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BB39F22" w14:textId="0457CA7A" w:rsidR="0028312F" w:rsidRPr="009333EE" w:rsidRDefault="00AE03E2" w:rsidP="00AE03E2">
      <w:pPr>
        <w:jc w:val="center"/>
        <w:rPr>
          <w:rFonts w:ascii="Palatino Linotype" w:hAnsi="Palatino Linotype"/>
          <w:b/>
          <w:sz w:val="28"/>
          <w:lang w:val="en-GB"/>
        </w:rPr>
      </w:pPr>
      <w:bookmarkStart w:id="0" w:name="_GoBack"/>
      <w:bookmarkEnd w:id="0"/>
      <w:r w:rsidRPr="009333EE">
        <w:rPr>
          <w:rFonts w:ascii="Palatino Linotype" w:hAnsi="Palatino Linotype"/>
          <w:b/>
          <w:sz w:val="28"/>
          <w:lang w:val="en-GB"/>
        </w:rPr>
        <w:t>Supporting Information</w:t>
      </w:r>
    </w:p>
    <w:p w14:paraId="36FF4EBD" w14:textId="7E83783C" w:rsidR="00AE03E2" w:rsidRPr="009333EE" w:rsidRDefault="00AE03E2" w:rsidP="00AE03E2">
      <w:pPr>
        <w:jc w:val="center"/>
        <w:rPr>
          <w:rFonts w:ascii="Palatino Linotype" w:hAnsi="Palatino Linotype"/>
          <w:sz w:val="28"/>
          <w:szCs w:val="32"/>
          <w:lang w:val="en-GB"/>
        </w:rPr>
      </w:pPr>
      <w:r w:rsidRPr="009333EE">
        <w:rPr>
          <w:rFonts w:ascii="Palatino Linotype" w:hAnsi="Palatino Linotype"/>
          <w:sz w:val="28"/>
          <w:szCs w:val="32"/>
          <w:lang w:val="en-GB"/>
        </w:rPr>
        <w:t>The Electronic Nature of Cationic Group 10 Ylidyne Complexes</w:t>
      </w:r>
    </w:p>
    <w:p w14:paraId="3CE38C86" w14:textId="4ED1F0C3" w:rsidR="00AE03E2" w:rsidRPr="009333EE" w:rsidRDefault="00AE03E2" w:rsidP="00AE03E2">
      <w:pPr>
        <w:pStyle w:val="MDPI13authornames"/>
        <w:jc w:val="center"/>
        <w:rPr>
          <w:lang w:val="en-GB"/>
        </w:rPr>
      </w:pPr>
      <w:r w:rsidRPr="009333EE">
        <w:rPr>
          <w:lang w:val="en-GB"/>
        </w:rPr>
        <w:t>Leonard R. Maurer</w:t>
      </w:r>
      <w:r w:rsidRPr="009333EE">
        <w:rPr>
          <w:vertAlign w:val="superscript"/>
          <w:lang w:val="en-GB"/>
        </w:rPr>
        <w:t>1,3,†</w:t>
      </w:r>
      <w:r w:rsidRPr="009333EE">
        <w:rPr>
          <w:lang w:val="en-GB"/>
        </w:rPr>
        <w:t>, Jens Rump</w:t>
      </w:r>
      <w:r w:rsidRPr="009333EE">
        <w:rPr>
          <w:vertAlign w:val="superscript"/>
          <w:lang w:val="en-GB"/>
        </w:rPr>
        <w:t>2,3,†</w:t>
      </w:r>
      <w:r w:rsidRPr="009333EE">
        <w:rPr>
          <w:lang w:val="en-GB"/>
        </w:rPr>
        <w:t xml:space="preserve"> and Alexander C. Filippou</w:t>
      </w:r>
      <w:r w:rsidRPr="009333EE">
        <w:rPr>
          <w:vertAlign w:val="superscript"/>
          <w:lang w:val="en-GB"/>
        </w:rPr>
        <w:t>3,</w:t>
      </w:r>
      <w:r w:rsidRPr="009333EE">
        <w:rPr>
          <w:lang w:val="en-GB"/>
        </w:rPr>
        <w:t>*</w:t>
      </w:r>
    </w:p>
    <w:p w14:paraId="4D2E5F37" w14:textId="77777777" w:rsidR="00AE03E2" w:rsidRPr="009333EE" w:rsidRDefault="00AE03E2" w:rsidP="00AE03E2">
      <w:pPr>
        <w:pStyle w:val="MDPI16affiliation"/>
        <w:ind w:left="198"/>
        <w:jc w:val="center"/>
        <w:rPr>
          <w:sz w:val="18"/>
          <w:lang w:val="de-DE"/>
        </w:rPr>
      </w:pPr>
      <w:r w:rsidRPr="009333EE">
        <w:rPr>
          <w:sz w:val="18"/>
          <w:vertAlign w:val="superscript"/>
          <w:lang w:val="de-DE"/>
        </w:rPr>
        <w:t>1</w:t>
      </w:r>
      <w:r w:rsidRPr="009333EE">
        <w:rPr>
          <w:sz w:val="18"/>
          <w:lang w:val="de-DE"/>
        </w:rPr>
        <w:tab/>
        <w:t xml:space="preserve">E-Mail: </w:t>
      </w:r>
      <w:r w:rsidRPr="00692F96">
        <w:rPr>
          <w:sz w:val="18"/>
          <w:lang w:val="de-DE"/>
        </w:rPr>
        <w:t>l.maurer@uni-bonn.de</w:t>
      </w:r>
    </w:p>
    <w:p w14:paraId="0707A936" w14:textId="77777777" w:rsidR="00AE03E2" w:rsidRPr="009333EE" w:rsidRDefault="00AE03E2" w:rsidP="00AE03E2">
      <w:pPr>
        <w:pStyle w:val="MDPI16affiliation"/>
        <w:ind w:left="198"/>
        <w:jc w:val="center"/>
        <w:rPr>
          <w:sz w:val="18"/>
          <w:highlight w:val="yellow"/>
          <w:lang w:val="de-DE"/>
        </w:rPr>
      </w:pPr>
      <w:r w:rsidRPr="009333EE">
        <w:rPr>
          <w:sz w:val="18"/>
          <w:vertAlign w:val="superscript"/>
          <w:lang w:val="de-DE"/>
        </w:rPr>
        <w:t>2</w:t>
      </w:r>
      <w:r w:rsidRPr="009333EE">
        <w:rPr>
          <w:sz w:val="18"/>
          <w:lang w:val="de-DE"/>
        </w:rPr>
        <w:tab/>
        <w:t xml:space="preserve">E-Mail: </w:t>
      </w:r>
      <w:r w:rsidRPr="00692F96">
        <w:rPr>
          <w:rStyle w:val="Hyperlink"/>
          <w:color w:val="auto"/>
          <w:sz w:val="18"/>
          <w:u w:val="none"/>
          <w:lang w:val="de-DE"/>
        </w:rPr>
        <w:t>jens.rump@uni-bonn.de</w:t>
      </w:r>
    </w:p>
    <w:p w14:paraId="4BF32321" w14:textId="77777777" w:rsidR="00AE03E2" w:rsidRPr="009333EE" w:rsidRDefault="00AE03E2" w:rsidP="00AE03E2">
      <w:pPr>
        <w:pStyle w:val="MDPI16affiliation"/>
        <w:ind w:left="198"/>
        <w:jc w:val="center"/>
        <w:rPr>
          <w:sz w:val="18"/>
          <w:lang w:val="en-GB"/>
        </w:rPr>
      </w:pPr>
      <w:r w:rsidRPr="009333EE">
        <w:rPr>
          <w:sz w:val="18"/>
          <w:vertAlign w:val="superscript"/>
          <w:lang w:val="en-GB"/>
        </w:rPr>
        <w:t>3</w:t>
      </w:r>
      <w:r w:rsidRPr="009333EE">
        <w:rPr>
          <w:sz w:val="18"/>
          <w:lang w:val="en-GB"/>
        </w:rPr>
        <w:tab/>
        <w:t>Institute of Inorganic Chemistry, University of Bonn, D-53121 Bonn, Germany</w:t>
      </w:r>
    </w:p>
    <w:p w14:paraId="499790C4" w14:textId="77777777" w:rsidR="00AE03E2" w:rsidRPr="009333EE" w:rsidRDefault="00AE03E2" w:rsidP="00AE03E2">
      <w:pPr>
        <w:pStyle w:val="MDPI16affiliation"/>
        <w:ind w:left="198"/>
        <w:jc w:val="center"/>
        <w:rPr>
          <w:sz w:val="18"/>
          <w:lang w:val="en-GB"/>
        </w:rPr>
      </w:pPr>
      <w:r w:rsidRPr="009333EE">
        <w:rPr>
          <w:b/>
          <w:sz w:val="18"/>
          <w:lang w:val="en-GB"/>
        </w:rPr>
        <w:t>*</w:t>
      </w:r>
      <w:r w:rsidRPr="009333EE">
        <w:rPr>
          <w:sz w:val="18"/>
          <w:lang w:val="en-GB"/>
        </w:rPr>
        <w:tab/>
        <w:t>Correspondence: filippou@uni-bonn.de</w:t>
      </w:r>
    </w:p>
    <w:p w14:paraId="569978A2" w14:textId="796F016F" w:rsidR="00AE03E2" w:rsidRPr="009333EE" w:rsidRDefault="00AE03E2" w:rsidP="00AE03E2">
      <w:pPr>
        <w:pStyle w:val="MDPI16affiliation"/>
        <w:ind w:left="198"/>
        <w:jc w:val="center"/>
        <w:rPr>
          <w:sz w:val="18"/>
          <w:lang w:val="en-GB"/>
        </w:rPr>
      </w:pPr>
      <w:r w:rsidRPr="009333EE">
        <w:rPr>
          <w:sz w:val="18"/>
          <w:vertAlign w:val="superscript"/>
          <w:lang w:val="en-GB"/>
        </w:rPr>
        <w:t>†</w:t>
      </w:r>
      <w:r w:rsidRPr="009333EE">
        <w:rPr>
          <w:sz w:val="18"/>
          <w:lang w:val="en-GB"/>
        </w:rPr>
        <w:tab/>
        <w:t xml:space="preserve">Contributed equally to this work </w:t>
      </w:r>
      <w:r w:rsidR="000D4D35">
        <w:rPr>
          <w:sz w:val="18"/>
          <w:lang w:val="en-GB"/>
        </w:rPr>
        <w:t xml:space="preserve">and are </w:t>
      </w:r>
      <w:r w:rsidRPr="009333EE">
        <w:rPr>
          <w:sz w:val="18"/>
          <w:lang w:val="en-GB"/>
        </w:rPr>
        <w:t>joint first author</w:t>
      </w:r>
      <w:r w:rsidR="000D4D35">
        <w:rPr>
          <w:sz w:val="18"/>
          <w:lang w:val="en-GB"/>
        </w:rPr>
        <w:t>s</w:t>
      </w:r>
    </w:p>
    <w:p w14:paraId="53435ADF" w14:textId="5A01F3B4" w:rsidR="00DD49DC" w:rsidRPr="009333EE" w:rsidRDefault="00DD49DC" w:rsidP="00AE03E2">
      <w:pPr>
        <w:pStyle w:val="MDPI16affiliation"/>
        <w:ind w:left="198"/>
        <w:jc w:val="center"/>
        <w:rPr>
          <w:rFonts w:eastAsia="Yu Mincho"/>
          <w:sz w:val="18"/>
          <w:vertAlign w:val="superscript"/>
          <w:lang w:val="en-GB" w:eastAsia="ja-JP"/>
        </w:rPr>
      </w:pPr>
    </w:p>
    <w:p w14:paraId="17EF204D" w14:textId="77777777" w:rsidR="00DD49DC" w:rsidRPr="009333EE" w:rsidRDefault="00DD49DC" w:rsidP="00AE03E2">
      <w:pPr>
        <w:pStyle w:val="MDPI16affiliation"/>
        <w:ind w:left="198"/>
        <w:jc w:val="center"/>
        <w:rPr>
          <w:rFonts w:eastAsia="Yu Mincho"/>
          <w:sz w:val="18"/>
          <w:vertAlign w:val="superscript"/>
          <w:lang w:val="en-GB" w:eastAsia="ja-JP"/>
        </w:rPr>
      </w:pPr>
    </w:p>
    <w:sdt>
      <w:sdtPr>
        <w:rPr>
          <w:rFonts w:ascii="Palatino Linotype" w:eastAsiaTheme="minorHAnsi" w:hAnsi="Palatino Linotype" w:cs="Arial"/>
          <w:color w:val="auto"/>
          <w:sz w:val="22"/>
          <w:szCs w:val="22"/>
        </w:rPr>
        <w:id w:val="1934170060"/>
        <w:docPartObj>
          <w:docPartGallery w:val="Table of Contents"/>
          <w:docPartUnique/>
        </w:docPartObj>
      </w:sdtPr>
      <w:sdtEndPr>
        <w:rPr>
          <w:rFonts w:eastAsia="MS Mincho"/>
          <w:b/>
          <w:bCs/>
          <w:noProof/>
        </w:rPr>
      </w:sdtEndPr>
      <w:sdtContent>
        <w:p w14:paraId="6E5D9EF5" w14:textId="7B62DC05" w:rsidR="00AE03E2" w:rsidRPr="009333EE" w:rsidRDefault="00AE03E2" w:rsidP="00DD49DC">
          <w:pPr>
            <w:pStyle w:val="Inhaltsverzeichnisberschrift"/>
            <w:jc w:val="center"/>
            <w:rPr>
              <w:rFonts w:ascii="Palatino Linotype" w:hAnsi="Palatino Linotype"/>
              <w:lang w:val="de-DE"/>
            </w:rPr>
          </w:pPr>
          <w:r w:rsidRPr="009333EE">
            <w:rPr>
              <w:rFonts w:ascii="Palatino Linotype" w:hAnsi="Palatino Linotype"/>
              <w:color w:val="auto"/>
              <w:lang w:val="de-DE"/>
            </w:rPr>
            <w:t>Table of Contents</w:t>
          </w:r>
        </w:p>
        <w:p w14:paraId="1B9212EF" w14:textId="7A0A801E" w:rsidR="00863026" w:rsidRPr="00863026" w:rsidRDefault="00AE03E2">
          <w:pPr>
            <w:pStyle w:val="Verzeichnis1"/>
            <w:tabs>
              <w:tab w:val="left" w:pos="440"/>
              <w:tab w:val="right" w:leader="dot" w:pos="9062"/>
            </w:tabs>
            <w:rPr>
              <w:rFonts w:ascii="Palatino Linotype" w:eastAsiaTheme="minorEastAsia" w:hAnsi="Palatino Linotype" w:cstheme="minorBidi"/>
              <w:noProof/>
              <w:lang w:val="de-DE" w:eastAsia="de-DE"/>
            </w:rPr>
          </w:pPr>
          <w:r w:rsidRPr="009333EE">
            <w:rPr>
              <w:rFonts w:ascii="Palatino Linotype" w:hAnsi="Palatino Linotype"/>
              <w:b/>
              <w:bCs/>
              <w:noProof/>
            </w:rPr>
            <w:fldChar w:fldCharType="begin"/>
          </w:r>
          <w:r w:rsidRPr="009333EE">
            <w:rPr>
              <w:rFonts w:ascii="Palatino Linotype" w:hAnsi="Palatino Linotype"/>
              <w:b/>
              <w:bCs/>
              <w:noProof/>
              <w:lang w:val="de-DE"/>
            </w:rPr>
            <w:instrText xml:space="preserve"> TOC \o "1-3" \h \z \u </w:instrText>
          </w:r>
          <w:r w:rsidRPr="009333EE">
            <w:rPr>
              <w:rFonts w:ascii="Palatino Linotype" w:hAnsi="Palatino Linotype"/>
              <w:b/>
              <w:bCs/>
              <w:noProof/>
            </w:rPr>
            <w:fldChar w:fldCharType="separate"/>
          </w:r>
          <w:hyperlink w:anchor="_Toc129635067" w:history="1">
            <w:r w:rsidR="00863026" w:rsidRPr="00863026">
              <w:rPr>
                <w:rStyle w:val="Hyperlink"/>
                <w:rFonts w:ascii="Palatino Linotype" w:hAnsi="Palatino Linotype"/>
                <w:noProof/>
              </w:rPr>
              <w:t>1)</w:t>
            </w:r>
            <w:r w:rsidR="00863026" w:rsidRPr="00863026">
              <w:rPr>
                <w:rFonts w:ascii="Palatino Linotype" w:eastAsiaTheme="minorEastAsia" w:hAnsi="Palatino Linotype" w:cstheme="minorBidi"/>
                <w:noProof/>
                <w:lang w:val="de-DE" w:eastAsia="de-DE"/>
              </w:rPr>
              <w:tab/>
            </w:r>
            <w:r w:rsidR="00863026" w:rsidRPr="00863026">
              <w:rPr>
                <w:rStyle w:val="Hyperlink"/>
                <w:rFonts w:ascii="Palatino Linotype" w:hAnsi="Palatino Linotype"/>
                <w:noProof/>
              </w:rPr>
              <w:t>Structural parameters of tetrylidyne complexes [M≡E−R]</w:t>
            </w:r>
            <w:r w:rsidR="00863026" w:rsidRPr="00863026">
              <w:rPr>
                <w:rStyle w:val="Hyperlink"/>
                <w:rFonts w:ascii="Palatino Linotype" w:hAnsi="Palatino Linotype"/>
                <w:noProof/>
                <w:vertAlign w:val="superscript"/>
              </w:rPr>
              <w:t>+</w:t>
            </w:r>
            <w:r w:rsidR="00863026" w:rsidRPr="00863026">
              <w:rPr>
                <w:rStyle w:val="Hyperlink"/>
                <w:rFonts w:ascii="Palatino Linotype" w:hAnsi="Palatino Linotype"/>
                <w:noProof/>
              </w:rPr>
              <w:t xml:space="preserve"> and their metallotetrylene isomers [M−Ë−R]</w:t>
            </w:r>
            <w:r w:rsidR="00863026" w:rsidRPr="00863026">
              <w:rPr>
                <w:rStyle w:val="Hyperlink"/>
                <w:rFonts w:ascii="Palatino Linotype" w:hAnsi="Palatino Linotype"/>
                <w:noProof/>
                <w:vertAlign w:val="superscript"/>
              </w:rPr>
              <w:t>+</w:t>
            </w:r>
            <w:r w:rsidR="00863026" w:rsidRPr="00863026">
              <w:rPr>
                <w:rFonts w:ascii="Palatino Linotype" w:hAnsi="Palatino Linotype"/>
                <w:noProof/>
                <w:webHidden/>
              </w:rPr>
              <w:tab/>
            </w:r>
            <w:r w:rsidR="00863026" w:rsidRPr="00863026">
              <w:rPr>
                <w:rFonts w:ascii="Palatino Linotype" w:hAnsi="Palatino Linotype"/>
                <w:noProof/>
                <w:webHidden/>
              </w:rPr>
              <w:fldChar w:fldCharType="begin"/>
            </w:r>
            <w:r w:rsidR="00863026" w:rsidRPr="00863026">
              <w:rPr>
                <w:rFonts w:ascii="Palatino Linotype" w:hAnsi="Palatino Linotype"/>
                <w:noProof/>
                <w:webHidden/>
              </w:rPr>
              <w:instrText xml:space="preserve"> PAGEREF _Toc129635067 \h </w:instrText>
            </w:r>
            <w:r w:rsidR="00863026" w:rsidRPr="00863026">
              <w:rPr>
                <w:rFonts w:ascii="Palatino Linotype" w:hAnsi="Palatino Linotype"/>
                <w:noProof/>
                <w:webHidden/>
              </w:rPr>
            </w:r>
            <w:r w:rsidR="00863026" w:rsidRPr="00863026">
              <w:rPr>
                <w:rFonts w:ascii="Palatino Linotype" w:hAnsi="Palatino Linotype"/>
                <w:noProof/>
                <w:webHidden/>
              </w:rPr>
              <w:fldChar w:fldCharType="separate"/>
            </w:r>
            <w:r w:rsidR="00BC6378">
              <w:rPr>
                <w:rFonts w:ascii="Palatino Linotype" w:hAnsi="Palatino Linotype"/>
                <w:noProof/>
                <w:webHidden/>
              </w:rPr>
              <w:t>2</w:t>
            </w:r>
            <w:r w:rsidR="00863026" w:rsidRPr="00863026">
              <w:rPr>
                <w:rFonts w:ascii="Palatino Linotype" w:hAnsi="Palatino Linotype"/>
                <w:noProof/>
                <w:webHidden/>
              </w:rPr>
              <w:fldChar w:fldCharType="end"/>
            </w:r>
          </w:hyperlink>
        </w:p>
        <w:p w14:paraId="4DED277A" w14:textId="5BAF2350" w:rsidR="00863026" w:rsidRPr="00863026" w:rsidRDefault="00BC6378">
          <w:pPr>
            <w:pStyle w:val="Verzeichnis1"/>
            <w:tabs>
              <w:tab w:val="left" w:pos="440"/>
              <w:tab w:val="right" w:leader="dot" w:pos="9062"/>
            </w:tabs>
            <w:rPr>
              <w:rFonts w:ascii="Palatino Linotype" w:eastAsiaTheme="minorEastAsia" w:hAnsi="Palatino Linotype" w:cstheme="minorBidi"/>
              <w:noProof/>
              <w:lang w:val="de-DE" w:eastAsia="de-DE"/>
            </w:rPr>
          </w:pPr>
          <w:hyperlink w:anchor="_Toc129635068" w:history="1">
            <w:r w:rsidR="00863026" w:rsidRPr="00863026">
              <w:rPr>
                <w:rStyle w:val="Hyperlink"/>
                <w:rFonts w:ascii="Palatino Linotype" w:hAnsi="Palatino Linotype"/>
                <w:noProof/>
              </w:rPr>
              <w:t>2)</w:t>
            </w:r>
            <w:r w:rsidR="00863026" w:rsidRPr="00863026">
              <w:rPr>
                <w:rFonts w:ascii="Palatino Linotype" w:eastAsiaTheme="minorEastAsia" w:hAnsi="Palatino Linotype" w:cstheme="minorBidi"/>
                <w:noProof/>
                <w:lang w:val="de-DE" w:eastAsia="de-DE"/>
              </w:rPr>
              <w:tab/>
            </w:r>
            <w:r w:rsidR="00863026" w:rsidRPr="00863026">
              <w:rPr>
                <w:rStyle w:val="Hyperlink"/>
                <w:rFonts w:ascii="Palatino Linotype" w:hAnsi="Palatino Linotype"/>
                <w:noProof/>
              </w:rPr>
              <w:t xml:space="preserve">Influence of other levels of theory on the structures of </w:t>
            </w:r>
            <w:r w:rsidR="00863026" w:rsidRPr="00863026">
              <w:rPr>
                <w:rStyle w:val="Hyperlink"/>
                <w:rFonts w:ascii="Palatino Linotype" w:hAnsi="Palatino Linotype"/>
                <w:b/>
                <w:noProof/>
              </w:rPr>
              <w:t>NiSiTbb</w:t>
            </w:r>
            <w:r w:rsidR="00863026" w:rsidRPr="00863026">
              <w:rPr>
                <w:rStyle w:val="Hyperlink"/>
                <w:rFonts w:ascii="Palatino Linotype" w:hAnsi="Palatino Linotype"/>
                <w:noProof/>
              </w:rPr>
              <w:t xml:space="preserve">, </w:t>
            </w:r>
            <w:r w:rsidR="00863026" w:rsidRPr="00863026">
              <w:rPr>
                <w:rStyle w:val="Hyperlink"/>
                <w:rFonts w:ascii="Palatino Linotype" w:hAnsi="Palatino Linotype"/>
                <w:b/>
                <w:noProof/>
              </w:rPr>
              <w:t>NiSnAr</w:t>
            </w:r>
            <w:r w:rsidR="00863026" w:rsidRPr="00863026">
              <w:rPr>
                <w:rStyle w:val="Hyperlink"/>
                <w:rFonts w:ascii="Palatino Linotype" w:hAnsi="Palatino Linotype"/>
                <w:b/>
                <w:noProof/>
                <w:vertAlign w:val="superscript"/>
              </w:rPr>
              <w:t>Mes</w:t>
            </w:r>
            <w:r w:rsidR="00863026" w:rsidRPr="00863026">
              <w:rPr>
                <w:rStyle w:val="Hyperlink"/>
                <w:rFonts w:ascii="Palatino Linotype" w:hAnsi="Palatino Linotype"/>
                <w:noProof/>
              </w:rPr>
              <w:t xml:space="preserve"> and </w:t>
            </w:r>
            <w:r w:rsidR="00863026" w:rsidRPr="00863026">
              <w:rPr>
                <w:rStyle w:val="Hyperlink"/>
                <w:rFonts w:ascii="Palatino Linotype" w:hAnsi="Palatino Linotype"/>
                <w:b/>
                <w:noProof/>
              </w:rPr>
              <w:t>PtGeAr</w:t>
            </w:r>
            <w:r w:rsidR="00863026" w:rsidRPr="00863026">
              <w:rPr>
                <w:rStyle w:val="Hyperlink"/>
                <w:rFonts w:ascii="Palatino Linotype" w:hAnsi="Palatino Linotype"/>
                <w:b/>
                <w:noProof/>
                <w:vertAlign w:val="superscript"/>
              </w:rPr>
              <w:t>Mes</w:t>
            </w:r>
            <w:r w:rsidR="00863026" w:rsidRPr="00863026">
              <w:rPr>
                <w:rFonts w:ascii="Palatino Linotype" w:hAnsi="Palatino Linotype"/>
                <w:noProof/>
                <w:webHidden/>
              </w:rPr>
              <w:tab/>
            </w:r>
            <w:r w:rsidR="00863026" w:rsidRPr="00863026">
              <w:rPr>
                <w:rFonts w:ascii="Palatino Linotype" w:hAnsi="Palatino Linotype"/>
                <w:noProof/>
                <w:webHidden/>
              </w:rPr>
              <w:fldChar w:fldCharType="begin"/>
            </w:r>
            <w:r w:rsidR="00863026" w:rsidRPr="00863026">
              <w:rPr>
                <w:rFonts w:ascii="Palatino Linotype" w:hAnsi="Palatino Linotype"/>
                <w:noProof/>
                <w:webHidden/>
              </w:rPr>
              <w:instrText xml:space="preserve"> PAGEREF _Toc129635068 \h </w:instrText>
            </w:r>
            <w:r w:rsidR="00863026" w:rsidRPr="00863026">
              <w:rPr>
                <w:rFonts w:ascii="Palatino Linotype" w:hAnsi="Palatino Linotype"/>
                <w:noProof/>
                <w:webHidden/>
              </w:rPr>
            </w:r>
            <w:r w:rsidR="00863026" w:rsidRPr="00863026">
              <w:rPr>
                <w:rFonts w:ascii="Palatino Linotype" w:hAnsi="Palatino Linotype"/>
                <w:noProof/>
                <w:webHidden/>
              </w:rPr>
              <w:fldChar w:fldCharType="separate"/>
            </w:r>
            <w:r>
              <w:rPr>
                <w:rFonts w:ascii="Palatino Linotype" w:hAnsi="Palatino Linotype"/>
                <w:noProof/>
                <w:webHidden/>
              </w:rPr>
              <w:t>4</w:t>
            </w:r>
            <w:r w:rsidR="00863026" w:rsidRPr="00863026">
              <w:rPr>
                <w:rFonts w:ascii="Palatino Linotype" w:hAnsi="Palatino Linotype"/>
                <w:noProof/>
                <w:webHidden/>
              </w:rPr>
              <w:fldChar w:fldCharType="end"/>
            </w:r>
          </w:hyperlink>
        </w:p>
        <w:p w14:paraId="1E104632" w14:textId="0883B1E8" w:rsidR="00863026" w:rsidRPr="00863026" w:rsidRDefault="00BC6378">
          <w:pPr>
            <w:pStyle w:val="Verzeichnis1"/>
            <w:tabs>
              <w:tab w:val="left" w:pos="440"/>
              <w:tab w:val="right" w:leader="dot" w:pos="9062"/>
            </w:tabs>
            <w:rPr>
              <w:rFonts w:ascii="Palatino Linotype" w:eastAsiaTheme="minorEastAsia" w:hAnsi="Palatino Linotype" w:cstheme="minorBidi"/>
              <w:noProof/>
              <w:lang w:val="de-DE" w:eastAsia="de-DE"/>
            </w:rPr>
          </w:pPr>
          <w:hyperlink w:anchor="_Toc129635069" w:history="1">
            <w:r w:rsidR="00863026" w:rsidRPr="00863026">
              <w:rPr>
                <w:rStyle w:val="Hyperlink"/>
                <w:rFonts w:ascii="Palatino Linotype" w:hAnsi="Palatino Linotype"/>
                <w:noProof/>
              </w:rPr>
              <w:t>3)</w:t>
            </w:r>
            <w:r w:rsidR="00863026" w:rsidRPr="00863026">
              <w:rPr>
                <w:rFonts w:ascii="Palatino Linotype" w:eastAsiaTheme="minorEastAsia" w:hAnsi="Palatino Linotype" w:cstheme="minorBidi"/>
                <w:noProof/>
                <w:lang w:val="de-DE" w:eastAsia="de-DE"/>
              </w:rPr>
              <w:tab/>
            </w:r>
            <w:r w:rsidR="00863026" w:rsidRPr="00863026">
              <w:rPr>
                <w:rStyle w:val="Hyperlink"/>
                <w:rFonts w:ascii="Palatino Linotype" w:hAnsi="Palatino Linotype"/>
                <w:noProof/>
              </w:rPr>
              <w:t>Comparison of methods for treating relativistic effects</w:t>
            </w:r>
            <w:r w:rsidR="00863026" w:rsidRPr="00863026">
              <w:rPr>
                <w:rFonts w:ascii="Palatino Linotype" w:hAnsi="Palatino Linotype"/>
                <w:noProof/>
                <w:webHidden/>
              </w:rPr>
              <w:tab/>
            </w:r>
            <w:r w:rsidR="00863026" w:rsidRPr="00863026">
              <w:rPr>
                <w:rFonts w:ascii="Palatino Linotype" w:hAnsi="Palatino Linotype"/>
                <w:noProof/>
                <w:webHidden/>
              </w:rPr>
              <w:fldChar w:fldCharType="begin"/>
            </w:r>
            <w:r w:rsidR="00863026" w:rsidRPr="00863026">
              <w:rPr>
                <w:rFonts w:ascii="Palatino Linotype" w:hAnsi="Palatino Linotype"/>
                <w:noProof/>
                <w:webHidden/>
              </w:rPr>
              <w:instrText xml:space="preserve"> PAGEREF _Toc129635069 \h </w:instrText>
            </w:r>
            <w:r w:rsidR="00863026" w:rsidRPr="00863026">
              <w:rPr>
                <w:rFonts w:ascii="Palatino Linotype" w:hAnsi="Palatino Linotype"/>
                <w:noProof/>
                <w:webHidden/>
              </w:rPr>
            </w:r>
            <w:r w:rsidR="00863026" w:rsidRPr="00863026">
              <w:rPr>
                <w:rFonts w:ascii="Palatino Linotype" w:hAnsi="Palatino Linotype"/>
                <w:noProof/>
                <w:webHidden/>
              </w:rPr>
              <w:fldChar w:fldCharType="separate"/>
            </w:r>
            <w:r>
              <w:rPr>
                <w:rFonts w:ascii="Palatino Linotype" w:hAnsi="Palatino Linotype"/>
                <w:noProof/>
                <w:webHidden/>
              </w:rPr>
              <w:t>4</w:t>
            </w:r>
            <w:r w:rsidR="00863026" w:rsidRPr="00863026">
              <w:rPr>
                <w:rFonts w:ascii="Palatino Linotype" w:hAnsi="Palatino Linotype"/>
                <w:noProof/>
                <w:webHidden/>
              </w:rPr>
              <w:fldChar w:fldCharType="end"/>
            </w:r>
          </w:hyperlink>
        </w:p>
        <w:p w14:paraId="71619B97" w14:textId="7D8CEA82" w:rsidR="00863026" w:rsidRPr="00863026" w:rsidRDefault="00BC6378">
          <w:pPr>
            <w:pStyle w:val="Verzeichnis1"/>
            <w:tabs>
              <w:tab w:val="left" w:pos="440"/>
              <w:tab w:val="right" w:leader="dot" w:pos="9062"/>
            </w:tabs>
            <w:rPr>
              <w:rFonts w:ascii="Palatino Linotype" w:eastAsiaTheme="minorEastAsia" w:hAnsi="Palatino Linotype" w:cstheme="minorBidi"/>
              <w:noProof/>
              <w:lang w:val="de-DE" w:eastAsia="de-DE"/>
            </w:rPr>
          </w:pPr>
          <w:hyperlink w:anchor="_Toc129635070" w:history="1">
            <w:r w:rsidR="00863026" w:rsidRPr="00863026">
              <w:rPr>
                <w:rStyle w:val="Hyperlink"/>
                <w:rFonts w:ascii="Palatino Linotype" w:hAnsi="Palatino Linotype"/>
                <w:noProof/>
              </w:rPr>
              <w:t>4)</w:t>
            </w:r>
            <w:r w:rsidR="00863026" w:rsidRPr="00863026">
              <w:rPr>
                <w:rFonts w:ascii="Palatino Linotype" w:eastAsiaTheme="minorEastAsia" w:hAnsi="Palatino Linotype" w:cstheme="minorBidi"/>
                <w:noProof/>
                <w:lang w:val="de-DE" w:eastAsia="de-DE"/>
              </w:rPr>
              <w:tab/>
            </w:r>
            <w:r w:rsidR="00863026" w:rsidRPr="00863026">
              <w:rPr>
                <w:rStyle w:val="Hyperlink"/>
                <w:rFonts w:ascii="Palatino Linotype" w:hAnsi="Palatino Linotype"/>
                <w:noProof/>
              </w:rPr>
              <w:t xml:space="preserve">Calculated and experimental data of compounds </w:t>
            </w:r>
            <w:r w:rsidR="00863026" w:rsidRPr="00863026">
              <w:rPr>
                <w:rStyle w:val="Hyperlink"/>
                <w:rFonts w:ascii="Palatino Linotype" w:hAnsi="Palatino Linotype"/>
                <w:b/>
                <w:noProof/>
              </w:rPr>
              <w:t>B-Ge</w:t>
            </w:r>
            <w:r w:rsidR="00863026" w:rsidRPr="00863026">
              <w:rPr>
                <w:rStyle w:val="Hyperlink"/>
                <w:rFonts w:ascii="Palatino Linotype" w:hAnsi="Palatino Linotype"/>
                <w:noProof/>
              </w:rPr>
              <w:t xml:space="preserve"> and </w:t>
            </w:r>
            <w:r w:rsidR="00863026" w:rsidRPr="00863026">
              <w:rPr>
                <w:rStyle w:val="Hyperlink"/>
                <w:rFonts w:ascii="Palatino Linotype" w:hAnsi="Palatino Linotype"/>
                <w:b/>
                <w:noProof/>
              </w:rPr>
              <w:t>B-Sn</w:t>
            </w:r>
            <w:r w:rsidR="00863026" w:rsidRPr="00863026">
              <w:rPr>
                <w:rFonts w:ascii="Palatino Linotype" w:hAnsi="Palatino Linotype"/>
                <w:noProof/>
                <w:webHidden/>
              </w:rPr>
              <w:tab/>
            </w:r>
            <w:r w:rsidR="00863026" w:rsidRPr="00863026">
              <w:rPr>
                <w:rFonts w:ascii="Palatino Linotype" w:hAnsi="Palatino Linotype"/>
                <w:noProof/>
                <w:webHidden/>
              </w:rPr>
              <w:fldChar w:fldCharType="begin"/>
            </w:r>
            <w:r w:rsidR="00863026" w:rsidRPr="00863026">
              <w:rPr>
                <w:rFonts w:ascii="Palatino Linotype" w:hAnsi="Palatino Linotype"/>
                <w:noProof/>
                <w:webHidden/>
              </w:rPr>
              <w:instrText xml:space="preserve"> PAGEREF _Toc129635070 \h </w:instrText>
            </w:r>
            <w:r w:rsidR="00863026" w:rsidRPr="00863026">
              <w:rPr>
                <w:rFonts w:ascii="Palatino Linotype" w:hAnsi="Palatino Linotype"/>
                <w:noProof/>
                <w:webHidden/>
              </w:rPr>
            </w:r>
            <w:r w:rsidR="00863026" w:rsidRPr="00863026">
              <w:rPr>
                <w:rFonts w:ascii="Palatino Linotype" w:hAnsi="Palatino Linotype"/>
                <w:noProof/>
                <w:webHidden/>
              </w:rPr>
              <w:fldChar w:fldCharType="separate"/>
            </w:r>
            <w:r>
              <w:rPr>
                <w:rFonts w:ascii="Palatino Linotype" w:hAnsi="Palatino Linotype"/>
                <w:noProof/>
                <w:webHidden/>
              </w:rPr>
              <w:t>5</w:t>
            </w:r>
            <w:r w:rsidR="00863026" w:rsidRPr="00863026">
              <w:rPr>
                <w:rFonts w:ascii="Palatino Linotype" w:hAnsi="Palatino Linotype"/>
                <w:noProof/>
                <w:webHidden/>
              </w:rPr>
              <w:fldChar w:fldCharType="end"/>
            </w:r>
          </w:hyperlink>
        </w:p>
        <w:p w14:paraId="489AEF3C" w14:textId="7BF626AB" w:rsidR="00863026" w:rsidRPr="00863026" w:rsidRDefault="00BC6378">
          <w:pPr>
            <w:pStyle w:val="Verzeichnis1"/>
            <w:tabs>
              <w:tab w:val="left" w:pos="440"/>
              <w:tab w:val="right" w:leader="dot" w:pos="9062"/>
            </w:tabs>
            <w:rPr>
              <w:rFonts w:ascii="Palatino Linotype" w:eastAsiaTheme="minorEastAsia" w:hAnsi="Palatino Linotype" w:cstheme="minorBidi"/>
              <w:noProof/>
              <w:lang w:val="de-DE" w:eastAsia="de-DE"/>
            </w:rPr>
          </w:pPr>
          <w:hyperlink w:anchor="_Toc129635071" w:history="1">
            <w:r w:rsidR="00863026" w:rsidRPr="00863026">
              <w:rPr>
                <w:rStyle w:val="Hyperlink"/>
                <w:rFonts w:ascii="Palatino Linotype" w:hAnsi="Palatino Linotype"/>
                <w:noProof/>
              </w:rPr>
              <w:t>5)</w:t>
            </w:r>
            <w:r w:rsidR="00863026" w:rsidRPr="00863026">
              <w:rPr>
                <w:rFonts w:ascii="Palatino Linotype" w:eastAsiaTheme="minorEastAsia" w:hAnsi="Palatino Linotype" w:cstheme="minorBidi"/>
                <w:noProof/>
                <w:lang w:val="de-DE" w:eastAsia="de-DE"/>
              </w:rPr>
              <w:tab/>
            </w:r>
            <w:r w:rsidR="00863026" w:rsidRPr="00863026">
              <w:rPr>
                <w:rStyle w:val="Hyperlink"/>
                <w:rFonts w:ascii="Palatino Linotype" w:hAnsi="Palatino Linotype"/>
                <w:noProof/>
              </w:rPr>
              <w:t xml:space="preserve">Selected canonical MOs of compounds </w:t>
            </w:r>
            <w:r w:rsidR="00863026" w:rsidRPr="00863026">
              <w:rPr>
                <w:rStyle w:val="Hyperlink"/>
                <w:rFonts w:ascii="Palatino Linotype" w:hAnsi="Palatino Linotype"/>
                <w:b/>
                <w:noProof/>
              </w:rPr>
              <w:t>MER</w:t>
            </w:r>
            <w:r w:rsidR="00863026" w:rsidRPr="00863026">
              <w:rPr>
                <w:rFonts w:ascii="Palatino Linotype" w:hAnsi="Palatino Linotype"/>
                <w:noProof/>
                <w:webHidden/>
              </w:rPr>
              <w:tab/>
            </w:r>
            <w:r w:rsidR="00863026" w:rsidRPr="00863026">
              <w:rPr>
                <w:rFonts w:ascii="Palatino Linotype" w:hAnsi="Palatino Linotype"/>
                <w:noProof/>
                <w:webHidden/>
              </w:rPr>
              <w:fldChar w:fldCharType="begin"/>
            </w:r>
            <w:r w:rsidR="00863026" w:rsidRPr="00863026">
              <w:rPr>
                <w:rFonts w:ascii="Palatino Linotype" w:hAnsi="Palatino Linotype"/>
                <w:noProof/>
                <w:webHidden/>
              </w:rPr>
              <w:instrText xml:space="preserve"> PAGEREF _Toc129635071 \h </w:instrText>
            </w:r>
            <w:r w:rsidR="00863026" w:rsidRPr="00863026">
              <w:rPr>
                <w:rFonts w:ascii="Palatino Linotype" w:hAnsi="Palatino Linotype"/>
                <w:noProof/>
                <w:webHidden/>
              </w:rPr>
            </w:r>
            <w:r w:rsidR="00863026" w:rsidRPr="00863026">
              <w:rPr>
                <w:rFonts w:ascii="Palatino Linotype" w:hAnsi="Palatino Linotype"/>
                <w:noProof/>
                <w:webHidden/>
              </w:rPr>
              <w:fldChar w:fldCharType="separate"/>
            </w:r>
            <w:r>
              <w:rPr>
                <w:rFonts w:ascii="Palatino Linotype" w:hAnsi="Palatino Linotype"/>
                <w:noProof/>
                <w:webHidden/>
              </w:rPr>
              <w:t>6</w:t>
            </w:r>
            <w:r w:rsidR="00863026" w:rsidRPr="00863026">
              <w:rPr>
                <w:rFonts w:ascii="Palatino Linotype" w:hAnsi="Palatino Linotype"/>
                <w:noProof/>
                <w:webHidden/>
              </w:rPr>
              <w:fldChar w:fldCharType="end"/>
            </w:r>
          </w:hyperlink>
        </w:p>
        <w:p w14:paraId="7AD8A28A" w14:textId="1B55E1EF" w:rsidR="00863026" w:rsidRPr="00863026" w:rsidRDefault="00BC6378">
          <w:pPr>
            <w:pStyle w:val="Verzeichnis1"/>
            <w:tabs>
              <w:tab w:val="left" w:pos="440"/>
              <w:tab w:val="right" w:leader="dot" w:pos="9062"/>
            </w:tabs>
            <w:rPr>
              <w:rFonts w:ascii="Palatino Linotype" w:eastAsiaTheme="minorEastAsia" w:hAnsi="Palatino Linotype" w:cstheme="minorBidi"/>
              <w:noProof/>
              <w:lang w:val="de-DE" w:eastAsia="de-DE"/>
            </w:rPr>
          </w:pPr>
          <w:hyperlink w:anchor="_Toc129635072" w:history="1">
            <w:r w:rsidR="00863026" w:rsidRPr="00863026">
              <w:rPr>
                <w:rStyle w:val="Hyperlink"/>
                <w:rFonts w:ascii="Palatino Linotype" w:hAnsi="Palatino Linotype"/>
                <w:noProof/>
              </w:rPr>
              <w:t>6)</w:t>
            </w:r>
            <w:r w:rsidR="00863026" w:rsidRPr="00863026">
              <w:rPr>
                <w:rFonts w:ascii="Palatino Linotype" w:eastAsiaTheme="minorEastAsia" w:hAnsi="Palatino Linotype" w:cstheme="minorBidi"/>
                <w:noProof/>
                <w:lang w:val="de-DE" w:eastAsia="de-DE"/>
              </w:rPr>
              <w:tab/>
            </w:r>
            <w:r w:rsidR="00863026" w:rsidRPr="00863026">
              <w:rPr>
                <w:rStyle w:val="Hyperlink"/>
                <w:rFonts w:ascii="Palatino Linotype" w:hAnsi="Palatino Linotype"/>
                <w:noProof/>
              </w:rPr>
              <w:t xml:space="preserve">Selected Pipek-Mezey localized MOs of compounds </w:t>
            </w:r>
            <w:r w:rsidR="00863026" w:rsidRPr="00863026">
              <w:rPr>
                <w:rStyle w:val="Hyperlink"/>
                <w:rFonts w:ascii="Palatino Linotype" w:hAnsi="Palatino Linotype"/>
                <w:b/>
                <w:noProof/>
              </w:rPr>
              <w:t>MER</w:t>
            </w:r>
            <w:r w:rsidR="00863026" w:rsidRPr="00863026">
              <w:rPr>
                <w:rFonts w:ascii="Palatino Linotype" w:hAnsi="Palatino Linotype"/>
                <w:noProof/>
                <w:webHidden/>
              </w:rPr>
              <w:tab/>
            </w:r>
            <w:r w:rsidR="00863026" w:rsidRPr="00863026">
              <w:rPr>
                <w:rFonts w:ascii="Palatino Linotype" w:hAnsi="Palatino Linotype"/>
                <w:noProof/>
                <w:webHidden/>
              </w:rPr>
              <w:fldChar w:fldCharType="begin"/>
            </w:r>
            <w:r w:rsidR="00863026" w:rsidRPr="00863026">
              <w:rPr>
                <w:rFonts w:ascii="Palatino Linotype" w:hAnsi="Palatino Linotype"/>
                <w:noProof/>
                <w:webHidden/>
              </w:rPr>
              <w:instrText xml:space="preserve"> PAGEREF _Toc129635072 \h </w:instrText>
            </w:r>
            <w:r w:rsidR="00863026" w:rsidRPr="00863026">
              <w:rPr>
                <w:rFonts w:ascii="Palatino Linotype" w:hAnsi="Palatino Linotype"/>
                <w:noProof/>
                <w:webHidden/>
              </w:rPr>
            </w:r>
            <w:r w:rsidR="00863026" w:rsidRPr="00863026">
              <w:rPr>
                <w:rFonts w:ascii="Palatino Linotype" w:hAnsi="Palatino Linotype"/>
                <w:noProof/>
                <w:webHidden/>
              </w:rPr>
              <w:fldChar w:fldCharType="separate"/>
            </w:r>
            <w:r>
              <w:rPr>
                <w:rFonts w:ascii="Palatino Linotype" w:hAnsi="Palatino Linotype"/>
                <w:noProof/>
                <w:webHidden/>
              </w:rPr>
              <w:t>23</w:t>
            </w:r>
            <w:r w:rsidR="00863026" w:rsidRPr="00863026">
              <w:rPr>
                <w:rFonts w:ascii="Palatino Linotype" w:hAnsi="Palatino Linotype"/>
                <w:noProof/>
                <w:webHidden/>
              </w:rPr>
              <w:fldChar w:fldCharType="end"/>
            </w:r>
          </w:hyperlink>
        </w:p>
        <w:p w14:paraId="63E08EDA" w14:textId="6F6FEF63" w:rsidR="00863026" w:rsidRPr="00863026" w:rsidRDefault="00BC6378">
          <w:pPr>
            <w:pStyle w:val="Verzeichnis1"/>
            <w:tabs>
              <w:tab w:val="left" w:pos="440"/>
              <w:tab w:val="right" w:leader="dot" w:pos="9062"/>
            </w:tabs>
            <w:rPr>
              <w:rFonts w:ascii="Palatino Linotype" w:eastAsiaTheme="minorEastAsia" w:hAnsi="Palatino Linotype" w:cstheme="minorBidi"/>
              <w:noProof/>
              <w:lang w:val="de-DE" w:eastAsia="de-DE"/>
            </w:rPr>
          </w:pPr>
          <w:hyperlink w:anchor="_Toc129635073" w:history="1">
            <w:r w:rsidR="00863026" w:rsidRPr="00863026">
              <w:rPr>
                <w:rStyle w:val="Hyperlink"/>
                <w:rFonts w:ascii="Palatino Linotype" w:hAnsi="Palatino Linotype"/>
                <w:noProof/>
              </w:rPr>
              <w:t>7)</w:t>
            </w:r>
            <w:r w:rsidR="00863026" w:rsidRPr="00863026">
              <w:rPr>
                <w:rFonts w:ascii="Palatino Linotype" w:eastAsiaTheme="minorEastAsia" w:hAnsi="Palatino Linotype" w:cstheme="minorBidi"/>
                <w:noProof/>
                <w:lang w:val="de-DE" w:eastAsia="de-DE"/>
              </w:rPr>
              <w:tab/>
            </w:r>
            <w:r w:rsidR="00863026" w:rsidRPr="00863026">
              <w:rPr>
                <w:rStyle w:val="Hyperlink"/>
                <w:rFonts w:ascii="Palatino Linotype" w:hAnsi="Palatino Linotype"/>
                <w:noProof/>
              </w:rPr>
              <w:t xml:space="preserve">Selected canonical and localized MOs of compounds </w:t>
            </w:r>
            <w:r w:rsidR="00863026" w:rsidRPr="00863026">
              <w:rPr>
                <w:rStyle w:val="Hyperlink"/>
                <w:rFonts w:ascii="Palatino Linotype" w:hAnsi="Palatino Linotype"/>
                <w:b/>
                <w:noProof/>
              </w:rPr>
              <w:t>B-Ge</w:t>
            </w:r>
            <w:r w:rsidR="00863026" w:rsidRPr="00863026">
              <w:rPr>
                <w:rStyle w:val="Hyperlink"/>
                <w:rFonts w:ascii="Palatino Linotype" w:hAnsi="Palatino Linotype"/>
                <w:noProof/>
              </w:rPr>
              <w:t xml:space="preserve"> and </w:t>
            </w:r>
            <w:r w:rsidR="00863026" w:rsidRPr="00863026">
              <w:rPr>
                <w:rStyle w:val="Hyperlink"/>
                <w:rFonts w:ascii="Palatino Linotype" w:hAnsi="Palatino Linotype"/>
                <w:b/>
                <w:noProof/>
              </w:rPr>
              <w:t>B-Sn</w:t>
            </w:r>
            <w:r w:rsidR="00863026" w:rsidRPr="00863026">
              <w:rPr>
                <w:rFonts w:ascii="Palatino Linotype" w:hAnsi="Palatino Linotype"/>
                <w:noProof/>
                <w:webHidden/>
              </w:rPr>
              <w:tab/>
            </w:r>
            <w:r w:rsidR="00863026" w:rsidRPr="00863026">
              <w:rPr>
                <w:rFonts w:ascii="Palatino Linotype" w:hAnsi="Palatino Linotype"/>
                <w:noProof/>
                <w:webHidden/>
              </w:rPr>
              <w:fldChar w:fldCharType="begin"/>
            </w:r>
            <w:r w:rsidR="00863026" w:rsidRPr="00863026">
              <w:rPr>
                <w:rFonts w:ascii="Palatino Linotype" w:hAnsi="Palatino Linotype"/>
                <w:noProof/>
                <w:webHidden/>
              </w:rPr>
              <w:instrText xml:space="preserve"> PAGEREF _Toc129635073 \h </w:instrText>
            </w:r>
            <w:r w:rsidR="00863026" w:rsidRPr="00863026">
              <w:rPr>
                <w:rFonts w:ascii="Palatino Linotype" w:hAnsi="Palatino Linotype"/>
                <w:noProof/>
                <w:webHidden/>
              </w:rPr>
            </w:r>
            <w:r w:rsidR="00863026" w:rsidRPr="00863026">
              <w:rPr>
                <w:rFonts w:ascii="Palatino Linotype" w:hAnsi="Palatino Linotype"/>
                <w:noProof/>
                <w:webHidden/>
              </w:rPr>
              <w:fldChar w:fldCharType="separate"/>
            </w:r>
            <w:r>
              <w:rPr>
                <w:rFonts w:ascii="Palatino Linotype" w:hAnsi="Palatino Linotype"/>
                <w:noProof/>
                <w:webHidden/>
              </w:rPr>
              <w:t>31</w:t>
            </w:r>
            <w:r w:rsidR="00863026" w:rsidRPr="00863026">
              <w:rPr>
                <w:rFonts w:ascii="Palatino Linotype" w:hAnsi="Palatino Linotype"/>
                <w:noProof/>
                <w:webHidden/>
              </w:rPr>
              <w:fldChar w:fldCharType="end"/>
            </w:r>
          </w:hyperlink>
        </w:p>
        <w:p w14:paraId="38D531D0" w14:textId="07AE9ACA" w:rsidR="00863026" w:rsidRPr="00863026" w:rsidRDefault="00BC6378">
          <w:pPr>
            <w:pStyle w:val="Verzeichnis1"/>
            <w:tabs>
              <w:tab w:val="left" w:pos="440"/>
              <w:tab w:val="right" w:leader="dot" w:pos="9062"/>
            </w:tabs>
            <w:rPr>
              <w:rFonts w:ascii="Palatino Linotype" w:eastAsiaTheme="minorEastAsia" w:hAnsi="Palatino Linotype" w:cstheme="minorBidi"/>
              <w:noProof/>
              <w:lang w:val="de-DE" w:eastAsia="de-DE"/>
            </w:rPr>
          </w:pPr>
          <w:hyperlink w:anchor="_Toc129635074" w:history="1">
            <w:r w:rsidR="00863026" w:rsidRPr="00863026">
              <w:rPr>
                <w:rStyle w:val="Hyperlink"/>
                <w:rFonts w:ascii="Palatino Linotype" w:hAnsi="Palatino Linotype"/>
                <w:noProof/>
              </w:rPr>
              <w:t>8)</w:t>
            </w:r>
            <w:r w:rsidR="00863026" w:rsidRPr="00863026">
              <w:rPr>
                <w:rFonts w:ascii="Palatino Linotype" w:eastAsiaTheme="minorEastAsia" w:hAnsi="Palatino Linotype" w:cstheme="minorBidi"/>
                <w:noProof/>
                <w:lang w:val="de-DE" w:eastAsia="de-DE"/>
              </w:rPr>
              <w:tab/>
            </w:r>
            <w:r w:rsidR="00863026" w:rsidRPr="00863026">
              <w:rPr>
                <w:rStyle w:val="Hyperlink"/>
                <w:rFonts w:ascii="Palatino Linotype" w:hAnsi="Palatino Linotype"/>
                <w:noProof/>
              </w:rPr>
              <w:t xml:space="preserve">Spin-spin excitation energies for the fragments of compounds </w:t>
            </w:r>
            <w:r w:rsidR="00863026" w:rsidRPr="00863026">
              <w:rPr>
                <w:rStyle w:val="Hyperlink"/>
                <w:rFonts w:ascii="Palatino Linotype" w:hAnsi="Palatino Linotype"/>
                <w:b/>
                <w:noProof/>
              </w:rPr>
              <w:t>MER</w:t>
            </w:r>
            <w:r w:rsidR="00863026" w:rsidRPr="00863026">
              <w:rPr>
                <w:rFonts w:ascii="Palatino Linotype" w:hAnsi="Palatino Linotype"/>
                <w:noProof/>
                <w:webHidden/>
              </w:rPr>
              <w:tab/>
            </w:r>
            <w:r w:rsidR="00863026" w:rsidRPr="00863026">
              <w:rPr>
                <w:rFonts w:ascii="Palatino Linotype" w:hAnsi="Palatino Linotype"/>
                <w:noProof/>
                <w:webHidden/>
              </w:rPr>
              <w:fldChar w:fldCharType="begin"/>
            </w:r>
            <w:r w:rsidR="00863026" w:rsidRPr="00863026">
              <w:rPr>
                <w:rFonts w:ascii="Palatino Linotype" w:hAnsi="Palatino Linotype"/>
                <w:noProof/>
                <w:webHidden/>
              </w:rPr>
              <w:instrText xml:space="preserve"> PAGEREF _Toc129635074 \h </w:instrText>
            </w:r>
            <w:r w:rsidR="00863026" w:rsidRPr="00863026">
              <w:rPr>
                <w:rFonts w:ascii="Palatino Linotype" w:hAnsi="Palatino Linotype"/>
                <w:noProof/>
                <w:webHidden/>
              </w:rPr>
            </w:r>
            <w:r w:rsidR="00863026" w:rsidRPr="00863026">
              <w:rPr>
                <w:rFonts w:ascii="Palatino Linotype" w:hAnsi="Palatino Linotype"/>
                <w:noProof/>
                <w:webHidden/>
              </w:rPr>
              <w:fldChar w:fldCharType="separate"/>
            </w:r>
            <w:r>
              <w:rPr>
                <w:rFonts w:ascii="Palatino Linotype" w:hAnsi="Palatino Linotype"/>
                <w:noProof/>
                <w:webHidden/>
              </w:rPr>
              <w:t>32</w:t>
            </w:r>
            <w:r w:rsidR="00863026" w:rsidRPr="00863026">
              <w:rPr>
                <w:rFonts w:ascii="Palatino Linotype" w:hAnsi="Palatino Linotype"/>
                <w:noProof/>
                <w:webHidden/>
              </w:rPr>
              <w:fldChar w:fldCharType="end"/>
            </w:r>
          </w:hyperlink>
        </w:p>
        <w:p w14:paraId="65E4D2A0" w14:textId="32655472" w:rsidR="00863026" w:rsidRPr="00863026" w:rsidRDefault="00BC6378">
          <w:pPr>
            <w:pStyle w:val="Verzeichnis1"/>
            <w:tabs>
              <w:tab w:val="left" w:pos="440"/>
              <w:tab w:val="right" w:leader="dot" w:pos="9062"/>
            </w:tabs>
            <w:rPr>
              <w:rFonts w:ascii="Palatino Linotype" w:eastAsiaTheme="minorEastAsia" w:hAnsi="Palatino Linotype" w:cstheme="minorBidi"/>
              <w:noProof/>
              <w:lang w:val="de-DE" w:eastAsia="de-DE"/>
            </w:rPr>
          </w:pPr>
          <w:hyperlink w:anchor="_Toc129635075" w:history="1">
            <w:r w:rsidR="00863026" w:rsidRPr="00863026">
              <w:rPr>
                <w:rStyle w:val="Hyperlink"/>
                <w:rFonts w:ascii="Palatino Linotype" w:hAnsi="Palatino Linotype"/>
                <w:noProof/>
              </w:rPr>
              <w:t>9)</w:t>
            </w:r>
            <w:r w:rsidR="00863026" w:rsidRPr="00863026">
              <w:rPr>
                <w:rFonts w:ascii="Palatino Linotype" w:eastAsiaTheme="minorEastAsia" w:hAnsi="Palatino Linotype" w:cstheme="minorBidi"/>
                <w:noProof/>
                <w:lang w:val="de-DE" w:eastAsia="de-DE"/>
              </w:rPr>
              <w:tab/>
            </w:r>
            <w:r w:rsidR="00863026" w:rsidRPr="00863026">
              <w:rPr>
                <w:rStyle w:val="Hyperlink"/>
                <w:rFonts w:ascii="Palatino Linotype" w:hAnsi="Palatino Linotype"/>
                <w:i/>
                <w:noProof/>
              </w:rPr>
              <w:t>BCEs</w:t>
            </w:r>
            <w:r w:rsidR="00863026" w:rsidRPr="00863026">
              <w:rPr>
                <w:rStyle w:val="Hyperlink"/>
                <w:rFonts w:ascii="Palatino Linotype" w:hAnsi="Palatino Linotype"/>
                <w:noProof/>
              </w:rPr>
              <w:t xml:space="preserve"> and </w:t>
            </w:r>
            <w:r w:rsidR="00863026" w:rsidRPr="00863026">
              <w:rPr>
                <w:rStyle w:val="Hyperlink"/>
                <w:rFonts w:ascii="Palatino Linotype" w:hAnsi="Palatino Linotype"/>
                <w:i/>
                <w:noProof/>
              </w:rPr>
              <w:t>BDEs</w:t>
            </w:r>
            <w:r w:rsidR="00863026" w:rsidRPr="00863026">
              <w:rPr>
                <w:rStyle w:val="Hyperlink"/>
                <w:rFonts w:ascii="Palatino Linotype" w:hAnsi="Palatino Linotype"/>
                <w:noProof/>
              </w:rPr>
              <w:t xml:space="preserve"> of </w:t>
            </w:r>
            <w:r w:rsidR="00863026" w:rsidRPr="00863026">
              <w:rPr>
                <w:rStyle w:val="Hyperlink"/>
                <w:rFonts w:ascii="Palatino Linotype" w:hAnsi="Palatino Linotype"/>
                <w:b/>
                <w:noProof/>
              </w:rPr>
              <w:t>MSiAr</w:t>
            </w:r>
            <w:r w:rsidR="00863026" w:rsidRPr="00863026">
              <w:rPr>
                <w:rStyle w:val="Hyperlink"/>
                <w:rFonts w:ascii="Palatino Linotype" w:hAnsi="Palatino Linotype"/>
                <w:b/>
                <w:noProof/>
                <w:vertAlign w:val="superscript"/>
              </w:rPr>
              <w:t>Mes</w:t>
            </w:r>
            <w:r w:rsidR="00863026" w:rsidRPr="00863026">
              <w:rPr>
                <w:rFonts w:ascii="Palatino Linotype" w:hAnsi="Palatino Linotype"/>
                <w:noProof/>
                <w:webHidden/>
              </w:rPr>
              <w:tab/>
            </w:r>
            <w:r w:rsidR="00863026" w:rsidRPr="00863026">
              <w:rPr>
                <w:rFonts w:ascii="Palatino Linotype" w:hAnsi="Palatino Linotype"/>
                <w:noProof/>
                <w:webHidden/>
              </w:rPr>
              <w:fldChar w:fldCharType="begin"/>
            </w:r>
            <w:r w:rsidR="00863026" w:rsidRPr="00863026">
              <w:rPr>
                <w:rFonts w:ascii="Palatino Linotype" w:hAnsi="Palatino Linotype"/>
                <w:noProof/>
                <w:webHidden/>
              </w:rPr>
              <w:instrText xml:space="preserve"> PAGEREF _Toc129635075 \h </w:instrText>
            </w:r>
            <w:r w:rsidR="00863026" w:rsidRPr="00863026">
              <w:rPr>
                <w:rFonts w:ascii="Palatino Linotype" w:hAnsi="Palatino Linotype"/>
                <w:noProof/>
                <w:webHidden/>
              </w:rPr>
            </w:r>
            <w:r w:rsidR="00863026" w:rsidRPr="00863026">
              <w:rPr>
                <w:rFonts w:ascii="Palatino Linotype" w:hAnsi="Palatino Linotype"/>
                <w:noProof/>
                <w:webHidden/>
              </w:rPr>
              <w:fldChar w:fldCharType="separate"/>
            </w:r>
            <w:r>
              <w:rPr>
                <w:rFonts w:ascii="Palatino Linotype" w:hAnsi="Palatino Linotype"/>
                <w:noProof/>
                <w:webHidden/>
              </w:rPr>
              <w:t>33</w:t>
            </w:r>
            <w:r w:rsidR="00863026" w:rsidRPr="00863026">
              <w:rPr>
                <w:rFonts w:ascii="Palatino Linotype" w:hAnsi="Palatino Linotype"/>
                <w:noProof/>
                <w:webHidden/>
              </w:rPr>
              <w:fldChar w:fldCharType="end"/>
            </w:r>
          </w:hyperlink>
        </w:p>
        <w:p w14:paraId="16712AB4" w14:textId="71A1C631" w:rsidR="00863026" w:rsidRPr="00863026" w:rsidRDefault="00BC6378">
          <w:pPr>
            <w:pStyle w:val="Verzeichnis1"/>
            <w:tabs>
              <w:tab w:val="left" w:pos="660"/>
              <w:tab w:val="right" w:leader="dot" w:pos="9062"/>
            </w:tabs>
            <w:rPr>
              <w:rFonts w:ascii="Palatino Linotype" w:eastAsiaTheme="minorEastAsia" w:hAnsi="Palatino Linotype" w:cstheme="minorBidi"/>
              <w:noProof/>
              <w:lang w:val="de-DE" w:eastAsia="de-DE"/>
            </w:rPr>
          </w:pPr>
          <w:hyperlink w:anchor="_Toc129635076" w:history="1">
            <w:r w:rsidR="00863026" w:rsidRPr="00863026">
              <w:rPr>
                <w:rStyle w:val="Hyperlink"/>
                <w:rFonts w:ascii="Palatino Linotype" w:hAnsi="Palatino Linotype"/>
                <w:noProof/>
              </w:rPr>
              <w:t>10)</w:t>
            </w:r>
            <w:r w:rsidR="00863026" w:rsidRPr="00863026">
              <w:rPr>
                <w:rFonts w:ascii="Palatino Linotype" w:eastAsiaTheme="minorEastAsia" w:hAnsi="Palatino Linotype" w:cstheme="minorBidi"/>
                <w:noProof/>
                <w:lang w:val="de-DE" w:eastAsia="de-DE"/>
              </w:rPr>
              <w:tab/>
            </w:r>
            <w:r w:rsidR="00863026" w:rsidRPr="00863026">
              <w:rPr>
                <w:rStyle w:val="Hyperlink"/>
                <w:rFonts w:ascii="Palatino Linotype" w:hAnsi="Palatino Linotype"/>
                <w:noProof/>
              </w:rPr>
              <w:t xml:space="preserve">Thermodynamically corrected </w:t>
            </w:r>
            <w:r w:rsidR="00863026" w:rsidRPr="00863026">
              <w:rPr>
                <w:rStyle w:val="Hyperlink"/>
                <w:rFonts w:ascii="Palatino Linotype" w:hAnsi="Palatino Linotype"/>
                <w:i/>
                <w:noProof/>
              </w:rPr>
              <w:t>BDE</w:t>
            </w:r>
            <w:r w:rsidR="00863026" w:rsidRPr="00863026">
              <w:rPr>
                <w:rStyle w:val="Hyperlink"/>
                <w:rFonts w:ascii="Palatino Linotype" w:hAnsi="Palatino Linotype"/>
                <w:noProof/>
              </w:rPr>
              <w:t>s</w:t>
            </w:r>
            <w:r w:rsidR="00863026" w:rsidRPr="00863026">
              <w:rPr>
                <w:rFonts w:ascii="Palatino Linotype" w:hAnsi="Palatino Linotype"/>
                <w:noProof/>
                <w:webHidden/>
              </w:rPr>
              <w:tab/>
            </w:r>
            <w:r w:rsidR="00863026" w:rsidRPr="00863026">
              <w:rPr>
                <w:rFonts w:ascii="Palatino Linotype" w:hAnsi="Palatino Linotype"/>
                <w:noProof/>
                <w:webHidden/>
              </w:rPr>
              <w:fldChar w:fldCharType="begin"/>
            </w:r>
            <w:r w:rsidR="00863026" w:rsidRPr="00863026">
              <w:rPr>
                <w:rFonts w:ascii="Palatino Linotype" w:hAnsi="Palatino Linotype"/>
                <w:noProof/>
                <w:webHidden/>
              </w:rPr>
              <w:instrText xml:space="preserve"> PAGEREF _Toc129635076 \h </w:instrText>
            </w:r>
            <w:r w:rsidR="00863026" w:rsidRPr="00863026">
              <w:rPr>
                <w:rFonts w:ascii="Palatino Linotype" w:hAnsi="Palatino Linotype"/>
                <w:noProof/>
                <w:webHidden/>
              </w:rPr>
            </w:r>
            <w:r w:rsidR="00863026" w:rsidRPr="00863026">
              <w:rPr>
                <w:rFonts w:ascii="Palatino Linotype" w:hAnsi="Palatino Linotype"/>
                <w:noProof/>
                <w:webHidden/>
              </w:rPr>
              <w:fldChar w:fldCharType="separate"/>
            </w:r>
            <w:r>
              <w:rPr>
                <w:rFonts w:ascii="Palatino Linotype" w:hAnsi="Palatino Linotype"/>
                <w:noProof/>
                <w:webHidden/>
              </w:rPr>
              <w:t>33</w:t>
            </w:r>
            <w:r w:rsidR="00863026" w:rsidRPr="00863026">
              <w:rPr>
                <w:rFonts w:ascii="Palatino Linotype" w:hAnsi="Palatino Linotype"/>
                <w:noProof/>
                <w:webHidden/>
              </w:rPr>
              <w:fldChar w:fldCharType="end"/>
            </w:r>
          </w:hyperlink>
        </w:p>
        <w:p w14:paraId="0E80086C" w14:textId="531E9AE0" w:rsidR="00863026" w:rsidRPr="00863026" w:rsidRDefault="00BC6378">
          <w:pPr>
            <w:pStyle w:val="Verzeichnis1"/>
            <w:tabs>
              <w:tab w:val="left" w:pos="660"/>
              <w:tab w:val="right" w:leader="dot" w:pos="9062"/>
            </w:tabs>
            <w:rPr>
              <w:rFonts w:ascii="Palatino Linotype" w:eastAsiaTheme="minorEastAsia" w:hAnsi="Palatino Linotype" w:cstheme="minorBidi"/>
              <w:noProof/>
              <w:lang w:val="de-DE" w:eastAsia="de-DE"/>
            </w:rPr>
          </w:pPr>
          <w:hyperlink w:anchor="_Toc129635077" w:history="1">
            <w:r w:rsidR="00863026" w:rsidRPr="00863026">
              <w:rPr>
                <w:rStyle w:val="Hyperlink"/>
                <w:rFonts w:ascii="Palatino Linotype" w:hAnsi="Palatino Linotype"/>
                <w:noProof/>
              </w:rPr>
              <w:t>11)</w:t>
            </w:r>
            <w:r w:rsidR="00863026" w:rsidRPr="00863026">
              <w:rPr>
                <w:rFonts w:ascii="Palatino Linotype" w:eastAsiaTheme="minorEastAsia" w:hAnsi="Palatino Linotype" w:cstheme="minorBidi"/>
                <w:noProof/>
                <w:lang w:val="de-DE" w:eastAsia="de-DE"/>
              </w:rPr>
              <w:tab/>
            </w:r>
            <w:r w:rsidR="00863026" w:rsidRPr="00863026">
              <w:rPr>
                <w:rStyle w:val="Hyperlink"/>
                <w:rFonts w:ascii="Palatino Linotype" w:hAnsi="Palatino Linotype"/>
                <w:noProof/>
              </w:rPr>
              <w:t xml:space="preserve">EDA components of the interaction energy of </w:t>
            </w:r>
            <w:r w:rsidR="00863026" w:rsidRPr="00863026">
              <w:rPr>
                <w:rStyle w:val="Hyperlink"/>
                <w:rFonts w:ascii="Palatino Linotype" w:hAnsi="Palatino Linotype"/>
                <w:b/>
                <w:noProof/>
              </w:rPr>
              <w:t>MER</w:t>
            </w:r>
            <w:r w:rsidR="00863026" w:rsidRPr="00863026">
              <w:rPr>
                <w:rFonts w:ascii="Palatino Linotype" w:hAnsi="Palatino Linotype"/>
                <w:noProof/>
                <w:webHidden/>
              </w:rPr>
              <w:tab/>
            </w:r>
            <w:r w:rsidR="00863026" w:rsidRPr="00863026">
              <w:rPr>
                <w:rFonts w:ascii="Palatino Linotype" w:hAnsi="Palatino Linotype"/>
                <w:noProof/>
                <w:webHidden/>
              </w:rPr>
              <w:fldChar w:fldCharType="begin"/>
            </w:r>
            <w:r w:rsidR="00863026" w:rsidRPr="00863026">
              <w:rPr>
                <w:rFonts w:ascii="Palatino Linotype" w:hAnsi="Palatino Linotype"/>
                <w:noProof/>
                <w:webHidden/>
              </w:rPr>
              <w:instrText xml:space="preserve"> PAGEREF _Toc129635077 \h </w:instrText>
            </w:r>
            <w:r w:rsidR="00863026" w:rsidRPr="00863026">
              <w:rPr>
                <w:rFonts w:ascii="Palatino Linotype" w:hAnsi="Palatino Linotype"/>
                <w:noProof/>
                <w:webHidden/>
              </w:rPr>
            </w:r>
            <w:r w:rsidR="00863026" w:rsidRPr="00863026">
              <w:rPr>
                <w:rFonts w:ascii="Palatino Linotype" w:hAnsi="Palatino Linotype"/>
                <w:noProof/>
                <w:webHidden/>
              </w:rPr>
              <w:fldChar w:fldCharType="separate"/>
            </w:r>
            <w:r>
              <w:rPr>
                <w:rFonts w:ascii="Palatino Linotype" w:hAnsi="Palatino Linotype"/>
                <w:noProof/>
                <w:webHidden/>
              </w:rPr>
              <w:t>35</w:t>
            </w:r>
            <w:r w:rsidR="00863026" w:rsidRPr="00863026">
              <w:rPr>
                <w:rFonts w:ascii="Palatino Linotype" w:hAnsi="Palatino Linotype"/>
                <w:noProof/>
                <w:webHidden/>
              </w:rPr>
              <w:fldChar w:fldCharType="end"/>
            </w:r>
          </w:hyperlink>
        </w:p>
        <w:p w14:paraId="60CFC038" w14:textId="1F89F8C9" w:rsidR="00863026" w:rsidRPr="00863026" w:rsidRDefault="00BC6378">
          <w:pPr>
            <w:pStyle w:val="Verzeichnis1"/>
            <w:tabs>
              <w:tab w:val="left" w:pos="660"/>
              <w:tab w:val="right" w:leader="dot" w:pos="9062"/>
            </w:tabs>
            <w:rPr>
              <w:rFonts w:ascii="Palatino Linotype" w:eastAsiaTheme="minorEastAsia" w:hAnsi="Palatino Linotype" w:cstheme="minorBidi"/>
              <w:noProof/>
              <w:lang w:val="de-DE" w:eastAsia="de-DE"/>
            </w:rPr>
          </w:pPr>
          <w:hyperlink w:anchor="_Toc129635078" w:history="1">
            <w:r w:rsidR="00863026" w:rsidRPr="00863026">
              <w:rPr>
                <w:rStyle w:val="Hyperlink"/>
                <w:rFonts w:ascii="Palatino Linotype" w:hAnsi="Palatino Linotype"/>
                <w:noProof/>
              </w:rPr>
              <w:t>12)</w:t>
            </w:r>
            <w:r w:rsidR="00863026" w:rsidRPr="00863026">
              <w:rPr>
                <w:rFonts w:ascii="Palatino Linotype" w:eastAsiaTheme="minorEastAsia" w:hAnsi="Palatino Linotype" w:cstheme="minorBidi"/>
                <w:noProof/>
                <w:lang w:val="de-DE" w:eastAsia="de-DE"/>
              </w:rPr>
              <w:tab/>
            </w:r>
            <w:r w:rsidR="00863026" w:rsidRPr="00863026">
              <w:rPr>
                <w:rStyle w:val="Hyperlink"/>
                <w:rFonts w:ascii="Palatino Linotype" w:hAnsi="Palatino Linotype"/>
                <w:noProof/>
              </w:rPr>
              <w:t xml:space="preserve">ETS-NOCV deformation densities of compounds </w:t>
            </w:r>
            <w:r w:rsidR="00863026" w:rsidRPr="00863026">
              <w:rPr>
                <w:rStyle w:val="Hyperlink"/>
                <w:rFonts w:ascii="Palatino Linotype" w:hAnsi="Palatino Linotype"/>
                <w:b/>
                <w:noProof/>
              </w:rPr>
              <w:t>MER</w:t>
            </w:r>
            <w:r w:rsidR="00863026" w:rsidRPr="00863026">
              <w:rPr>
                <w:rFonts w:ascii="Palatino Linotype" w:hAnsi="Palatino Linotype"/>
                <w:noProof/>
                <w:webHidden/>
              </w:rPr>
              <w:tab/>
            </w:r>
            <w:r w:rsidR="00863026" w:rsidRPr="00863026">
              <w:rPr>
                <w:rFonts w:ascii="Palatino Linotype" w:hAnsi="Palatino Linotype"/>
                <w:noProof/>
                <w:webHidden/>
              </w:rPr>
              <w:fldChar w:fldCharType="begin"/>
            </w:r>
            <w:r w:rsidR="00863026" w:rsidRPr="00863026">
              <w:rPr>
                <w:rFonts w:ascii="Palatino Linotype" w:hAnsi="Palatino Linotype"/>
                <w:noProof/>
                <w:webHidden/>
              </w:rPr>
              <w:instrText xml:space="preserve"> PAGEREF _Toc129635078 \h </w:instrText>
            </w:r>
            <w:r w:rsidR="00863026" w:rsidRPr="00863026">
              <w:rPr>
                <w:rFonts w:ascii="Palatino Linotype" w:hAnsi="Palatino Linotype"/>
                <w:noProof/>
                <w:webHidden/>
              </w:rPr>
            </w:r>
            <w:r w:rsidR="00863026" w:rsidRPr="00863026">
              <w:rPr>
                <w:rFonts w:ascii="Palatino Linotype" w:hAnsi="Palatino Linotype"/>
                <w:noProof/>
                <w:webHidden/>
              </w:rPr>
              <w:fldChar w:fldCharType="separate"/>
            </w:r>
            <w:r>
              <w:rPr>
                <w:rFonts w:ascii="Palatino Linotype" w:hAnsi="Palatino Linotype"/>
                <w:noProof/>
                <w:webHidden/>
              </w:rPr>
              <w:t>36</w:t>
            </w:r>
            <w:r w:rsidR="00863026" w:rsidRPr="00863026">
              <w:rPr>
                <w:rFonts w:ascii="Palatino Linotype" w:hAnsi="Palatino Linotype"/>
                <w:noProof/>
                <w:webHidden/>
              </w:rPr>
              <w:fldChar w:fldCharType="end"/>
            </w:r>
          </w:hyperlink>
        </w:p>
        <w:p w14:paraId="1D0E0BE6" w14:textId="7CD2B578" w:rsidR="00863026" w:rsidRDefault="00BC6378">
          <w:pPr>
            <w:pStyle w:val="Verzeichnis1"/>
            <w:tabs>
              <w:tab w:val="left" w:pos="66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lang w:val="de-DE" w:eastAsia="de-DE"/>
            </w:rPr>
          </w:pPr>
          <w:hyperlink w:anchor="_Toc129635079" w:history="1">
            <w:r w:rsidR="00863026" w:rsidRPr="00863026">
              <w:rPr>
                <w:rStyle w:val="Hyperlink"/>
                <w:rFonts w:ascii="Palatino Linotype" w:hAnsi="Palatino Linotype"/>
                <w:noProof/>
              </w:rPr>
              <w:t>13)</w:t>
            </w:r>
            <w:r w:rsidR="00863026" w:rsidRPr="00863026">
              <w:rPr>
                <w:rFonts w:ascii="Palatino Linotype" w:eastAsiaTheme="minorEastAsia" w:hAnsi="Palatino Linotype" w:cstheme="minorBidi"/>
                <w:noProof/>
                <w:lang w:val="de-DE" w:eastAsia="de-DE"/>
              </w:rPr>
              <w:tab/>
            </w:r>
            <w:r w:rsidR="00863026" w:rsidRPr="00863026">
              <w:rPr>
                <w:rStyle w:val="Hyperlink"/>
                <w:rFonts w:ascii="Palatino Linotype" w:hAnsi="Palatino Linotype"/>
                <w:noProof/>
              </w:rPr>
              <w:t xml:space="preserve">Metallotetrylene isomers </w:t>
            </w:r>
            <w:r w:rsidR="00863026" w:rsidRPr="00863026">
              <w:rPr>
                <w:rStyle w:val="Hyperlink"/>
                <w:rFonts w:ascii="Palatino Linotype" w:hAnsi="Palatino Linotype"/>
                <w:b/>
                <w:noProof/>
              </w:rPr>
              <w:t>MER-2</w:t>
            </w:r>
            <w:r w:rsidR="00863026" w:rsidRPr="00863026">
              <w:rPr>
                <w:rStyle w:val="Hyperlink"/>
                <w:rFonts w:ascii="Palatino Linotype" w:hAnsi="Palatino Linotype"/>
                <w:noProof/>
              </w:rPr>
              <w:t xml:space="preserve"> as found by PES scans</w:t>
            </w:r>
            <w:r w:rsidR="00863026" w:rsidRPr="00863026">
              <w:rPr>
                <w:rFonts w:ascii="Palatino Linotype" w:hAnsi="Palatino Linotype"/>
                <w:noProof/>
                <w:webHidden/>
              </w:rPr>
              <w:tab/>
            </w:r>
            <w:r w:rsidR="00863026" w:rsidRPr="00863026">
              <w:rPr>
                <w:rFonts w:ascii="Palatino Linotype" w:hAnsi="Palatino Linotype"/>
                <w:noProof/>
                <w:webHidden/>
              </w:rPr>
              <w:fldChar w:fldCharType="begin"/>
            </w:r>
            <w:r w:rsidR="00863026" w:rsidRPr="00863026">
              <w:rPr>
                <w:rFonts w:ascii="Palatino Linotype" w:hAnsi="Palatino Linotype"/>
                <w:noProof/>
                <w:webHidden/>
              </w:rPr>
              <w:instrText xml:space="preserve"> PAGEREF _Toc129635079 \h </w:instrText>
            </w:r>
            <w:r w:rsidR="00863026" w:rsidRPr="00863026">
              <w:rPr>
                <w:rFonts w:ascii="Palatino Linotype" w:hAnsi="Palatino Linotype"/>
                <w:noProof/>
                <w:webHidden/>
              </w:rPr>
            </w:r>
            <w:r w:rsidR="00863026" w:rsidRPr="00863026">
              <w:rPr>
                <w:rFonts w:ascii="Palatino Linotype" w:hAnsi="Palatino Linotype"/>
                <w:noProof/>
                <w:webHidden/>
              </w:rPr>
              <w:fldChar w:fldCharType="separate"/>
            </w:r>
            <w:r>
              <w:rPr>
                <w:rFonts w:ascii="Palatino Linotype" w:hAnsi="Palatino Linotype"/>
                <w:noProof/>
                <w:webHidden/>
              </w:rPr>
              <w:t>47</w:t>
            </w:r>
            <w:r w:rsidR="00863026" w:rsidRPr="00863026">
              <w:rPr>
                <w:rFonts w:ascii="Palatino Linotype" w:hAnsi="Palatino Linotype"/>
                <w:noProof/>
                <w:webHidden/>
              </w:rPr>
              <w:fldChar w:fldCharType="end"/>
            </w:r>
          </w:hyperlink>
        </w:p>
        <w:p w14:paraId="18A7FD24" w14:textId="7D936B8E" w:rsidR="00854094" w:rsidRDefault="00AE03E2">
          <w:pPr>
            <w:rPr>
              <w:rFonts w:ascii="Palatino Linotype" w:hAnsi="Palatino Linotype"/>
              <w:b/>
              <w:bCs/>
              <w:noProof/>
            </w:rPr>
          </w:pPr>
          <w:r w:rsidRPr="009333EE">
            <w:rPr>
              <w:rFonts w:ascii="Palatino Linotype" w:hAnsi="Palatino Linotype"/>
              <w:b/>
              <w:bCs/>
              <w:noProof/>
            </w:rPr>
            <w:fldChar w:fldCharType="end"/>
          </w:r>
        </w:p>
      </w:sdtContent>
    </w:sdt>
    <w:p w14:paraId="6381886D" w14:textId="77777777" w:rsidR="00854094" w:rsidRDefault="00854094">
      <w:pPr>
        <w:rPr>
          <w:rFonts w:ascii="Palatino Linotype" w:hAnsi="Palatino Linotype"/>
          <w:b/>
          <w:bCs/>
          <w:noProof/>
        </w:rPr>
      </w:pPr>
      <w:r>
        <w:rPr>
          <w:rFonts w:ascii="Palatino Linotype" w:hAnsi="Palatino Linotype"/>
          <w:b/>
          <w:bCs/>
          <w:noProof/>
        </w:rPr>
        <w:br w:type="page"/>
      </w:r>
    </w:p>
    <w:p w14:paraId="13397787" w14:textId="596B46F3" w:rsidR="00B31029" w:rsidRPr="000D4D35" w:rsidRDefault="00854094" w:rsidP="00854094">
      <w:pPr>
        <w:pStyle w:val="Listenabsatz"/>
        <w:numPr>
          <w:ilvl w:val="0"/>
          <w:numId w:val="3"/>
        </w:numPr>
        <w:outlineLvl w:val="0"/>
        <w:rPr>
          <w:rFonts w:ascii="Palatino Linotype" w:hAnsi="Palatino Linotype"/>
          <w:sz w:val="20"/>
          <w:szCs w:val="20"/>
          <w:u w:val="single"/>
        </w:rPr>
      </w:pPr>
      <w:bookmarkStart w:id="1" w:name="_Toc129635067"/>
      <w:r w:rsidRPr="000D4D35">
        <w:rPr>
          <w:rFonts w:ascii="Palatino Linotype" w:hAnsi="Palatino Linotype"/>
          <w:sz w:val="20"/>
          <w:szCs w:val="20"/>
          <w:u w:val="single"/>
        </w:rPr>
        <w:lastRenderedPageBreak/>
        <w:t>Structural parameters of tet</w:t>
      </w:r>
      <w:r w:rsidR="00F75B91">
        <w:rPr>
          <w:rFonts w:ascii="Palatino Linotype" w:hAnsi="Palatino Linotype"/>
          <w:sz w:val="20"/>
          <w:szCs w:val="20"/>
          <w:u w:val="single"/>
        </w:rPr>
        <w:t>r</w:t>
      </w:r>
      <w:r w:rsidRPr="000D4D35">
        <w:rPr>
          <w:rFonts w:ascii="Palatino Linotype" w:hAnsi="Palatino Linotype"/>
          <w:sz w:val="20"/>
          <w:szCs w:val="20"/>
          <w:u w:val="single"/>
        </w:rPr>
        <w:t xml:space="preserve">ylidyne </w:t>
      </w:r>
      <w:r w:rsidR="00F15BDE">
        <w:rPr>
          <w:rFonts w:ascii="Palatino Linotype" w:hAnsi="Palatino Linotype"/>
          <w:sz w:val="20"/>
          <w:szCs w:val="20"/>
          <w:u w:val="single"/>
        </w:rPr>
        <w:t>complexes</w:t>
      </w:r>
      <w:r w:rsidRPr="000D4D35">
        <w:rPr>
          <w:rFonts w:ascii="Palatino Linotype" w:hAnsi="Palatino Linotype"/>
          <w:sz w:val="20"/>
          <w:szCs w:val="20"/>
          <w:u w:val="single"/>
        </w:rPr>
        <w:t xml:space="preserve"> [M</w:t>
      </w:r>
      <w:r w:rsidRPr="000D4D35">
        <w:rPr>
          <w:rFonts w:ascii="Palatino Linotype" w:hAnsi="Palatino Linotype" w:hint="eastAsia"/>
          <w:sz w:val="20"/>
          <w:szCs w:val="20"/>
          <w:u w:val="single"/>
        </w:rPr>
        <w:t>≡</w:t>
      </w:r>
      <w:r w:rsidRPr="000D4D35">
        <w:rPr>
          <w:rFonts w:ascii="Palatino Linotype" w:hAnsi="Palatino Linotype" w:hint="eastAsia"/>
          <w:sz w:val="20"/>
          <w:szCs w:val="20"/>
          <w:u w:val="single"/>
        </w:rPr>
        <w:t>E</w:t>
      </w:r>
      <w:r w:rsidRPr="000D4D35">
        <w:rPr>
          <w:rFonts w:ascii="Palatino Linotype" w:hAnsi="Palatino Linotype"/>
          <w:sz w:val="20"/>
          <w:szCs w:val="20"/>
          <w:u w:val="single"/>
        </w:rPr>
        <w:t>−R]</w:t>
      </w:r>
      <w:r w:rsidRPr="000D4D35">
        <w:rPr>
          <w:rFonts w:ascii="Palatino Linotype" w:hAnsi="Palatino Linotype"/>
          <w:sz w:val="20"/>
          <w:szCs w:val="20"/>
          <w:u w:val="single"/>
          <w:vertAlign w:val="superscript"/>
        </w:rPr>
        <w:t>+</w:t>
      </w:r>
      <w:r w:rsidR="00EA6C92" w:rsidRPr="000D4D35">
        <w:rPr>
          <w:rFonts w:ascii="Palatino Linotype" w:hAnsi="Palatino Linotype"/>
          <w:sz w:val="20"/>
          <w:szCs w:val="20"/>
          <w:u w:val="single"/>
        </w:rPr>
        <w:t xml:space="preserve"> and their metall</w:t>
      </w:r>
      <w:r w:rsidR="00270A2B" w:rsidRPr="000D4D35">
        <w:rPr>
          <w:rFonts w:ascii="Palatino Linotype" w:hAnsi="Palatino Linotype"/>
          <w:sz w:val="20"/>
          <w:szCs w:val="20"/>
          <w:u w:val="single"/>
        </w:rPr>
        <w:t>o</w:t>
      </w:r>
      <w:r w:rsidR="00EA6C92" w:rsidRPr="000D4D35">
        <w:rPr>
          <w:rFonts w:ascii="Palatino Linotype" w:hAnsi="Palatino Linotype"/>
          <w:sz w:val="20"/>
          <w:szCs w:val="20"/>
          <w:u w:val="single"/>
        </w:rPr>
        <w:t>tetrylene isomers [M−Ë−R]</w:t>
      </w:r>
      <w:r w:rsidR="00EA6C92" w:rsidRPr="000D4D35">
        <w:rPr>
          <w:rFonts w:ascii="Palatino Linotype" w:hAnsi="Palatino Linotype"/>
          <w:sz w:val="20"/>
          <w:szCs w:val="20"/>
          <w:u w:val="single"/>
          <w:vertAlign w:val="superscript"/>
        </w:rPr>
        <w:t>+</w:t>
      </w:r>
      <w:bookmarkEnd w:id="1"/>
    </w:p>
    <w:p w14:paraId="2B331926" w14:textId="7C451281" w:rsidR="00B31029" w:rsidRDefault="00B31029" w:rsidP="00B31029">
      <w:pPr>
        <w:pStyle w:val="Listenabsatz"/>
        <w:rPr>
          <w:rFonts w:ascii="Palatino Linotype" w:hAnsi="Palatino Linotype"/>
          <w:sz w:val="20"/>
        </w:rPr>
      </w:pPr>
    </w:p>
    <w:tbl>
      <w:tblPr>
        <w:tblStyle w:val="Inorganicsobenunten"/>
        <w:tblW w:w="0" w:type="auto"/>
        <w:tblLook w:val="04A0" w:firstRow="1" w:lastRow="0" w:firstColumn="1" w:lastColumn="0" w:noHBand="0" w:noVBand="1"/>
      </w:tblPr>
      <w:tblGrid>
        <w:gridCol w:w="4537"/>
        <w:gridCol w:w="4535"/>
      </w:tblGrid>
      <w:tr w:rsidR="00165297" w:rsidRPr="009333EE" w14:paraId="7E9EF83A" w14:textId="77777777" w:rsidTr="00165297">
        <w:tc>
          <w:tcPr>
            <w:tcW w:w="4536" w:type="dxa"/>
            <w:vAlign w:val="center"/>
          </w:tcPr>
          <w:p w14:paraId="0BECE7FF" w14:textId="06B8A6FD" w:rsidR="00165297" w:rsidRPr="009333EE" w:rsidRDefault="00165297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>
              <w:object w:dxaOrig="4461" w:dyaOrig="2344" w14:anchorId="3EE61C64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22.75pt;height:117pt" o:ole="">
                  <v:imagedata r:id="rId8" o:title=""/>
                </v:shape>
                <o:OLEObject Type="Embed" ProgID="ChemDraw.Document.6.0" ShapeID="_x0000_i1025" DrawAspect="Content" ObjectID="_1740247915" r:id="rId9"/>
              </w:object>
            </w:r>
          </w:p>
        </w:tc>
        <w:tc>
          <w:tcPr>
            <w:tcW w:w="4536" w:type="dxa"/>
            <w:vAlign w:val="center"/>
          </w:tcPr>
          <w:p w14:paraId="25EFE132" w14:textId="7A7EE0CA" w:rsidR="00165297" w:rsidRPr="009333EE" w:rsidRDefault="00165297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>
              <w:object w:dxaOrig="4459" w:dyaOrig="2344" w14:anchorId="41260E09">
                <v:shape id="_x0000_i1026" type="#_x0000_t75" style="width:222.75pt;height:117pt" o:ole="">
                  <v:imagedata r:id="rId10" o:title=""/>
                </v:shape>
                <o:OLEObject Type="Embed" ProgID="ChemDraw.Document.6.0" ShapeID="_x0000_i1026" DrawAspect="Content" ObjectID="_1740247916" r:id="rId11"/>
              </w:object>
            </w:r>
          </w:p>
        </w:tc>
      </w:tr>
      <w:tr w:rsidR="00165297" w:rsidRPr="009333EE" w14:paraId="2591A1C1" w14:textId="77777777" w:rsidTr="00165297">
        <w:tc>
          <w:tcPr>
            <w:tcW w:w="4536" w:type="dxa"/>
            <w:vAlign w:val="center"/>
          </w:tcPr>
          <w:p w14:paraId="33A5CAB3" w14:textId="6C3269DC" w:rsidR="00165297" w:rsidRPr="009333EE" w:rsidRDefault="00165297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>
              <w:rPr>
                <w:rFonts w:ascii="Palatino Linotype" w:hAnsi="Palatino Linotype"/>
                <w:sz w:val="20"/>
                <w:szCs w:val="20"/>
              </w:rPr>
              <w:t xml:space="preserve">tetrylidyne </w:t>
            </w:r>
            <w:r w:rsidR="00F15BDE">
              <w:rPr>
                <w:rFonts w:ascii="Palatino Linotype" w:hAnsi="Palatino Linotype"/>
                <w:sz w:val="20"/>
                <w:szCs w:val="20"/>
              </w:rPr>
              <w:t>complex isomer</w:t>
            </w:r>
          </w:p>
        </w:tc>
        <w:tc>
          <w:tcPr>
            <w:tcW w:w="4536" w:type="dxa"/>
            <w:vAlign w:val="center"/>
          </w:tcPr>
          <w:p w14:paraId="0111DE81" w14:textId="6EE2AA66" w:rsidR="00165297" w:rsidRPr="009333EE" w:rsidRDefault="00165297" w:rsidP="00165297">
            <w:pPr>
              <w:keepNext/>
              <w:jc w:val="center"/>
              <w:rPr>
                <w:rFonts w:ascii="Palatino Linotype" w:hAnsi="Palatino Linotype"/>
                <w:sz w:val="20"/>
                <w:szCs w:val="20"/>
              </w:rPr>
            </w:pPr>
            <w:r>
              <w:rPr>
                <w:rFonts w:ascii="Palatino Linotype" w:hAnsi="Palatino Linotype"/>
                <w:sz w:val="20"/>
                <w:szCs w:val="20"/>
              </w:rPr>
              <w:t>metallotetrylene isomer</w:t>
            </w:r>
          </w:p>
        </w:tc>
      </w:tr>
    </w:tbl>
    <w:p w14:paraId="771211B4" w14:textId="09F4C02A" w:rsidR="00165297" w:rsidRPr="00165297" w:rsidRDefault="00165297" w:rsidP="00165297">
      <w:pPr>
        <w:pStyle w:val="Beschriftung"/>
        <w:rPr>
          <w:rFonts w:ascii="Palatino Linotype" w:eastAsia="Times New Roman" w:hAnsi="Palatino Linotype" w:cs="Cordia New"/>
          <w:i w:val="0"/>
          <w:iCs w:val="0"/>
          <w:color w:val="000000"/>
          <w:szCs w:val="22"/>
          <w:lang w:eastAsia="de-DE" w:bidi="en-US"/>
        </w:rPr>
      </w:pPr>
      <w:r w:rsidRPr="00165297">
        <w:rPr>
          <w:rFonts w:ascii="Palatino Linotype" w:eastAsia="Times New Roman" w:hAnsi="Palatino Linotype" w:cs="Cordia New"/>
          <w:b/>
          <w:i w:val="0"/>
          <w:iCs w:val="0"/>
          <w:color w:val="000000"/>
          <w:szCs w:val="22"/>
          <w:lang w:eastAsia="de-DE" w:bidi="en-US"/>
        </w:rPr>
        <w:t>Figure S</w:t>
      </w:r>
      <w:r w:rsidRPr="00165297">
        <w:rPr>
          <w:rFonts w:ascii="Palatino Linotype" w:eastAsia="Times New Roman" w:hAnsi="Palatino Linotype" w:cs="Cordia New"/>
          <w:b/>
          <w:i w:val="0"/>
          <w:iCs w:val="0"/>
          <w:color w:val="000000"/>
          <w:szCs w:val="22"/>
          <w:lang w:eastAsia="de-DE" w:bidi="en-US"/>
        </w:rPr>
        <w:fldChar w:fldCharType="begin"/>
      </w:r>
      <w:r w:rsidRPr="00165297">
        <w:rPr>
          <w:rFonts w:ascii="Palatino Linotype" w:eastAsia="Times New Roman" w:hAnsi="Palatino Linotype" w:cs="Cordia New"/>
          <w:b/>
          <w:i w:val="0"/>
          <w:iCs w:val="0"/>
          <w:color w:val="000000"/>
          <w:szCs w:val="22"/>
          <w:lang w:eastAsia="de-DE" w:bidi="en-US"/>
        </w:rPr>
        <w:instrText xml:space="preserve"> SEQ Figure \* ARABIC </w:instrText>
      </w:r>
      <w:r w:rsidRPr="00165297">
        <w:rPr>
          <w:rFonts w:ascii="Palatino Linotype" w:eastAsia="Times New Roman" w:hAnsi="Palatino Linotype" w:cs="Cordia New"/>
          <w:b/>
          <w:i w:val="0"/>
          <w:iCs w:val="0"/>
          <w:color w:val="000000"/>
          <w:szCs w:val="22"/>
          <w:lang w:eastAsia="de-DE" w:bidi="en-US"/>
        </w:rPr>
        <w:fldChar w:fldCharType="separate"/>
      </w:r>
      <w:r w:rsidR="00BC6378">
        <w:rPr>
          <w:rFonts w:ascii="Palatino Linotype" w:eastAsia="Times New Roman" w:hAnsi="Palatino Linotype" w:cs="Cordia New"/>
          <w:b/>
          <w:i w:val="0"/>
          <w:iCs w:val="0"/>
          <w:noProof/>
          <w:color w:val="000000"/>
          <w:szCs w:val="22"/>
          <w:lang w:eastAsia="de-DE" w:bidi="en-US"/>
        </w:rPr>
        <w:t>1</w:t>
      </w:r>
      <w:r w:rsidRPr="00165297">
        <w:rPr>
          <w:rFonts w:ascii="Palatino Linotype" w:eastAsia="Times New Roman" w:hAnsi="Palatino Linotype" w:cs="Cordia New"/>
          <w:b/>
          <w:i w:val="0"/>
          <w:iCs w:val="0"/>
          <w:color w:val="000000"/>
          <w:szCs w:val="22"/>
          <w:lang w:eastAsia="de-DE" w:bidi="en-US"/>
        </w:rPr>
        <w:fldChar w:fldCharType="end"/>
      </w:r>
      <w:r w:rsidRPr="00165297">
        <w:rPr>
          <w:rFonts w:ascii="Palatino Linotype" w:eastAsia="Times New Roman" w:hAnsi="Palatino Linotype" w:cs="Cordia New"/>
          <w:i w:val="0"/>
          <w:iCs w:val="0"/>
          <w:color w:val="000000"/>
          <w:szCs w:val="22"/>
          <w:lang w:eastAsia="de-DE" w:bidi="en-US"/>
        </w:rPr>
        <w:t xml:space="preserve">. Lewis representations for the numbering of the tetrylidyne </w:t>
      </w:r>
      <w:r w:rsidR="00F15BDE">
        <w:rPr>
          <w:rFonts w:ascii="Palatino Linotype" w:eastAsia="Times New Roman" w:hAnsi="Palatino Linotype" w:cs="Cordia New"/>
          <w:i w:val="0"/>
          <w:iCs w:val="0"/>
          <w:color w:val="000000"/>
          <w:szCs w:val="22"/>
          <w:lang w:eastAsia="de-DE" w:bidi="en-US"/>
        </w:rPr>
        <w:t xml:space="preserve">complexes </w:t>
      </w:r>
      <w:r w:rsidRPr="00165297">
        <w:rPr>
          <w:rFonts w:ascii="Palatino Linotype" w:eastAsia="Times New Roman" w:hAnsi="Palatino Linotype" w:cs="Cordia New"/>
          <w:i w:val="0"/>
          <w:iCs w:val="0"/>
          <w:color w:val="000000"/>
          <w:szCs w:val="22"/>
          <w:lang w:eastAsia="de-DE" w:bidi="en-US"/>
        </w:rPr>
        <w:t>and metallotetrylene isomers.</w:t>
      </w:r>
    </w:p>
    <w:p w14:paraId="7C0E7407" w14:textId="45C8E30E" w:rsidR="00854094" w:rsidRDefault="00B31029" w:rsidP="00B31029">
      <w:pPr>
        <w:pStyle w:val="Listenabsatz"/>
        <w:jc w:val="both"/>
        <w:rPr>
          <w:rFonts w:ascii="Palatino Linotype" w:hAnsi="Palatino Linotype" w:cs="Calibri"/>
          <w:sz w:val="20"/>
        </w:rPr>
      </w:pPr>
      <w:r w:rsidRPr="00B31029">
        <w:rPr>
          <w:rFonts w:ascii="Palatino Linotype" w:hAnsi="Palatino Linotype"/>
          <w:sz w:val="20"/>
        </w:rPr>
        <w:t xml:space="preserve">The geometry index </w:t>
      </w:r>
      <w:r w:rsidRPr="00B31029">
        <w:rPr>
          <w:rFonts w:ascii="Palatino Linotype" w:hAnsi="Palatino Linotype" w:cs="Calibri"/>
          <w:i/>
          <w:sz w:val="20"/>
        </w:rPr>
        <w:t>τ</w:t>
      </w:r>
      <w:r w:rsidRPr="00B31029">
        <w:rPr>
          <w:rFonts w:ascii="Palatino Linotype" w:hAnsi="Palatino Linotype" w:cs="Calibri"/>
          <w:sz w:val="20"/>
          <w:vertAlign w:val="subscript"/>
        </w:rPr>
        <w:t>4</w:t>
      </w:r>
      <w:r w:rsidRPr="00B31029">
        <w:rPr>
          <w:rFonts w:ascii="Palatino Linotype" w:hAnsi="Palatino Linotype" w:cs="Calibri"/>
          <w:sz w:val="20"/>
        </w:rPr>
        <w:t xml:space="preserve"> is used to distinguish whether the geometry of the coordination cent</w:t>
      </w:r>
      <w:r>
        <w:rPr>
          <w:rFonts w:ascii="Palatino Linotype" w:hAnsi="Palatino Linotype" w:cs="Calibri"/>
          <w:sz w:val="20"/>
        </w:rPr>
        <w:t>re</w:t>
      </w:r>
      <w:r w:rsidRPr="00B31029">
        <w:rPr>
          <w:rFonts w:ascii="Palatino Linotype" w:hAnsi="Palatino Linotype" w:cs="Calibri"/>
          <w:sz w:val="20"/>
        </w:rPr>
        <w:t xml:space="preserve"> M is planar or tetrahedral. The formula is:</w:t>
      </w:r>
    </w:p>
    <w:p w14:paraId="125AA7D2" w14:textId="77777777" w:rsidR="00B31029" w:rsidRPr="00B31029" w:rsidRDefault="00B31029" w:rsidP="00B31029">
      <w:pPr>
        <w:pStyle w:val="Listenabsatz"/>
        <w:jc w:val="both"/>
        <w:rPr>
          <w:rFonts w:ascii="Palatino Linotype" w:hAnsi="Palatino Linotype" w:cs="Calibri"/>
          <w:sz w:val="20"/>
        </w:rPr>
      </w:pPr>
    </w:p>
    <w:p w14:paraId="1BFF281F" w14:textId="3AE4E321" w:rsidR="00B31029" w:rsidRPr="00B31029" w:rsidRDefault="00BC6378" w:rsidP="00B31029">
      <w:pPr>
        <w:pStyle w:val="Listenabsatz"/>
        <w:jc w:val="both"/>
        <w:rPr>
          <w:rFonts w:ascii="Palatino Linotype" w:hAnsi="Palatino Linotype"/>
          <w:sz w:val="20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0"/>
                </w:rPr>
              </m:ctrlPr>
            </m:sSubPr>
            <m:e>
              <m:r>
                <w:rPr>
                  <w:rFonts w:ascii="Cambria Math" w:hAnsi="Cambria Math"/>
                  <w:sz w:val="20"/>
                </w:rPr>
                <m:t>τ</m:t>
              </m:r>
            </m:e>
            <m:sub>
              <m:r>
                <w:rPr>
                  <w:rFonts w:ascii="Cambria Math" w:hAnsi="Cambria Math"/>
                  <w:sz w:val="20"/>
                </w:rPr>
                <m:t>4</m:t>
              </m:r>
            </m:sub>
          </m:sSub>
          <m:r>
            <w:rPr>
              <w:rFonts w:ascii="Cambria Math" w:hAnsi="Cambria Math"/>
              <w:sz w:val="20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0"/>
                </w:rPr>
              </m:ctrlPr>
            </m:fPr>
            <m:num>
              <m:r>
                <w:rPr>
                  <w:rFonts w:ascii="Cambria Math" w:hAnsi="Cambria Math"/>
                  <w:sz w:val="20"/>
                </w:rPr>
                <m:t>β-α</m:t>
              </m:r>
            </m:num>
            <m:den>
              <m:r>
                <w:rPr>
                  <w:rFonts w:ascii="Cambria Math" w:hAnsi="Cambria Math"/>
                  <w:sz w:val="20"/>
                </w:rPr>
                <m:t>360°-ϑ</m:t>
              </m:r>
            </m:den>
          </m:f>
          <m:r>
            <w:rPr>
              <w:rFonts w:ascii="Cambria Math" w:hAnsi="Cambria Math"/>
              <w:sz w:val="20"/>
            </w:rPr>
            <m:t>+</m:t>
          </m:r>
          <m:f>
            <m:fPr>
              <m:ctrlPr>
                <w:rPr>
                  <w:rFonts w:ascii="Cambria Math" w:hAnsi="Cambria Math"/>
                  <w:i/>
                  <w:sz w:val="20"/>
                </w:rPr>
              </m:ctrlPr>
            </m:fPr>
            <m:num>
              <m:r>
                <w:rPr>
                  <w:rFonts w:ascii="Cambria Math" w:hAnsi="Cambria Math"/>
                  <w:sz w:val="20"/>
                </w:rPr>
                <m:t>180°-β</m:t>
              </m:r>
            </m:num>
            <m:den>
              <m:r>
                <w:rPr>
                  <w:rFonts w:ascii="Cambria Math" w:hAnsi="Cambria Math"/>
                  <w:sz w:val="20"/>
                </w:rPr>
                <m:t>180°-ϑ</m:t>
              </m:r>
            </m:den>
          </m:f>
        </m:oMath>
      </m:oMathPara>
    </w:p>
    <w:p w14:paraId="79EA3988" w14:textId="77777777" w:rsidR="00B31029" w:rsidRPr="00B31029" w:rsidRDefault="00B31029" w:rsidP="00B31029">
      <w:pPr>
        <w:pStyle w:val="Listenabsatz"/>
        <w:jc w:val="both"/>
        <w:rPr>
          <w:rFonts w:ascii="Palatino Linotype" w:hAnsi="Palatino Linotype"/>
          <w:sz w:val="20"/>
        </w:rPr>
      </w:pPr>
    </w:p>
    <w:p w14:paraId="224B6B18" w14:textId="390A1E91" w:rsidR="00B31029" w:rsidRDefault="00313124" w:rsidP="00B31029">
      <w:pPr>
        <w:pStyle w:val="Listenabsatz"/>
        <w:jc w:val="both"/>
        <w:rPr>
          <w:rFonts w:ascii="Palatino Linotype" w:hAnsi="Palatino Linotype" w:cs="Calibri"/>
          <w:sz w:val="20"/>
        </w:rPr>
      </w:pPr>
      <w:r>
        <w:rPr>
          <w:rFonts w:ascii="Palatino Linotype" w:hAnsi="Palatino Linotype"/>
          <w:sz w:val="20"/>
        </w:rPr>
        <w:t>w</w:t>
      </w:r>
      <w:r w:rsidR="00B31029">
        <w:rPr>
          <w:rFonts w:ascii="Palatino Linotype" w:hAnsi="Palatino Linotype"/>
          <w:sz w:val="20"/>
        </w:rPr>
        <w:t xml:space="preserve">here </w:t>
      </w:r>
      <w:r w:rsidR="00B31029">
        <w:rPr>
          <w:rFonts w:ascii="Palatino Linotype" w:hAnsi="Palatino Linotype"/>
          <w:i/>
          <w:sz w:val="20"/>
        </w:rPr>
        <w:t>β</w:t>
      </w:r>
      <w:r w:rsidR="00B31029">
        <w:rPr>
          <w:rFonts w:ascii="Palatino Linotype" w:hAnsi="Palatino Linotype"/>
          <w:sz w:val="20"/>
        </w:rPr>
        <w:t> &gt; </w:t>
      </w:r>
      <w:r w:rsidR="00B31029">
        <w:rPr>
          <w:rFonts w:ascii="Palatino Linotype" w:hAnsi="Palatino Linotype"/>
          <w:i/>
          <w:sz w:val="20"/>
        </w:rPr>
        <w:t>α</w:t>
      </w:r>
      <w:r w:rsidR="00B31029">
        <w:rPr>
          <w:rFonts w:ascii="Palatino Linotype" w:hAnsi="Palatino Linotype"/>
          <w:sz w:val="20"/>
        </w:rPr>
        <w:t xml:space="preserve"> are the two greatest valence angles of the coordination centre; </w:t>
      </w:r>
      <w:r w:rsidR="00B31029" w:rsidRPr="00B31029">
        <w:rPr>
          <w:rFonts w:ascii="Palatino Linotype" w:hAnsi="Palatino Linotype"/>
          <w:i/>
          <w:sz w:val="20"/>
        </w:rPr>
        <w:t>ϑ</w:t>
      </w:r>
      <w:r w:rsidR="00B31029">
        <w:rPr>
          <w:rFonts w:ascii="Palatino Linotype" w:hAnsi="Palatino Linotype"/>
          <w:sz w:val="20"/>
        </w:rPr>
        <w:t> = cos</w:t>
      </w:r>
      <w:r w:rsidR="00B31029">
        <w:rPr>
          <w:rFonts w:ascii="Palatino Linotype" w:hAnsi="Palatino Linotype"/>
          <w:sz w:val="20"/>
          <w:vertAlign w:val="superscript"/>
        </w:rPr>
        <w:t>−1</w:t>
      </w:r>
      <w:r w:rsidR="00B31029">
        <w:rPr>
          <w:rFonts w:ascii="Palatino Linotype" w:hAnsi="Palatino Linotype"/>
          <w:sz w:val="20"/>
        </w:rPr>
        <w:t>(−1/3) ≈ 109.5° is a tetrahedral angle.</w:t>
      </w:r>
      <w:r w:rsidR="00B31029">
        <w:rPr>
          <w:rFonts w:ascii="Palatino Linotype" w:hAnsi="Palatino Linotype"/>
          <w:sz w:val="20"/>
        </w:rPr>
        <w:fldChar w:fldCharType="begin"/>
      </w:r>
      <w:r w:rsidR="00B31029">
        <w:rPr>
          <w:rFonts w:ascii="Palatino Linotype" w:hAnsi="Palatino Linotype"/>
          <w:sz w:val="20"/>
        </w:rPr>
        <w:instrText xml:space="preserve"> ADDIN ZOTERO_ITEM CSL_CITATION {"citationID":"gdj2onKD","properties":{"formattedCitation":"[1]","plainCitation":"[1]","noteIndex":0},"citationItems":[{"id":3923,"uris":["http://zotero.org/groups/4347893/items/4AJD5HC4"],"itemData":{"id":3923,"type":"article-journal","container-title":"Polyhedron","DOI":"10.1016/j.poly.2015.01.035","ISSN":"02775387","journalAbbreviation":"Polyhedron","language":"en","page":"47-57","source":"DOI.org (Crossref)","title":"Coordination polymers and molecular structures among complexes of mercury(II) halides with selected 1-benzoylthioureas","volume":"90","author":[{"family":"Okuniewski","given":"Andrzej"},{"family":"Rosiak","given":"Damian"},{"family":"Chojnacki","given":"Jarosław"},{"family":"Becker","given":"Barbara"}],"issued":{"date-parts":[["2015",4]]}}}],"schema":"https://github.com/citation-style-language/schema/raw/master/csl-citation.json"} </w:instrText>
      </w:r>
      <w:r w:rsidR="00B31029">
        <w:rPr>
          <w:rFonts w:ascii="Palatino Linotype" w:hAnsi="Palatino Linotype"/>
          <w:sz w:val="20"/>
        </w:rPr>
        <w:fldChar w:fldCharType="separate"/>
      </w:r>
      <w:r w:rsidR="00B31029" w:rsidRPr="00B31029">
        <w:rPr>
          <w:rFonts w:ascii="Palatino Linotype" w:hAnsi="Palatino Linotype"/>
          <w:sz w:val="20"/>
        </w:rPr>
        <w:t>[1]</w:t>
      </w:r>
      <w:r w:rsidR="00B31029">
        <w:rPr>
          <w:rFonts w:ascii="Palatino Linotype" w:hAnsi="Palatino Linotype"/>
          <w:sz w:val="20"/>
        </w:rPr>
        <w:fldChar w:fldCharType="end"/>
      </w:r>
      <w:r w:rsidR="00B31029">
        <w:rPr>
          <w:rFonts w:ascii="Palatino Linotype" w:hAnsi="Palatino Linotype"/>
          <w:sz w:val="20"/>
        </w:rPr>
        <w:t xml:space="preserve"> When </w:t>
      </w:r>
      <w:r w:rsidR="00B31029" w:rsidRPr="00B31029">
        <w:rPr>
          <w:rFonts w:ascii="Palatino Linotype" w:hAnsi="Palatino Linotype" w:cs="Calibri"/>
          <w:i/>
          <w:sz w:val="20"/>
        </w:rPr>
        <w:t>τ</w:t>
      </w:r>
      <w:r w:rsidR="00B31029" w:rsidRPr="00B31029">
        <w:rPr>
          <w:rFonts w:ascii="Palatino Linotype" w:hAnsi="Palatino Linotype" w:cs="Calibri"/>
          <w:sz w:val="20"/>
          <w:vertAlign w:val="subscript"/>
        </w:rPr>
        <w:t>4</w:t>
      </w:r>
      <w:r w:rsidR="00B31029">
        <w:rPr>
          <w:rFonts w:ascii="Palatino Linotype" w:hAnsi="Palatino Linotype" w:cs="Calibri"/>
          <w:sz w:val="20"/>
        </w:rPr>
        <w:t xml:space="preserve"> is close to 0 the structure is similar to square planar, while if </w:t>
      </w:r>
      <w:r w:rsidR="00B31029" w:rsidRPr="00B31029">
        <w:rPr>
          <w:rFonts w:ascii="Palatino Linotype" w:hAnsi="Palatino Linotype" w:cs="Calibri"/>
          <w:i/>
          <w:sz w:val="20"/>
        </w:rPr>
        <w:t>τ</w:t>
      </w:r>
      <w:r w:rsidR="00B31029" w:rsidRPr="00B31029">
        <w:rPr>
          <w:rFonts w:ascii="Palatino Linotype" w:hAnsi="Palatino Linotype" w:cs="Calibri"/>
          <w:sz w:val="20"/>
          <w:vertAlign w:val="subscript"/>
        </w:rPr>
        <w:t>4</w:t>
      </w:r>
      <w:r w:rsidR="00B31029">
        <w:rPr>
          <w:rFonts w:ascii="Palatino Linotype" w:hAnsi="Palatino Linotype" w:cs="Calibri"/>
          <w:sz w:val="20"/>
        </w:rPr>
        <w:t xml:space="preserve"> is close to 1 then the structure is similar to tetrahedral.</w:t>
      </w:r>
    </w:p>
    <w:p w14:paraId="3B5CC446" w14:textId="2DEF737F" w:rsidR="00242ABF" w:rsidRDefault="00242ABF">
      <w:pPr>
        <w:rPr>
          <w:rFonts w:ascii="Palatino Linotype" w:hAnsi="Palatino Linotype"/>
          <w:sz w:val="20"/>
        </w:rPr>
      </w:pPr>
      <w:r>
        <w:rPr>
          <w:rFonts w:ascii="Palatino Linotype" w:hAnsi="Palatino Linotype"/>
          <w:sz w:val="20"/>
        </w:rPr>
        <w:br w:type="page"/>
      </w:r>
    </w:p>
    <w:p w14:paraId="08833527" w14:textId="0E106C06" w:rsidR="00B31029" w:rsidRPr="00B31029" w:rsidRDefault="00B31029" w:rsidP="00B31029">
      <w:pPr>
        <w:pStyle w:val="Beschriftung"/>
        <w:keepNext/>
        <w:rPr>
          <w:rFonts w:ascii="Palatino Linotype" w:eastAsia="Times New Roman" w:hAnsi="Palatino Linotype" w:cs="Cordia New"/>
          <w:i w:val="0"/>
          <w:iCs w:val="0"/>
          <w:color w:val="000000"/>
          <w:szCs w:val="22"/>
          <w:lang w:eastAsia="de-DE" w:bidi="en-US"/>
        </w:rPr>
      </w:pPr>
      <w:r w:rsidRPr="00B31029">
        <w:rPr>
          <w:rFonts w:ascii="Palatino Linotype" w:eastAsia="Times New Roman" w:hAnsi="Palatino Linotype" w:cs="Cordia New"/>
          <w:b/>
          <w:i w:val="0"/>
          <w:iCs w:val="0"/>
          <w:color w:val="000000"/>
          <w:szCs w:val="22"/>
          <w:lang w:eastAsia="de-DE" w:bidi="en-US"/>
        </w:rPr>
        <w:lastRenderedPageBreak/>
        <w:t xml:space="preserve">Table </w:t>
      </w:r>
      <w:r>
        <w:rPr>
          <w:rFonts w:ascii="Palatino Linotype" w:eastAsia="Times New Roman" w:hAnsi="Palatino Linotype" w:cs="Cordia New"/>
          <w:b/>
          <w:i w:val="0"/>
          <w:iCs w:val="0"/>
          <w:color w:val="000000"/>
          <w:szCs w:val="22"/>
          <w:lang w:eastAsia="de-DE" w:bidi="en-US"/>
        </w:rPr>
        <w:t>S</w:t>
      </w:r>
      <w:r w:rsidRPr="00B31029">
        <w:rPr>
          <w:rFonts w:ascii="Palatino Linotype" w:eastAsia="Times New Roman" w:hAnsi="Palatino Linotype" w:cs="Cordia New"/>
          <w:b/>
          <w:i w:val="0"/>
          <w:iCs w:val="0"/>
          <w:color w:val="000000"/>
          <w:szCs w:val="22"/>
          <w:lang w:eastAsia="de-DE" w:bidi="en-US"/>
        </w:rPr>
        <w:fldChar w:fldCharType="begin"/>
      </w:r>
      <w:r w:rsidRPr="00B31029">
        <w:rPr>
          <w:rFonts w:ascii="Palatino Linotype" w:eastAsia="Times New Roman" w:hAnsi="Palatino Linotype" w:cs="Cordia New"/>
          <w:b/>
          <w:i w:val="0"/>
          <w:iCs w:val="0"/>
          <w:color w:val="000000"/>
          <w:szCs w:val="22"/>
          <w:lang w:eastAsia="de-DE" w:bidi="en-US"/>
        </w:rPr>
        <w:instrText xml:space="preserve"> SEQ Table \* ARABIC </w:instrText>
      </w:r>
      <w:r w:rsidRPr="00B31029">
        <w:rPr>
          <w:rFonts w:ascii="Palatino Linotype" w:eastAsia="Times New Roman" w:hAnsi="Palatino Linotype" w:cs="Cordia New"/>
          <w:b/>
          <w:i w:val="0"/>
          <w:iCs w:val="0"/>
          <w:color w:val="000000"/>
          <w:szCs w:val="22"/>
          <w:lang w:eastAsia="de-DE" w:bidi="en-US"/>
        </w:rPr>
        <w:fldChar w:fldCharType="separate"/>
      </w:r>
      <w:r w:rsidR="00BC6378">
        <w:rPr>
          <w:rFonts w:ascii="Palatino Linotype" w:eastAsia="Times New Roman" w:hAnsi="Palatino Linotype" w:cs="Cordia New"/>
          <w:b/>
          <w:i w:val="0"/>
          <w:iCs w:val="0"/>
          <w:noProof/>
          <w:color w:val="000000"/>
          <w:szCs w:val="22"/>
          <w:lang w:eastAsia="de-DE" w:bidi="en-US"/>
        </w:rPr>
        <w:t>1</w:t>
      </w:r>
      <w:r w:rsidRPr="00B31029">
        <w:rPr>
          <w:rFonts w:ascii="Palatino Linotype" w:eastAsia="Times New Roman" w:hAnsi="Palatino Linotype" w:cs="Cordia New"/>
          <w:b/>
          <w:i w:val="0"/>
          <w:iCs w:val="0"/>
          <w:color w:val="000000"/>
          <w:szCs w:val="22"/>
          <w:lang w:eastAsia="de-DE" w:bidi="en-US"/>
        </w:rPr>
        <w:fldChar w:fldCharType="end"/>
      </w:r>
      <w:r w:rsidRPr="00B31029">
        <w:rPr>
          <w:rFonts w:ascii="Palatino Linotype" w:eastAsia="Times New Roman" w:hAnsi="Palatino Linotype" w:cs="Cordia New"/>
          <w:i w:val="0"/>
          <w:iCs w:val="0"/>
          <w:color w:val="000000"/>
          <w:szCs w:val="22"/>
          <w:lang w:eastAsia="de-DE" w:bidi="en-US"/>
        </w:rPr>
        <w:t>.</w:t>
      </w:r>
      <w:r>
        <w:rPr>
          <w:rFonts w:ascii="Palatino Linotype" w:eastAsia="Times New Roman" w:hAnsi="Palatino Linotype" w:cs="Cordia New"/>
          <w:i w:val="0"/>
          <w:iCs w:val="0"/>
          <w:color w:val="000000"/>
          <w:szCs w:val="22"/>
          <w:lang w:eastAsia="de-DE" w:bidi="en-US"/>
        </w:rPr>
        <w:t xml:space="preserve"> </w:t>
      </w:r>
      <w:r w:rsidRPr="00B31029">
        <w:rPr>
          <w:rFonts w:ascii="Palatino Linotype" w:eastAsia="Times New Roman" w:hAnsi="Palatino Linotype" w:cs="Cordia New"/>
          <w:i w:val="0"/>
          <w:iCs w:val="0"/>
          <w:color w:val="000000"/>
          <w:szCs w:val="22"/>
          <w:lang w:eastAsia="de-DE" w:bidi="en-US"/>
        </w:rPr>
        <w:t>Selected bond parameters of level</w:t>
      </w:r>
      <w:r w:rsidR="00F75B91">
        <w:rPr>
          <w:rFonts w:ascii="Palatino Linotype" w:eastAsia="Times New Roman" w:hAnsi="Palatino Linotype" w:cs="Cordia New"/>
          <w:i w:val="0"/>
          <w:iCs w:val="0"/>
          <w:color w:val="000000"/>
          <w:szCs w:val="22"/>
          <w:lang w:eastAsia="de-DE" w:bidi="en-US"/>
        </w:rPr>
        <w:t xml:space="preserve"> of theory</w:t>
      </w:r>
      <w:r w:rsidRPr="00B31029">
        <w:rPr>
          <w:rFonts w:ascii="Palatino Linotype" w:eastAsia="Times New Roman" w:hAnsi="Palatino Linotype" w:cs="Cordia New"/>
          <w:i w:val="0"/>
          <w:iCs w:val="0"/>
          <w:color w:val="000000"/>
          <w:szCs w:val="22"/>
          <w:lang w:eastAsia="de-DE" w:bidi="en-US"/>
        </w:rPr>
        <w:t xml:space="preserve"> </w:t>
      </w:r>
      <w:r w:rsidRPr="00B31029">
        <w:rPr>
          <w:rFonts w:ascii="Palatino Linotype" w:eastAsia="Times New Roman" w:hAnsi="Palatino Linotype" w:cs="Cordia New"/>
          <w:b/>
          <w:i w:val="0"/>
          <w:iCs w:val="0"/>
          <w:color w:val="000000"/>
          <w:szCs w:val="22"/>
          <w:lang w:eastAsia="de-DE" w:bidi="en-US"/>
        </w:rPr>
        <w:t>I</w:t>
      </w:r>
      <w:r w:rsidRPr="00B31029">
        <w:rPr>
          <w:rFonts w:ascii="Palatino Linotype" w:eastAsia="Times New Roman" w:hAnsi="Palatino Linotype" w:cs="Cordia New"/>
          <w:i w:val="0"/>
          <w:iCs w:val="0"/>
          <w:color w:val="000000"/>
          <w:szCs w:val="22"/>
          <w:lang w:eastAsia="de-DE" w:bidi="en-US"/>
        </w:rPr>
        <w:t xml:space="preserve"> optimized gas-phase </w:t>
      </w:r>
      <w:r w:rsidR="00EB4033">
        <w:rPr>
          <w:rFonts w:ascii="Palatino Linotype" w:eastAsia="Times New Roman" w:hAnsi="Palatino Linotype" w:cs="Cordia New"/>
          <w:i w:val="0"/>
          <w:iCs w:val="0"/>
          <w:color w:val="000000"/>
          <w:szCs w:val="22"/>
          <w:lang w:eastAsia="de-DE" w:bidi="en-US"/>
        </w:rPr>
        <w:t xml:space="preserve">structures </w:t>
      </w:r>
      <w:r>
        <w:rPr>
          <w:rFonts w:ascii="Palatino Linotype" w:eastAsia="Times New Roman" w:hAnsi="Palatino Linotype" w:cs="Cordia New"/>
          <w:i w:val="0"/>
          <w:iCs w:val="0"/>
          <w:color w:val="000000"/>
          <w:szCs w:val="22"/>
          <w:lang w:eastAsia="de-DE" w:bidi="en-US"/>
        </w:rPr>
        <w:t xml:space="preserve">(calc.) and </w:t>
      </w:r>
      <w:r w:rsidR="00EB4033">
        <w:rPr>
          <w:rFonts w:ascii="Palatino Linotype" w:eastAsia="Times New Roman" w:hAnsi="Palatino Linotype" w:cs="Cordia New"/>
          <w:i w:val="0"/>
          <w:iCs w:val="0"/>
          <w:color w:val="000000"/>
          <w:szCs w:val="22"/>
          <w:lang w:eastAsia="de-DE" w:bidi="en-US"/>
        </w:rPr>
        <w:t xml:space="preserve">structures obtained </w:t>
      </w:r>
      <w:r>
        <w:rPr>
          <w:rFonts w:ascii="Palatino Linotype" w:eastAsia="Times New Roman" w:hAnsi="Palatino Linotype" w:cs="Cordia New"/>
          <w:i w:val="0"/>
          <w:iCs w:val="0"/>
          <w:color w:val="000000"/>
          <w:szCs w:val="22"/>
          <w:lang w:eastAsia="de-DE" w:bidi="en-US"/>
        </w:rPr>
        <w:t>experimental</w:t>
      </w:r>
      <w:r w:rsidR="00EB4033">
        <w:rPr>
          <w:rFonts w:ascii="Palatino Linotype" w:eastAsia="Times New Roman" w:hAnsi="Palatino Linotype" w:cs="Cordia New"/>
          <w:i w:val="0"/>
          <w:iCs w:val="0"/>
          <w:color w:val="000000"/>
          <w:szCs w:val="22"/>
          <w:lang w:eastAsia="de-DE" w:bidi="en-US"/>
        </w:rPr>
        <w:t>ly by</w:t>
      </w:r>
      <w:r>
        <w:rPr>
          <w:rFonts w:ascii="Palatino Linotype" w:eastAsia="Times New Roman" w:hAnsi="Palatino Linotype" w:cs="Cordia New"/>
          <w:i w:val="0"/>
          <w:iCs w:val="0"/>
          <w:color w:val="000000"/>
          <w:szCs w:val="22"/>
          <w:lang w:eastAsia="de-DE" w:bidi="en-US"/>
        </w:rPr>
        <w:t xml:space="preserve"> single crystal X-ray diffraction (exp.) </w:t>
      </w:r>
      <w:r w:rsidR="006C1090">
        <w:rPr>
          <w:rFonts w:ascii="Palatino Linotype" w:eastAsia="Times New Roman" w:hAnsi="Palatino Linotype" w:cs="Cordia New"/>
          <w:i w:val="0"/>
          <w:iCs w:val="0"/>
          <w:color w:val="000000"/>
          <w:szCs w:val="22"/>
          <w:lang w:eastAsia="de-DE" w:bidi="en-US"/>
        </w:rPr>
        <w:t xml:space="preserve">of </w:t>
      </w:r>
      <w:r w:rsidRPr="00B31029">
        <w:rPr>
          <w:rFonts w:ascii="Palatino Linotype" w:eastAsia="Times New Roman" w:hAnsi="Palatino Linotype" w:cs="Cordia New"/>
          <w:i w:val="0"/>
          <w:iCs w:val="0"/>
          <w:color w:val="000000"/>
          <w:szCs w:val="22"/>
          <w:lang w:eastAsia="de-DE" w:bidi="en-US"/>
        </w:rPr>
        <w:t xml:space="preserve">group 10 </w:t>
      </w:r>
      <w:r w:rsidR="00F75B91">
        <w:rPr>
          <w:rFonts w:ascii="Palatino Linotype" w:eastAsia="Times New Roman" w:hAnsi="Palatino Linotype" w:cs="Cordia New"/>
          <w:i w:val="0"/>
          <w:iCs w:val="0"/>
          <w:color w:val="000000"/>
          <w:szCs w:val="22"/>
          <w:lang w:eastAsia="de-DE" w:bidi="en-US"/>
        </w:rPr>
        <w:t>tetrylidyne</w:t>
      </w:r>
      <w:r w:rsidRPr="00B31029">
        <w:rPr>
          <w:rFonts w:ascii="Palatino Linotype" w:eastAsia="Times New Roman" w:hAnsi="Palatino Linotype" w:cs="Cordia New"/>
          <w:i w:val="0"/>
          <w:iCs w:val="0"/>
          <w:color w:val="000000"/>
          <w:szCs w:val="22"/>
          <w:lang w:eastAsia="de-DE" w:bidi="en-US"/>
        </w:rPr>
        <w:t xml:space="preserve"> complexes. Bond lengths and angles are given in pm and deg, respectively.</w:t>
      </w:r>
    </w:p>
    <w:tbl>
      <w:tblPr>
        <w:tblStyle w:val="Tabellenraster"/>
        <w:tblW w:w="9174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007"/>
        <w:gridCol w:w="1125"/>
        <w:gridCol w:w="1025"/>
        <w:gridCol w:w="1100"/>
        <w:gridCol w:w="1025"/>
        <w:gridCol w:w="1100"/>
        <w:gridCol w:w="1100"/>
        <w:gridCol w:w="692"/>
      </w:tblGrid>
      <w:tr w:rsidR="00854094" w:rsidRPr="00854094" w14:paraId="5CB4AC98" w14:textId="77777777" w:rsidTr="00CC3CD6">
        <w:trPr>
          <w:jc w:val="center"/>
        </w:trPr>
        <w:tc>
          <w:tcPr>
            <w:tcW w:w="200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1861A6A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compound</w:t>
            </w:r>
          </w:p>
        </w:tc>
        <w:tc>
          <w:tcPr>
            <w:tcW w:w="112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0B047AD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M−E</w:t>
            </w:r>
          </w:p>
        </w:tc>
        <w:tc>
          <w:tcPr>
            <w:tcW w:w="102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5BA724B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E−C1</w:t>
            </w:r>
          </w:p>
        </w:tc>
        <w:tc>
          <w:tcPr>
            <w:tcW w:w="110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CBF74CB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M−E−C1</w:t>
            </w:r>
          </w:p>
        </w:tc>
        <w:tc>
          <w:tcPr>
            <w:tcW w:w="102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7F08FDF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M−P1</w:t>
            </w:r>
          </w:p>
        </w:tc>
        <w:tc>
          <w:tcPr>
            <w:tcW w:w="110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2CC4F3B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M−P2</w:t>
            </w:r>
          </w:p>
        </w:tc>
        <w:tc>
          <w:tcPr>
            <w:tcW w:w="110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3084F85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M−P3</w:t>
            </w:r>
          </w:p>
        </w:tc>
        <w:tc>
          <w:tcPr>
            <w:tcW w:w="69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A3D4CB6" w14:textId="5BDE108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  <w:vertAlign w:val="superscript"/>
              </w:rPr>
            </w:pPr>
            <w:r w:rsidRPr="00CC3CD6">
              <w:rPr>
                <w:rFonts w:ascii="Palatino Linotype" w:hAnsi="Palatino Linotype" w:cstheme="minorHAnsi"/>
                <w:i/>
                <w:sz w:val="20"/>
                <w:szCs w:val="20"/>
              </w:rPr>
              <w:t>τ</w:t>
            </w:r>
            <w:r w:rsidRPr="00CC3CD6">
              <w:rPr>
                <w:rFonts w:ascii="Palatino Linotype" w:hAnsi="Palatino Linotype" w:cstheme="minorHAnsi"/>
                <w:sz w:val="20"/>
                <w:szCs w:val="20"/>
                <w:vertAlign w:val="subscript"/>
              </w:rPr>
              <w:t>4</w:t>
            </w:r>
          </w:p>
        </w:tc>
      </w:tr>
      <w:tr w:rsidR="00854094" w:rsidRPr="00854094" w14:paraId="319C46FD" w14:textId="77777777" w:rsidTr="00CC3CD6">
        <w:trPr>
          <w:jc w:val="center"/>
        </w:trPr>
        <w:tc>
          <w:tcPr>
            <w:tcW w:w="2007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1A4E3231" w14:textId="5215648D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b/>
                <w:sz w:val="20"/>
                <w:szCs w:val="20"/>
              </w:rPr>
              <w:t>NiCAr</w:t>
            </w:r>
            <w:r w:rsidRPr="00CC3CD6">
              <w:rPr>
                <w:rFonts w:ascii="Palatino Linotype" w:hAnsi="Palatino Linotype"/>
                <w:b/>
                <w:sz w:val="20"/>
                <w:szCs w:val="20"/>
                <w:vertAlign w:val="superscript"/>
              </w:rPr>
              <w:t>Mes</w:t>
            </w:r>
            <w:r w:rsidRPr="00CC3CD6">
              <w:rPr>
                <w:rFonts w:ascii="Palatino Linotype" w:hAnsi="Palatino Linotype"/>
                <w:sz w:val="20"/>
                <w:szCs w:val="20"/>
              </w:rPr>
              <w:t xml:space="preserve"> (calc.)</w:t>
            </w:r>
          </w:p>
        </w:tc>
        <w:tc>
          <w:tcPr>
            <w:tcW w:w="1125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44E835A7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169.1</w:t>
            </w:r>
          </w:p>
        </w:tc>
        <w:tc>
          <w:tcPr>
            <w:tcW w:w="1025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1B5F15D2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141.3</w:t>
            </w:r>
          </w:p>
        </w:tc>
        <w:tc>
          <w:tcPr>
            <w:tcW w:w="1100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29D4DE13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168.4</w:t>
            </w:r>
          </w:p>
        </w:tc>
        <w:tc>
          <w:tcPr>
            <w:tcW w:w="1025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66584F00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221.9</w:t>
            </w:r>
          </w:p>
        </w:tc>
        <w:tc>
          <w:tcPr>
            <w:tcW w:w="1100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64DB9381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224.5</w:t>
            </w:r>
          </w:p>
        </w:tc>
        <w:tc>
          <w:tcPr>
            <w:tcW w:w="1100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56B6BA44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226.4</w:t>
            </w:r>
          </w:p>
        </w:tc>
        <w:tc>
          <w:tcPr>
            <w:tcW w:w="692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74BA7EB8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0.80</w:t>
            </w:r>
          </w:p>
        </w:tc>
      </w:tr>
      <w:tr w:rsidR="00854094" w:rsidRPr="00854094" w14:paraId="1ED58E75" w14:textId="77777777" w:rsidTr="00CC3CD6">
        <w:trPr>
          <w:jc w:val="center"/>
        </w:trPr>
        <w:tc>
          <w:tcPr>
            <w:tcW w:w="2007" w:type="dxa"/>
            <w:shd w:val="clear" w:color="auto" w:fill="auto"/>
            <w:vAlign w:val="center"/>
          </w:tcPr>
          <w:p w14:paraId="535C3259" w14:textId="661886E4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b/>
                <w:sz w:val="20"/>
                <w:szCs w:val="20"/>
              </w:rPr>
              <w:t>NiSiTbb</w:t>
            </w:r>
            <w:r w:rsidR="000D4D35">
              <w:rPr>
                <w:rFonts w:ascii="Palatino Linotype" w:hAnsi="Palatino Linotype"/>
                <w:b/>
                <w:sz w:val="20"/>
                <w:szCs w:val="20"/>
                <w:vertAlign w:val="subscript"/>
              </w:rPr>
              <w:t>exp</w:t>
            </w:r>
            <w:r w:rsidRPr="00CC3CD6">
              <w:rPr>
                <w:rFonts w:ascii="Palatino Linotype" w:hAnsi="Palatino Linotype"/>
                <w:sz w:val="20"/>
                <w:szCs w:val="20"/>
              </w:rPr>
              <w:t xml:space="preserve"> (exp.)</w:t>
            </w:r>
          </w:p>
        </w:tc>
        <w:tc>
          <w:tcPr>
            <w:tcW w:w="1125" w:type="dxa"/>
            <w:shd w:val="clear" w:color="auto" w:fill="auto"/>
            <w:vAlign w:val="center"/>
          </w:tcPr>
          <w:p w14:paraId="13046364" w14:textId="08E3039F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203.1</w:t>
            </w:r>
            <w:r w:rsidR="00631F80">
              <w:rPr>
                <w:rFonts w:ascii="Palatino Linotype" w:hAnsi="Palatino Linotype"/>
                <w:sz w:val="20"/>
                <w:szCs w:val="20"/>
              </w:rPr>
              <w:t>1</w:t>
            </w:r>
            <w:r w:rsidRPr="00CC3CD6">
              <w:rPr>
                <w:rFonts w:ascii="Palatino Linotype" w:hAnsi="Palatino Linotype"/>
                <w:sz w:val="20"/>
                <w:szCs w:val="20"/>
              </w:rPr>
              <w:t>(</w:t>
            </w:r>
            <w:r w:rsidR="00631F80">
              <w:rPr>
                <w:rFonts w:ascii="Palatino Linotype" w:hAnsi="Palatino Linotype"/>
                <w:sz w:val="20"/>
                <w:szCs w:val="20"/>
              </w:rPr>
              <w:t>7</w:t>
            </w:r>
            <w:r w:rsidRPr="00CC3CD6">
              <w:rPr>
                <w:rFonts w:ascii="Palatino Linotype" w:hAnsi="Palatino Linotype"/>
                <w:sz w:val="20"/>
                <w:szCs w:val="20"/>
              </w:rPr>
              <w:t>)</w:t>
            </w:r>
          </w:p>
        </w:tc>
        <w:tc>
          <w:tcPr>
            <w:tcW w:w="1025" w:type="dxa"/>
            <w:shd w:val="clear" w:color="auto" w:fill="auto"/>
            <w:vAlign w:val="center"/>
          </w:tcPr>
          <w:p w14:paraId="2A65ABC0" w14:textId="35B0C6A0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183.8(</w:t>
            </w:r>
            <w:r w:rsidR="00631F80">
              <w:rPr>
                <w:rFonts w:ascii="Palatino Linotype" w:hAnsi="Palatino Linotype"/>
                <w:sz w:val="20"/>
                <w:szCs w:val="20"/>
              </w:rPr>
              <w:t>2</w:t>
            </w:r>
            <w:r w:rsidRPr="00CC3CD6">
              <w:rPr>
                <w:rFonts w:ascii="Palatino Linotype" w:hAnsi="Palatino Linotype"/>
                <w:sz w:val="20"/>
                <w:szCs w:val="20"/>
              </w:rPr>
              <w:t>)</w:t>
            </w:r>
          </w:p>
        </w:tc>
        <w:tc>
          <w:tcPr>
            <w:tcW w:w="1100" w:type="dxa"/>
            <w:shd w:val="clear" w:color="auto" w:fill="auto"/>
            <w:vAlign w:val="center"/>
          </w:tcPr>
          <w:p w14:paraId="197AB5FA" w14:textId="7B121C21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172.</w:t>
            </w:r>
            <w:r w:rsidR="00631F80">
              <w:rPr>
                <w:rFonts w:ascii="Palatino Linotype" w:hAnsi="Palatino Linotype"/>
                <w:sz w:val="20"/>
                <w:szCs w:val="20"/>
              </w:rPr>
              <w:t>40</w:t>
            </w:r>
            <w:r w:rsidRPr="00CC3CD6">
              <w:rPr>
                <w:rFonts w:ascii="Palatino Linotype" w:hAnsi="Palatino Linotype"/>
                <w:sz w:val="20"/>
                <w:szCs w:val="20"/>
              </w:rPr>
              <w:t>(8)</w:t>
            </w:r>
          </w:p>
        </w:tc>
        <w:tc>
          <w:tcPr>
            <w:tcW w:w="1025" w:type="dxa"/>
            <w:shd w:val="clear" w:color="auto" w:fill="auto"/>
            <w:vAlign w:val="center"/>
          </w:tcPr>
          <w:p w14:paraId="13A3E767" w14:textId="3307AB49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218.9</w:t>
            </w:r>
            <w:r w:rsidR="00631F80">
              <w:rPr>
                <w:rFonts w:ascii="Palatino Linotype" w:hAnsi="Palatino Linotype"/>
                <w:sz w:val="20"/>
                <w:szCs w:val="20"/>
              </w:rPr>
              <w:t>6</w:t>
            </w:r>
            <w:r w:rsidRPr="00CC3CD6">
              <w:rPr>
                <w:rFonts w:ascii="Palatino Linotype" w:hAnsi="Palatino Linotype"/>
                <w:sz w:val="20"/>
                <w:szCs w:val="20"/>
              </w:rPr>
              <w:t>(</w:t>
            </w:r>
            <w:r w:rsidR="00631F80">
              <w:rPr>
                <w:rFonts w:ascii="Palatino Linotype" w:hAnsi="Palatino Linotype"/>
                <w:sz w:val="20"/>
                <w:szCs w:val="20"/>
              </w:rPr>
              <w:t>8</w:t>
            </w:r>
            <w:r w:rsidRPr="00CC3CD6">
              <w:rPr>
                <w:rFonts w:ascii="Palatino Linotype" w:hAnsi="Palatino Linotype"/>
                <w:sz w:val="20"/>
                <w:szCs w:val="20"/>
              </w:rPr>
              <w:t>)</w:t>
            </w:r>
          </w:p>
        </w:tc>
        <w:tc>
          <w:tcPr>
            <w:tcW w:w="1100" w:type="dxa"/>
            <w:shd w:val="clear" w:color="auto" w:fill="auto"/>
            <w:vAlign w:val="center"/>
          </w:tcPr>
          <w:p w14:paraId="11F11B02" w14:textId="1596918C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220.0</w:t>
            </w:r>
            <w:r w:rsidR="00631F80">
              <w:rPr>
                <w:rFonts w:ascii="Palatino Linotype" w:hAnsi="Palatino Linotype"/>
                <w:sz w:val="20"/>
                <w:szCs w:val="20"/>
              </w:rPr>
              <w:t>4</w:t>
            </w:r>
            <w:r w:rsidRPr="00CC3CD6">
              <w:rPr>
                <w:rFonts w:ascii="Palatino Linotype" w:hAnsi="Palatino Linotype"/>
                <w:sz w:val="20"/>
                <w:szCs w:val="20"/>
              </w:rPr>
              <w:t>(</w:t>
            </w:r>
            <w:r w:rsidR="00631F80">
              <w:rPr>
                <w:rFonts w:ascii="Palatino Linotype" w:hAnsi="Palatino Linotype"/>
                <w:sz w:val="20"/>
                <w:szCs w:val="20"/>
              </w:rPr>
              <w:t>7</w:t>
            </w:r>
            <w:r w:rsidRPr="00CC3CD6">
              <w:rPr>
                <w:rFonts w:ascii="Palatino Linotype" w:hAnsi="Palatino Linotype"/>
                <w:sz w:val="20"/>
                <w:szCs w:val="20"/>
              </w:rPr>
              <w:t>)</w:t>
            </w:r>
          </w:p>
        </w:tc>
        <w:tc>
          <w:tcPr>
            <w:tcW w:w="1100" w:type="dxa"/>
            <w:shd w:val="clear" w:color="auto" w:fill="auto"/>
            <w:vAlign w:val="center"/>
          </w:tcPr>
          <w:p w14:paraId="69A5E53B" w14:textId="419FA1B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220.54(</w:t>
            </w:r>
            <w:r w:rsidR="00631F80">
              <w:rPr>
                <w:rFonts w:ascii="Palatino Linotype" w:hAnsi="Palatino Linotype"/>
                <w:sz w:val="20"/>
                <w:szCs w:val="20"/>
              </w:rPr>
              <w:t>8</w:t>
            </w:r>
            <w:r w:rsidRPr="00CC3CD6">
              <w:rPr>
                <w:rFonts w:ascii="Palatino Linotype" w:hAnsi="Palatino Linotype"/>
                <w:sz w:val="20"/>
                <w:szCs w:val="20"/>
              </w:rPr>
              <w:t>)</w:t>
            </w:r>
          </w:p>
        </w:tc>
        <w:tc>
          <w:tcPr>
            <w:tcW w:w="692" w:type="dxa"/>
            <w:shd w:val="clear" w:color="auto" w:fill="auto"/>
            <w:vAlign w:val="center"/>
          </w:tcPr>
          <w:p w14:paraId="1447BACA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0.93</w:t>
            </w:r>
          </w:p>
        </w:tc>
      </w:tr>
      <w:tr w:rsidR="00854094" w:rsidRPr="00854094" w14:paraId="3BF84832" w14:textId="77777777" w:rsidTr="00CC3CD6">
        <w:trPr>
          <w:jc w:val="center"/>
        </w:trPr>
        <w:tc>
          <w:tcPr>
            <w:tcW w:w="2007" w:type="dxa"/>
            <w:shd w:val="clear" w:color="auto" w:fill="auto"/>
            <w:vAlign w:val="center"/>
          </w:tcPr>
          <w:p w14:paraId="01C6E564" w14:textId="16F3E03D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b/>
                <w:sz w:val="20"/>
                <w:szCs w:val="20"/>
              </w:rPr>
              <w:t>NiSiTbb</w:t>
            </w:r>
            <w:r w:rsidRPr="00CC3CD6">
              <w:rPr>
                <w:rFonts w:ascii="Palatino Linotype" w:hAnsi="Palatino Linotype"/>
                <w:sz w:val="20"/>
                <w:szCs w:val="20"/>
              </w:rPr>
              <w:t xml:space="preserve"> (calc.)</w:t>
            </w:r>
          </w:p>
        </w:tc>
        <w:tc>
          <w:tcPr>
            <w:tcW w:w="1125" w:type="dxa"/>
            <w:shd w:val="clear" w:color="auto" w:fill="auto"/>
            <w:vAlign w:val="center"/>
          </w:tcPr>
          <w:p w14:paraId="465ADA5C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204.5</w:t>
            </w:r>
          </w:p>
        </w:tc>
        <w:tc>
          <w:tcPr>
            <w:tcW w:w="1025" w:type="dxa"/>
            <w:shd w:val="clear" w:color="auto" w:fill="auto"/>
            <w:vAlign w:val="center"/>
          </w:tcPr>
          <w:p w14:paraId="2677DBA2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184.0</w:t>
            </w:r>
          </w:p>
        </w:tc>
        <w:tc>
          <w:tcPr>
            <w:tcW w:w="1100" w:type="dxa"/>
            <w:shd w:val="clear" w:color="auto" w:fill="auto"/>
            <w:vAlign w:val="center"/>
          </w:tcPr>
          <w:p w14:paraId="5F31A905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167.2</w:t>
            </w:r>
          </w:p>
        </w:tc>
        <w:tc>
          <w:tcPr>
            <w:tcW w:w="1025" w:type="dxa"/>
            <w:shd w:val="clear" w:color="auto" w:fill="auto"/>
            <w:vAlign w:val="center"/>
          </w:tcPr>
          <w:p w14:paraId="0F2E167C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219.8</w:t>
            </w:r>
          </w:p>
        </w:tc>
        <w:tc>
          <w:tcPr>
            <w:tcW w:w="1100" w:type="dxa"/>
            <w:shd w:val="clear" w:color="auto" w:fill="auto"/>
            <w:vAlign w:val="center"/>
          </w:tcPr>
          <w:p w14:paraId="76215B93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221.7</w:t>
            </w:r>
          </w:p>
        </w:tc>
        <w:tc>
          <w:tcPr>
            <w:tcW w:w="1100" w:type="dxa"/>
            <w:shd w:val="clear" w:color="auto" w:fill="auto"/>
            <w:vAlign w:val="center"/>
          </w:tcPr>
          <w:p w14:paraId="78C31002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221.9</w:t>
            </w:r>
          </w:p>
        </w:tc>
        <w:tc>
          <w:tcPr>
            <w:tcW w:w="692" w:type="dxa"/>
            <w:shd w:val="clear" w:color="auto" w:fill="auto"/>
            <w:vAlign w:val="center"/>
          </w:tcPr>
          <w:p w14:paraId="08DDB1BD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0.92</w:t>
            </w:r>
          </w:p>
        </w:tc>
      </w:tr>
      <w:tr w:rsidR="00854094" w:rsidRPr="00854094" w14:paraId="15E01AF7" w14:textId="77777777" w:rsidTr="00CC3CD6">
        <w:trPr>
          <w:jc w:val="center"/>
        </w:trPr>
        <w:tc>
          <w:tcPr>
            <w:tcW w:w="2007" w:type="dxa"/>
            <w:shd w:val="clear" w:color="auto" w:fill="auto"/>
            <w:vAlign w:val="center"/>
          </w:tcPr>
          <w:p w14:paraId="3EF68A45" w14:textId="302DE105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b/>
                <w:sz w:val="20"/>
                <w:szCs w:val="20"/>
              </w:rPr>
              <w:t>NiSiAr</w:t>
            </w:r>
            <w:r w:rsidRPr="00CC3CD6">
              <w:rPr>
                <w:rFonts w:ascii="Palatino Linotype" w:hAnsi="Palatino Linotype"/>
                <w:b/>
                <w:sz w:val="20"/>
                <w:szCs w:val="20"/>
                <w:vertAlign w:val="superscript"/>
              </w:rPr>
              <w:t>Mes</w:t>
            </w:r>
            <w:r w:rsidRPr="00CC3CD6">
              <w:rPr>
                <w:rFonts w:ascii="Palatino Linotype" w:hAnsi="Palatino Linotype"/>
                <w:sz w:val="20"/>
                <w:szCs w:val="20"/>
              </w:rPr>
              <w:t xml:space="preserve"> (calc.)</w:t>
            </w:r>
          </w:p>
        </w:tc>
        <w:tc>
          <w:tcPr>
            <w:tcW w:w="1125" w:type="dxa"/>
            <w:shd w:val="clear" w:color="auto" w:fill="auto"/>
            <w:vAlign w:val="center"/>
          </w:tcPr>
          <w:p w14:paraId="13234652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204.2</w:t>
            </w:r>
          </w:p>
        </w:tc>
        <w:tc>
          <w:tcPr>
            <w:tcW w:w="1025" w:type="dxa"/>
            <w:shd w:val="clear" w:color="auto" w:fill="auto"/>
            <w:vAlign w:val="center"/>
          </w:tcPr>
          <w:p w14:paraId="4B4D75AE" w14:textId="3767C65B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18</w:t>
            </w:r>
            <w:r w:rsidR="00D946F0">
              <w:rPr>
                <w:rFonts w:ascii="Palatino Linotype" w:hAnsi="Palatino Linotype"/>
                <w:sz w:val="20"/>
                <w:szCs w:val="20"/>
              </w:rPr>
              <w:t>6</w:t>
            </w:r>
            <w:r w:rsidRPr="00CC3CD6">
              <w:rPr>
                <w:rFonts w:ascii="Palatino Linotype" w:hAnsi="Palatino Linotype"/>
                <w:sz w:val="20"/>
                <w:szCs w:val="20"/>
              </w:rPr>
              <w:t>.6</w:t>
            </w:r>
          </w:p>
        </w:tc>
        <w:tc>
          <w:tcPr>
            <w:tcW w:w="1100" w:type="dxa"/>
            <w:shd w:val="clear" w:color="auto" w:fill="auto"/>
            <w:vAlign w:val="center"/>
          </w:tcPr>
          <w:p w14:paraId="75A86F65" w14:textId="45EFD655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16</w:t>
            </w:r>
            <w:r w:rsidR="00D946F0">
              <w:rPr>
                <w:rFonts w:ascii="Palatino Linotype" w:hAnsi="Palatino Linotype"/>
                <w:sz w:val="20"/>
                <w:szCs w:val="20"/>
              </w:rPr>
              <w:t>3</w:t>
            </w:r>
            <w:r w:rsidRPr="00CC3CD6">
              <w:rPr>
                <w:rFonts w:ascii="Palatino Linotype" w:hAnsi="Palatino Linotype"/>
                <w:sz w:val="20"/>
                <w:szCs w:val="20"/>
              </w:rPr>
              <w:t>.</w:t>
            </w:r>
            <w:r w:rsidR="00D946F0">
              <w:rPr>
                <w:rFonts w:ascii="Palatino Linotype" w:hAnsi="Palatino Linotype"/>
                <w:sz w:val="20"/>
                <w:szCs w:val="20"/>
              </w:rPr>
              <w:t>8</w:t>
            </w:r>
          </w:p>
        </w:tc>
        <w:tc>
          <w:tcPr>
            <w:tcW w:w="1025" w:type="dxa"/>
            <w:shd w:val="clear" w:color="auto" w:fill="auto"/>
            <w:vAlign w:val="center"/>
          </w:tcPr>
          <w:p w14:paraId="59C67811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219.0</w:t>
            </w:r>
          </w:p>
        </w:tc>
        <w:tc>
          <w:tcPr>
            <w:tcW w:w="1100" w:type="dxa"/>
            <w:shd w:val="clear" w:color="auto" w:fill="auto"/>
            <w:vAlign w:val="center"/>
          </w:tcPr>
          <w:p w14:paraId="2DF9001D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221.9</w:t>
            </w:r>
          </w:p>
        </w:tc>
        <w:tc>
          <w:tcPr>
            <w:tcW w:w="1100" w:type="dxa"/>
            <w:shd w:val="clear" w:color="auto" w:fill="auto"/>
            <w:vAlign w:val="center"/>
          </w:tcPr>
          <w:p w14:paraId="44862D81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222.4</w:t>
            </w:r>
          </w:p>
        </w:tc>
        <w:tc>
          <w:tcPr>
            <w:tcW w:w="692" w:type="dxa"/>
            <w:shd w:val="clear" w:color="auto" w:fill="auto"/>
            <w:vAlign w:val="center"/>
          </w:tcPr>
          <w:p w14:paraId="5D516016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0.90</w:t>
            </w:r>
          </w:p>
        </w:tc>
      </w:tr>
      <w:tr w:rsidR="00854094" w:rsidRPr="00854094" w14:paraId="7D429677" w14:textId="77777777" w:rsidTr="00CC3CD6">
        <w:trPr>
          <w:jc w:val="center"/>
        </w:trPr>
        <w:tc>
          <w:tcPr>
            <w:tcW w:w="2007" w:type="dxa"/>
            <w:shd w:val="clear" w:color="auto" w:fill="auto"/>
            <w:vAlign w:val="center"/>
          </w:tcPr>
          <w:p w14:paraId="51772995" w14:textId="5ECADD53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b/>
                <w:sz w:val="20"/>
                <w:szCs w:val="20"/>
              </w:rPr>
              <w:t>NiGeAr</w:t>
            </w:r>
            <w:r w:rsidRPr="00CC3CD6">
              <w:rPr>
                <w:rFonts w:ascii="Palatino Linotype" w:hAnsi="Palatino Linotype"/>
                <w:b/>
                <w:sz w:val="20"/>
                <w:szCs w:val="20"/>
                <w:vertAlign w:val="superscript"/>
              </w:rPr>
              <w:t>Mes</w:t>
            </w:r>
            <w:r w:rsidR="000D4D35">
              <w:rPr>
                <w:rFonts w:ascii="Palatino Linotype" w:hAnsi="Palatino Linotype"/>
                <w:b/>
                <w:sz w:val="20"/>
                <w:szCs w:val="20"/>
                <w:vertAlign w:val="subscript"/>
              </w:rPr>
              <w:t>exp</w:t>
            </w:r>
            <w:r w:rsidRPr="00CC3CD6">
              <w:rPr>
                <w:rFonts w:ascii="Palatino Linotype" w:hAnsi="Palatino Linotype"/>
                <w:sz w:val="20"/>
                <w:szCs w:val="20"/>
              </w:rPr>
              <w:t xml:space="preserve"> (exp.)</w:t>
            </w:r>
          </w:p>
        </w:tc>
        <w:tc>
          <w:tcPr>
            <w:tcW w:w="1125" w:type="dxa"/>
            <w:shd w:val="clear" w:color="auto" w:fill="auto"/>
            <w:vAlign w:val="center"/>
          </w:tcPr>
          <w:p w14:paraId="63830747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210.40(6)</w:t>
            </w:r>
          </w:p>
          <w:p w14:paraId="34BB19F1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210.20(6)</w:t>
            </w:r>
          </w:p>
        </w:tc>
        <w:tc>
          <w:tcPr>
            <w:tcW w:w="1025" w:type="dxa"/>
            <w:shd w:val="clear" w:color="auto" w:fill="auto"/>
            <w:vAlign w:val="center"/>
          </w:tcPr>
          <w:p w14:paraId="08DF02A7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194.6(4)</w:t>
            </w:r>
          </w:p>
          <w:p w14:paraId="6E757ACF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195.0(4)</w:t>
            </w:r>
          </w:p>
        </w:tc>
        <w:tc>
          <w:tcPr>
            <w:tcW w:w="1100" w:type="dxa"/>
            <w:shd w:val="clear" w:color="auto" w:fill="auto"/>
            <w:vAlign w:val="center"/>
          </w:tcPr>
          <w:p w14:paraId="2BF5559B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164.9(2)</w:t>
            </w:r>
          </w:p>
          <w:p w14:paraId="7DE1DF44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166.5(1)</w:t>
            </w:r>
          </w:p>
        </w:tc>
        <w:tc>
          <w:tcPr>
            <w:tcW w:w="1025" w:type="dxa"/>
            <w:shd w:val="clear" w:color="auto" w:fill="auto"/>
            <w:vAlign w:val="center"/>
          </w:tcPr>
          <w:p w14:paraId="5D3F2A3D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216.1(1)</w:t>
            </w:r>
          </w:p>
          <w:p w14:paraId="5B444DC9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218.1(1)</w:t>
            </w:r>
          </w:p>
        </w:tc>
        <w:tc>
          <w:tcPr>
            <w:tcW w:w="1100" w:type="dxa"/>
            <w:shd w:val="clear" w:color="auto" w:fill="auto"/>
            <w:vAlign w:val="center"/>
          </w:tcPr>
          <w:p w14:paraId="6668F9E0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220.3(1)</w:t>
            </w:r>
          </w:p>
          <w:p w14:paraId="6446E8C1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218.7(2)</w:t>
            </w:r>
          </w:p>
        </w:tc>
        <w:tc>
          <w:tcPr>
            <w:tcW w:w="1100" w:type="dxa"/>
            <w:shd w:val="clear" w:color="auto" w:fill="auto"/>
            <w:vAlign w:val="center"/>
          </w:tcPr>
          <w:p w14:paraId="0F5C20EA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220.1(1)</w:t>
            </w:r>
          </w:p>
          <w:p w14:paraId="5C675A97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220.4(1)</w:t>
            </w:r>
          </w:p>
        </w:tc>
        <w:tc>
          <w:tcPr>
            <w:tcW w:w="692" w:type="dxa"/>
            <w:shd w:val="clear" w:color="auto" w:fill="auto"/>
            <w:vAlign w:val="center"/>
          </w:tcPr>
          <w:p w14:paraId="3C5885BB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0.91</w:t>
            </w:r>
          </w:p>
          <w:p w14:paraId="2B0F1919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0.91</w:t>
            </w:r>
          </w:p>
        </w:tc>
      </w:tr>
      <w:tr w:rsidR="00854094" w:rsidRPr="00854094" w14:paraId="14BAA877" w14:textId="77777777" w:rsidTr="00CC3CD6">
        <w:trPr>
          <w:jc w:val="center"/>
        </w:trPr>
        <w:tc>
          <w:tcPr>
            <w:tcW w:w="2007" w:type="dxa"/>
            <w:shd w:val="clear" w:color="auto" w:fill="auto"/>
            <w:vAlign w:val="center"/>
          </w:tcPr>
          <w:p w14:paraId="7E9350E2" w14:textId="62C2CEE9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b/>
                <w:sz w:val="20"/>
                <w:szCs w:val="20"/>
              </w:rPr>
              <w:t>NiGeAr</w:t>
            </w:r>
            <w:r w:rsidRPr="000D4D35">
              <w:rPr>
                <w:rFonts w:ascii="Palatino Linotype" w:hAnsi="Palatino Linotype"/>
                <w:b/>
                <w:sz w:val="20"/>
                <w:szCs w:val="20"/>
                <w:vertAlign w:val="superscript"/>
              </w:rPr>
              <w:t>Mes</w:t>
            </w:r>
            <w:r w:rsidRPr="00CC3CD6">
              <w:rPr>
                <w:rFonts w:ascii="Palatino Linotype" w:hAnsi="Palatino Linotype"/>
                <w:sz w:val="20"/>
                <w:szCs w:val="20"/>
              </w:rPr>
              <w:t xml:space="preserve"> (calc.)</w:t>
            </w:r>
          </w:p>
        </w:tc>
        <w:tc>
          <w:tcPr>
            <w:tcW w:w="1125" w:type="dxa"/>
            <w:shd w:val="clear" w:color="auto" w:fill="auto"/>
            <w:vAlign w:val="center"/>
          </w:tcPr>
          <w:p w14:paraId="7492DF77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213.3</w:t>
            </w:r>
          </w:p>
        </w:tc>
        <w:tc>
          <w:tcPr>
            <w:tcW w:w="1025" w:type="dxa"/>
            <w:shd w:val="clear" w:color="auto" w:fill="auto"/>
            <w:vAlign w:val="center"/>
          </w:tcPr>
          <w:p w14:paraId="4193D1B1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197.1</w:t>
            </w:r>
          </w:p>
        </w:tc>
        <w:tc>
          <w:tcPr>
            <w:tcW w:w="1100" w:type="dxa"/>
            <w:shd w:val="clear" w:color="auto" w:fill="auto"/>
            <w:vAlign w:val="center"/>
          </w:tcPr>
          <w:p w14:paraId="5EE037B5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165.3</w:t>
            </w:r>
          </w:p>
        </w:tc>
        <w:tc>
          <w:tcPr>
            <w:tcW w:w="1025" w:type="dxa"/>
            <w:shd w:val="clear" w:color="auto" w:fill="auto"/>
            <w:vAlign w:val="center"/>
          </w:tcPr>
          <w:p w14:paraId="5AC614BC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219.4</w:t>
            </w:r>
          </w:p>
        </w:tc>
        <w:tc>
          <w:tcPr>
            <w:tcW w:w="1100" w:type="dxa"/>
            <w:shd w:val="clear" w:color="auto" w:fill="auto"/>
            <w:vAlign w:val="center"/>
          </w:tcPr>
          <w:p w14:paraId="7C166568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221.7</w:t>
            </w:r>
          </w:p>
        </w:tc>
        <w:tc>
          <w:tcPr>
            <w:tcW w:w="1100" w:type="dxa"/>
            <w:shd w:val="clear" w:color="auto" w:fill="auto"/>
            <w:vAlign w:val="center"/>
          </w:tcPr>
          <w:p w14:paraId="023D4351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222.0</w:t>
            </w:r>
          </w:p>
        </w:tc>
        <w:tc>
          <w:tcPr>
            <w:tcW w:w="692" w:type="dxa"/>
            <w:shd w:val="clear" w:color="auto" w:fill="auto"/>
            <w:vAlign w:val="center"/>
          </w:tcPr>
          <w:p w14:paraId="5EAC580C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0.91</w:t>
            </w:r>
          </w:p>
        </w:tc>
      </w:tr>
      <w:tr w:rsidR="00854094" w:rsidRPr="00854094" w14:paraId="5D391BD0" w14:textId="77777777" w:rsidTr="00CC3CD6">
        <w:trPr>
          <w:jc w:val="center"/>
        </w:trPr>
        <w:tc>
          <w:tcPr>
            <w:tcW w:w="2007" w:type="dxa"/>
            <w:shd w:val="clear" w:color="auto" w:fill="auto"/>
            <w:vAlign w:val="center"/>
          </w:tcPr>
          <w:p w14:paraId="57DDAA7B" w14:textId="42C02D20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b/>
                <w:sz w:val="20"/>
                <w:szCs w:val="20"/>
              </w:rPr>
              <w:t>NiSnAr</w:t>
            </w:r>
            <w:r w:rsidRPr="00CC3CD6">
              <w:rPr>
                <w:rFonts w:ascii="Palatino Linotype" w:hAnsi="Palatino Linotype"/>
                <w:b/>
                <w:sz w:val="20"/>
                <w:szCs w:val="20"/>
                <w:vertAlign w:val="superscript"/>
              </w:rPr>
              <w:t>Mes</w:t>
            </w:r>
            <w:r w:rsidR="000D4D35">
              <w:rPr>
                <w:rFonts w:ascii="Palatino Linotype" w:hAnsi="Palatino Linotype"/>
                <w:b/>
                <w:sz w:val="20"/>
                <w:szCs w:val="20"/>
                <w:vertAlign w:val="subscript"/>
              </w:rPr>
              <w:t>exp</w:t>
            </w:r>
            <w:r w:rsidRPr="00CC3CD6">
              <w:rPr>
                <w:rFonts w:ascii="Palatino Linotype" w:hAnsi="Palatino Linotype"/>
                <w:sz w:val="20"/>
                <w:szCs w:val="20"/>
              </w:rPr>
              <w:t xml:space="preserve"> (exp.)</w:t>
            </w:r>
          </w:p>
        </w:tc>
        <w:tc>
          <w:tcPr>
            <w:tcW w:w="1125" w:type="dxa"/>
            <w:shd w:val="clear" w:color="auto" w:fill="auto"/>
            <w:vAlign w:val="center"/>
          </w:tcPr>
          <w:p w14:paraId="6DE214EF" w14:textId="09D3530C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228.0</w:t>
            </w:r>
            <w:r w:rsidR="00313124">
              <w:rPr>
                <w:rFonts w:ascii="Palatino Linotype" w:hAnsi="Palatino Linotype"/>
                <w:sz w:val="20"/>
                <w:szCs w:val="20"/>
              </w:rPr>
              <w:t>8</w:t>
            </w:r>
            <w:r w:rsidRPr="00CC3CD6">
              <w:rPr>
                <w:rFonts w:ascii="Palatino Linotype" w:hAnsi="Palatino Linotype"/>
                <w:sz w:val="20"/>
                <w:szCs w:val="20"/>
              </w:rPr>
              <w:t>(</w:t>
            </w:r>
            <w:r w:rsidR="00313124">
              <w:rPr>
                <w:rFonts w:ascii="Palatino Linotype" w:hAnsi="Palatino Linotype"/>
                <w:sz w:val="20"/>
                <w:szCs w:val="20"/>
              </w:rPr>
              <w:t>9</w:t>
            </w:r>
            <w:r w:rsidRPr="00CC3CD6">
              <w:rPr>
                <w:rFonts w:ascii="Palatino Linotype" w:hAnsi="Palatino Linotype"/>
                <w:sz w:val="20"/>
                <w:szCs w:val="20"/>
              </w:rPr>
              <w:t>)</w:t>
            </w:r>
          </w:p>
        </w:tc>
        <w:tc>
          <w:tcPr>
            <w:tcW w:w="1025" w:type="dxa"/>
            <w:shd w:val="clear" w:color="auto" w:fill="auto"/>
            <w:vAlign w:val="center"/>
          </w:tcPr>
          <w:p w14:paraId="154A1661" w14:textId="61D94ADB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214.</w:t>
            </w:r>
            <w:r w:rsidR="00313124">
              <w:rPr>
                <w:rFonts w:ascii="Palatino Linotype" w:hAnsi="Palatino Linotype"/>
                <w:sz w:val="20"/>
                <w:szCs w:val="20"/>
              </w:rPr>
              <w:t>0</w:t>
            </w:r>
            <w:r w:rsidRPr="00CC3CD6">
              <w:rPr>
                <w:rFonts w:ascii="Palatino Linotype" w:hAnsi="Palatino Linotype"/>
                <w:sz w:val="20"/>
                <w:szCs w:val="20"/>
              </w:rPr>
              <w:t>(</w:t>
            </w:r>
            <w:r w:rsidR="00313124">
              <w:rPr>
                <w:rFonts w:ascii="Palatino Linotype" w:hAnsi="Palatino Linotype"/>
                <w:sz w:val="20"/>
                <w:szCs w:val="20"/>
              </w:rPr>
              <w:t>5</w:t>
            </w:r>
            <w:r w:rsidRPr="00CC3CD6">
              <w:rPr>
                <w:rFonts w:ascii="Palatino Linotype" w:hAnsi="Palatino Linotype"/>
                <w:sz w:val="20"/>
                <w:szCs w:val="20"/>
              </w:rPr>
              <w:t>)</w:t>
            </w:r>
          </w:p>
        </w:tc>
        <w:tc>
          <w:tcPr>
            <w:tcW w:w="1100" w:type="dxa"/>
            <w:shd w:val="clear" w:color="auto" w:fill="auto"/>
            <w:vAlign w:val="center"/>
          </w:tcPr>
          <w:p w14:paraId="56493CF6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165.1(2)</w:t>
            </w:r>
          </w:p>
        </w:tc>
        <w:tc>
          <w:tcPr>
            <w:tcW w:w="1025" w:type="dxa"/>
            <w:shd w:val="clear" w:color="auto" w:fill="auto"/>
            <w:vAlign w:val="center"/>
          </w:tcPr>
          <w:p w14:paraId="6C6D6DF1" w14:textId="7F3823F4" w:rsidR="00936CFB" w:rsidRPr="008C0132" w:rsidRDefault="008C0132" w:rsidP="00936CFB">
            <w:pPr>
              <w:rPr>
                <w:rFonts w:ascii="Palatino Linotype" w:hAnsi="Palatino Linotype"/>
                <w:sz w:val="20"/>
                <w:szCs w:val="20"/>
                <w:vertAlign w:val="superscript"/>
              </w:rPr>
            </w:pPr>
            <w:r>
              <w:rPr>
                <w:rFonts w:ascii="Palatino Linotype" w:hAnsi="Palatino Linotype"/>
                <w:sz w:val="20"/>
                <w:szCs w:val="20"/>
              </w:rPr>
              <w:t>233.9(4)</w:t>
            </w:r>
            <w:r>
              <w:rPr>
                <w:rFonts w:ascii="Palatino Linotype" w:hAnsi="Palatino Linotype"/>
                <w:sz w:val="20"/>
                <w:szCs w:val="20"/>
                <w:vertAlign w:val="superscript"/>
              </w:rPr>
              <w:t>a</w:t>
            </w:r>
          </w:p>
          <w:p w14:paraId="73762A46" w14:textId="2F0E7FFC" w:rsidR="00936CFB" w:rsidRPr="00767CDD" w:rsidRDefault="008C0132" w:rsidP="00936CFB">
            <w:pPr>
              <w:rPr>
                <w:rFonts w:ascii="Palatino Linotype" w:hAnsi="Palatino Linotype"/>
                <w:sz w:val="20"/>
                <w:szCs w:val="20"/>
                <w:vertAlign w:val="superscript"/>
              </w:rPr>
            </w:pPr>
            <w:r>
              <w:rPr>
                <w:rFonts w:ascii="Palatino Linotype" w:hAnsi="Palatino Linotype"/>
                <w:sz w:val="20"/>
                <w:szCs w:val="20"/>
              </w:rPr>
              <w:t>212</w:t>
            </w:r>
            <w:r w:rsidR="00854094" w:rsidRPr="00CC3CD6">
              <w:rPr>
                <w:rFonts w:ascii="Palatino Linotype" w:hAnsi="Palatino Linotype"/>
                <w:sz w:val="20"/>
                <w:szCs w:val="20"/>
              </w:rPr>
              <w:t>.</w:t>
            </w:r>
            <w:r>
              <w:rPr>
                <w:rFonts w:ascii="Palatino Linotype" w:hAnsi="Palatino Linotype"/>
                <w:sz w:val="20"/>
                <w:szCs w:val="20"/>
              </w:rPr>
              <w:t>7</w:t>
            </w:r>
            <w:r w:rsidR="00854094" w:rsidRPr="00CC3CD6">
              <w:rPr>
                <w:rFonts w:ascii="Palatino Linotype" w:hAnsi="Palatino Linotype"/>
                <w:sz w:val="20"/>
                <w:szCs w:val="20"/>
              </w:rPr>
              <w:t>(</w:t>
            </w:r>
            <w:r>
              <w:rPr>
                <w:rFonts w:ascii="Palatino Linotype" w:hAnsi="Palatino Linotype"/>
                <w:sz w:val="20"/>
                <w:szCs w:val="20"/>
              </w:rPr>
              <w:t>3</w:t>
            </w:r>
            <w:r w:rsidR="00854094" w:rsidRPr="00CC3CD6">
              <w:rPr>
                <w:rFonts w:ascii="Palatino Linotype" w:hAnsi="Palatino Linotype"/>
                <w:sz w:val="20"/>
                <w:szCs w:val="20"/>
              </w:rPr>
              <w:t>)</w:t>
            </w:r>
            <w:r w:rsidR="00767CDD">
              <w:rPr>
                <w:rFonts w:ascii="Palatino Linotype" w:hAnsi="Palatino Linotype"/>
                <w:sz w:val="20"/>
                <w:szCs w:val="20"/>
                <w:vertAlign w:val="superscript"/>
              </w:rPr>
              <w:t>a</w:t>
            </w:r>
          </w:p>
        </w:tc>
        <w:tc>
          <w:tcPr>
            <w:tcW w:w="1100" w:type="dxa"/>
            <w:shd w:val="clear" w:color="auto" w:fill="auto"/>
            <w:vAlign w:val="center"/>
          </w:tcPr>
          <w:p w14:paraId="1740BF43" w14:textId="204371FD" w:rsidR="00854094" w:rsidRPr="00767CDD" w:rsidRDefault="00854094" w:rsidP="000D4D35">
            <w:pPr>
              <w:rPr>
                <w:rFonts w:ascii="Palatino Linotype" w:hAnsi="Palatino Linotype"/>
                <w:sz w:val="20"/>
                <w:szCs w:val="20"/>
                <w:vertAlign w:val="superscript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2</w:t>
            </w:r>
            <w:r w:rsidR="008C0132">
              <w:rPr>
                <w:rFonts w:ascii="Palatino Linotype" w:hAnsi="Palatino Linotype"/>
                <w:sz w:val="20"/>
                <w:szCs w:val="20"/>
              </w:rPr>
              <w:t>20.8</w:t>
            </w:r>
            <w:r w:rsidRPr="00CC3CD6">
              <w:rPr>
                <w:rFonts w:ascii="Palatino Linotype" w:hAnsi="Palatino Linotype"/>
                <w:sz w:val="20"/>
                <w:szCs w:val="20"/>
              </w:rPr>
              <w:t>(</w:t>
            </w:r>
            <w:r w:rsidR="00936CFB">
              <w:rPr>
                <w:rFonts w:ascii="Palatino Linotype" w:hAnsi="Palatino Linotype"/>
                <w:sz w:val="20"/>
                <w:szCs w:val="20"/>
              </w:rPr>
              <w:t>3</w:t>
            </w:r>
            <w:r w:rsidRPr="00CC3CD6">
              <w:rPr>
                <w:rFonts w:ascii="Palatino Linotype" w:hAnsi="Palatino Linotype"/>
                <w:sz w:val="20"/>
                <w:szCs w:val="20"/>
              </w:rPr>
              <w:t>)</w:t>
            </w:r>
            <w:r w:rsidR="00767CDD">
              <w:rPr>
                <w:rFonts w:ascii="Palatino Linotype" w:hAnsi="Palatino Linotype"/>
                <w:sz w:val="20"/>
                <w:szCs w:val="20"/>
                <w:vertAlign w:val="superscript"/>
              </w:rPr>
              <w:t>a</w:t>
            </w:r>
          </w:p>
          <w:p w14:paraId="29F61C52" w14:textId="53BAB3A6" w:rsidR="00854094" w:rsidRPr="00767CDD" w:rsidRDefault="00854094" w:rsidP="000D4D35">
            <w:pPr>
              <w:rPr>
                <w:rFonts w:ascii="Palatino Linotype" w:hAnsi="Palatino Linotype"/>
                <w:sz w:val="20"/>
                <w:szCs w:val="20"/>
                <w:vertAlign w:val="superscript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2</w:t>
            </w:r>
            <w:r w:rsidR="008C0132">
              <w:rPr>
                <w:rFonts w:ascii="Palatino Linotype" w:hAnsi="Palatino Linotype"/>
                <w:sz w:val="20"/>
                <w:szCs w:val="20"/>
              </w:rPr>
              <w:t>26.0(4</w:t>
            </w:r>
            <w:r w:rsidRPr="00CC3CD6">
              <w:rPr>
                <w:rFonts w:ascii="Palatino Linotype" w:hAnsi="Palatino Linotype"/>
                <w:sz w:val="20"/>
                <w:szCs w:val="20"/>
              </w:rPr>
              <w:t>)</w:t>
            </w:r>
            <w:r w:rsidR="00767CDD">
              <w:rPr>
                <w:rFonts w:ascii="Palatino Linotype" w:hAnsi="Palatino Linotype"/>
                <w:sz w:val="20"/>
                <w:szCs w:val="20"/>
                <w:vertAlign w:val="superscript"/>
              </w:rPr>
              <w:t>a</w:t>
            </w:r>
          </w:p>
        </w:tc>
        <w:tc>
          <w:tcPr>
            <w:tcW w:w="1100" w:type="dxa"/>
            <w:shd w:val="clear" w:color="auto" w:fill="auto"/>
            <w:vAlign w:val="center"/>
          </w:tcPr>
          <w:p w14:paraId="61A94B5B" w14:textId="2EA21777" w:rsidR="00854094" w:rsidRPr="00767CDD" w:rsidRDefault="008C0132" w:rsidP="000D4D35">
            <w:pPr>
              <w:rPr>
                <w:rFonts w:ascii="Palatino Linotype" w:hAnsi="Palatino Linotype"/>
                <w:sz w:val="20"/>
                <w:szCs w:val="20"/>
                <w:vertAlign w:val="superscript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2</w:t>
            </w:r>
            <w:r>
              <w:rPr>
                <w:rFonts w:ascii="Palatino Linotype" w:hAnsi="Palatino Linotype"/>
                <w:sz w:val="20"/>
                <w:szCs w:val="20"/>
              </w:rPr>
              <w:t>1</w:t>
            </w:r>
            <w:r w:rsidRPr="00CC3CD6">
              <w:rPr>
                <w:rFonts w:ascii="Palatino Linotype" w:hAnsi="Palatino Linotype"/>
                <w:sz w:val="20"/>
                <w:szCs w:val="20"/>
              </w:rPr>
              <w:t>2.7(</w:t>
            </w:r>
            <w:r>
              <w:rPr>
                <w:rFonts w:ascii="Palatino Linotype" w:hAnsi="Palatino Linotype"/>
                <w:sz w:val="20"/>
                <w:szCs w:val="20"/>
              </w:rPr>
              <w:t>4</w:t>
            </w:r>
            <w:r w:rsidRPr="00CC3CD6">
              <w:rPr>
                <w:rFonts w:ascii="Palatino Linotype" w:hAnsi="Palatino Linotype"/>
                <w:sz w:val="20"/>
                <w:szCs w:val="20"/>
              </w:rPr>
              <w:t>)</w:t>
            </w:r>
            <w:r w:rsidRPr="008C0132">
              <w:rPr>
                <w:rFonts w:ascii="Palatino Linotype" w:hAnsi="Palatino Linotype"/>
                <w:sz w:val="20"/>
                <w:szCs w:val="20"/>
                <w:vertAlign w:val="superscript"/>
              </w:rPr>
              <w:t>a</w:t>
            </w:r>
          </w:p>
          <w:p w14:paraId="36BCCC88" w14:textId="2B866668" w:rsidR="00854094" w:rsidRPr="00767CDD" w:rsidRDefault="00854094" w:rsidP="000D4D35">
            <w:pPr>
              <w:rPr>
                <w:rFonts w:ascii="Palatino Linotype" w:hAnsi="Palatino Linotype"/>
                <w:sz w:val="20"/>
                <w:szCs w:val="20"/>
                <w:vertAlign w:val="superscript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2</w:t>
            </w:r>
            <w:r w:rsidR="008C0132">
              <w:rPr>
                <w:rFonts w:ascii="Palatino Linotype" w:hAnsi="Palatino Linotype"/>
                <w:sz w:val="20"/>
                <w:szCs w:val="20"/>
              </w:rPr>
              <w:t>22.9</w:t>
            </w:r>
            <w:r w:rsidRPr="00CC3CD6">
              <w:rPr>
                <w:rFonts w:ascii="Palatino Linotype" w:hAnsi="Palatino Linotype"/>
                <w:sz w:val="20"/>
                <w:szCs w:val="20"/>
              </w:rPr>
              <w:t>(4)</w:t>
            </w:r>
            <w:r w:rsidR="00767CDD">
              <w:rPr>
                <w:rFonts w:ascii="Palatino Linotype" w:hAnsi="Palatino Linotype"/>
                <w:sz w:val="20"/>
                <w:szCs w:val="20"/>
                <w:vertAlign w:val="superscript"/>
              </w:rPr>
              <w:t>a</w:t>
            </w:r>
          </w:p>
        </w:tc>
        <w:tc>
          <w:tcPr>
            <w:tcW w:w="692" w:type="dxa"/>
            <w:shd w:val="clear" w:color="auto" w:fill="auto"/>
            <w:vAlign w:val="center"/>
          </w:tcPr>
          <w:p w14:paraId="7C9DE658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0.90</w:t>
            </w:r>
          </w:p>
          <w:p w14:paraId="509AC9B6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0.90</w:t>
            </w:r>
          </w:p>
        </w:tc>
      </w:tr>
      <w:tr w:rsidR="00854094" w:rsidRPr="00854094" w14:paraId="14AD69DC" w14:textId="77777777" w:rsidTr="00B31029">
        <w:trPr>
          <w:jc w:val="center"/>
        </w:trPr>
        <w:tc>
          <w:tcPr>
            <w:tcW w:w="2007" w:type="dxa"/>
            <w:shd w:val="clear" w:color="auto" w:fill="auto"/>
            <w:vAlign w:val="center"/>
          </w:tcPr>
          <w:p w14:paraId="72ECEC73" w14:textId="6A82D56D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b/>
                <w:sz w:val="20"/>
                <w:szCs w:val="20"/>
              </w:rPr>
              <w:t>NiSnAr</w:t>
            </w:r>
            <w:r w:rsidRPr="00CC3CD6">
              <w:rPr>
                <w:rFonts w:ascii="Palatino Linotype" w:hAnsi="Palatino Linotype"/>
                <w:b/>
                <w:sz w:val="20"/>
                <w:szCs w:val="20"/>
                <w:vertAlign w:val="superscript"/>
              </w:rPr>
              <w:t>Mes</w:t>
            </w:r>
            <w:r w:rsidRPr="00CC3CD6">
              <w:rPr>
                <w:rFonts w:ascii="Palatino Linotype" w:hAnsi="Palatino Linotype"/>
                <w:sz w:val="20"/>
                <w:szCs w:val="20"/>
              </w:rPr>
              <w:t xml:space="preserve"> (calc.)</w:t>
            </w:r>
          </w:p>
        </w:tc>
        <w:tc>
          <w:tcPr>
            <w:tcW w:w="1125" w:type="dxa"/>
            <w:shd w:val="clear" w:color="auto" w:fill="auto"/>
            <w:vAlign w:val="center"/>
          </w:tcPr>
          <w:p w14:paraId="0637FB94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235.1</w:t>
            </w:r>
          </w:p>
        </w:tc>
        <w:tc>
          <w:tcPr>
            <w:tcW w:w="1025" w:type="dxa"/>
            <w:shd w:val="clear" w:color="auto" w:fill="auto"/>
            <w:vAlign w:val="center"/>
          </w:tcPr>
          <w:p w14:paraId="2CBB23B9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219.4</w:t>
            </w:r>
          </w:p>
        </w:tc>
        <w:tc>
          <w:tcPr>
            <w:tcW w:w="1100" w:type="dxa"/>
            <w:shd w:val="clear" w:color="auto" w:fill="auto"/>
            <w:vAlign w:val="center"/>
          </w:tcPr>
          <w:p w14:paraId="22564A93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150.9</w:t>
            </w:r>
          </w:p>
        </w:tc>
        <w:tc>
          <w:tcPr>
            <w:tcW w:w="1025" w:type="dxa"/>
            <w:shd w:val="clear" w:color="auto" w:fill="auto"/>
            <w:vAlign w:val="center"/>
          </w:tcPr>
          <w:p w14:paraId="63779F20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217.5</w:t>
            </w:r>
          </w:p>
        </w:tc>
        <w:tc>
          <w:tcPr>
            <w:tcW w:w="1100" w:type="dxa"/>
            <w:shd w:val="clear" w:color="auto" w:fill="auto"/>
            <w:vAlign w:val="center"/>
          </w:tcPr>
          <w:p w14:paraId="7F207187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221.4</w:t>
            </w:r>
          </w:p>
        </w:tc>
        <w:tc>
          <w:tcPr>
            <w:tcW w:w="1100" w:type="dxa"/>
            <w:shd w:val="clear" w:color="auto" w:fill="auto"/>
            <w:vAlign w:val="center"/>
          </w:tcPr>
          <w:p w14:paraId="1AB03F42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222.3</w:t>
            </w:r>
          </w:p>
        </w:tc>
        <w:tc>
          <w:tcPr>
            <w:tcW w:w="692" w:type="dxa"/>
            <w:shd w:val="clear" w:color="auto" w:fill="auto"/>
            <w:vAlign w:val="center"/>
          </w:tcPr>
          <w:p w14:paraId="4E9DBECC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0.92</w:t>
            </w:r>
          </w:p>
        </w:tc>
      </w:tr>
      <w:tr w:rsidR="00854094" w:rsidRPr="00854094" w14:paraId="63DC49E9" w14:textId="77777777" w:rsidTr="00B31029">
        <w:trPr>
          <w:jc w:val="center"/>
        </w:trPr>
        <w:tc>
          <w:tcPr>
            <w:tcW w:w="2007" w:type="dxa"/>
            <w:tcBorders>
              <w:bottom w:val="dashed" w:sz="4" w:space="0" w:color="auto"/>
            </w:tcBorders>
            <w:shd w:val="clear" w:color="auto" w:fill="auto"/>
            <w:vAlign w:val="center"/>
          </w:tcPr>
          <w:p w14:paraId="5BC2D6EA" w14:textId="7655DF18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b/>
                <w:sz w:val="20"/>
                <w:szCs w:val="20"/>
              </w:rPr>
              <w:t>NiPbAr</w:t>
            </w:r>
            <w:r w:rsidRPr="00CC3CD6">
              <w:rPr>
                <w:rFonts w:ascii="Palatino Linotype" w:hAnsi="Palatino Linotype"/>
                <w:b/>
                <w:sz w:val="20"/>
                <w:szCs w:val="20"/>
                <w:vertAlign w:val="superscript"/>
              </w:rPr>
              <w:t>Mes</w:t>
            </w:r>
            <w:r w:rsidRPr="00CC3CD6">
              <w:rPr>
                <w:rFonts w:ascii="Palatino Linotype" w:hAnsi="Palatino Linotype"/>
                <w:sz w:val="20"/>
                <w:szCs w:val="20"/>
              </w:rPr>
              <w:t xml:space="preserve"> (calc.)</w:t>
            </w:r>
          </w:p>
        </w:tc>
        <w:tc>
          <w:tcPr>
            <w:tcW w:w="1125" w:type="dxa"/>
            <w:tcBorders>
              <w:bottom w:val="dashed" w:sz="4" w:space="0" w:color="auto"/>
            </w:tcBorders>
            <w:shd w:val="clear" w:color="auto" w:fill="auto"/>
            <w:vAlign w:val="center"/>
          </w:tcPr>
          <w:p w14:paraId="5CBBBF79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244.9</w:t>
            </w:r>
          </w:p>
        </w:tc>
        <w:tc>
          <w:tcPr>
            <w:tcW w:w="1025" w:type="dxa"/>
            <w:tcBorders>
              <w:bottom w:val="dashed" w:sz="4" w:space="0" w:color="auto"/>
            </w:tcBorders>
            <w:shd w:val="clear" w:color="auto" w:fill="auto"/>
            <w:vAlign w:val="center"/>
          </w:tcPr>
          <w:p w14:paraId="29AD7773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229.7</w:t>
            </w:r>
          </w:p>
        </w:tc>
        <w:tc>
          <w:tcPr>
            <w:tcW w:w="1100" w:type="dxa"/>
            <w:tcBorders>
              <w:bottom w:val="dashed" w:sz="4" w:space="0" w:color="auto"/>
            </w:tcBorders>
            <w:shd w:val="clear" w:color="auto" w:fill="auto"/>
            <w:vAlign w:val="center"/>
          </w:tcPr>
          <w:p w14:paraId="7ECC3F3B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142.7</w:t>
            </w:r>
          </w:p>
        </w:tc>
        <w:tc>
          <w:tcPr>
            <w:tcW w:w="1025" w:type="dxa"/>
            <w:tcBorders>
              <w:bottom w:val="dashed" w:sz="4" w:space="0" w:color="auto"/>
            </w:tcBorders>
            <w:shd w:val="clear" w:color="auto" w:fill="auto"/>
            <w:vAlign w:val="center"/>
          </w:tcPr>
          <w:p w14:paraId="7CA2AD12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216.7</w:t>
            </w:r>
          </w:p>
        </w:tc>
        <w:tc>
          <w:tcPr>
            <w:tcW w:w="1100" w:type="dxa"/>
            <w:tcBorders>
              <w:bottom w:val="dashed" w:sz="4" w:space="0" w:color="auto"/>
            </w:tcBorders>
            <w:shd w:val="clear" w:color="auto" w:fill="auto"/>
            <w:vAlign w:val="center"/>
          </w:tcPr>
          <w:p w14:paraId="07D68873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221.1</w:t>
            </w:r>
          </w:p>
        </w:tc>
        <w:tc>
          <w:tcPr>
            <w:tcW w:w="1100" w:type="dxa"/>
            <w:tcBorders>
              <w:bottom w:val="dashed" w:sz="4" w:space="0" w:color="auto"/>
            </w:tcBorders>
            <w:shd w:val="clear" w:color="auto" w:fill="auto"/>
            <w:vAlign w:val="center"/>
          </w:tcPr>
          <w:p w14:paraId="4C3D4F76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222.0</w:t>
            </w:r>
          </w:p>
        </w:tc>
        <w:tc>
          <w:tcPr>
            <w:tcW w:w="692" w:type="dxa"/>
            <w:tcBorders>
              <w:bottom w:val="dashed" w:sz="4" w:space="0" w:color="auto"/>
            </w:tcBorders>
            <w:shd w:val="clear" w:color="auto" w:fill="auto"/>
            <w:vAlign w:val="center"/>
          </w:tcPr>
          <w:p w14:paraId="7BCC3363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0.92</w:t>
            </w:r>
          </w:p>
        </w:tc>
      </w:tr>
      <w:tr w:rsidR="00854094" w:rsidRPr="00854094" w14:paraId="7AE55010" w14:textId="77777777" w:rsidTr="00B31029">
        <w:trPr>
          <w:jc w:val="center"/>
        </w:trPr>
        <w:tc>
          <w:tcPr>
            <w:tcW w:w="2007" w:type="dxa"/>
            <w:tcBorders>
              <w:top w:val="dashed" w:sz="4" w:space="0" w:color="auto"/>
            </w:tcBorders>
            <w:shd w:val="clear" w:color="auto" w:fill="auto"/>
            <w:vAlign w:val="center"/>
          </w:tcPr>
          <w:p w14:paraId="150C4DAF" w14:textId="5C5CF6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b/>
                <w:sz w:val="20"/>
                <w:szCs w:val="20"/>
              </w:rPr>
              <w:t>PdCAr</w:t>
            </w:r>
            <w:r w:rsidRPr="00CC3CD6">
              <w:rPr>
                <w:rFonts w:ascii="Palatino Linotype" w:hAnsi="Palatino Linotype"/>
                <w:b/>
                <w:sz w:val="20"/>
                <w:szCs w:val="20"/>
                <w:vertAlign w:val="superscript"/>
              </w:rPr>
              <w:t>Mes</w:t>
            </w:r>
            <w:r w:rsidRPr="00CC3CD6">
              <w:rPr>
                <w:rFonts w:ascii="Palatino Linotype" w:hAnsi="Palatino Linotype"/>
                <w:sz w:val="20"/>
                <w:szCs w:val="20"/>
              </w:rPr>
              <w:t xml:space="preserve"> (calc.)</w:t>
            </w:r>
          </w:p>
        </w:tc>
        <w:tc>
          <w:tcPr>
            <w:tcW w:w="1125" w:type="dxa"/>
            <w:tcBorders>
              <w:top w:val="dashed" w:sz="4" w:space="0" w:color="auto"/>
            </w:tcBorders>
            <w:shd w:val="clear" w:color="auto" w:fill="auto"/>
            <w:vAlign w:val="center"/>
          </w:tcPr>
          <w:p w14:paraId="140CE47B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182.0</w:t>
            </w:r>
          </w:p>
        </w:tc>
        <w:tc>
          <w:tcPr>
            <w:tcW w:w="1025" w:type="dxa"/>
            <w:tcBorders>
              <w:top w:val="dashed" w:sz="4" w:space="0" w:color="auto"/>
            </w:tcBorders>
            <w:shd w:val="clear" w:color="auto" w:fill="auto"/>
            <w:vAlign w:val="center"/>
          </w:tcPr>
          <w:p w14:paraId="4DA5F51C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140.9</w:t>
            </w:r>
          </w:p>
        </w:tc>
        <w:tc>
          <w:tcPr>
            <w:tcW w:w="1100" w:type="dxa"/>
            <w:tcBorders>
              <w:top w:val="dashed" w:sz="4" w:space="0" w:color="auto"/>
            </w:tcBorders>
            <w:shd w:val="clear" w:color="auto" w:fill="auto"/>
            <w:vAlign w:val="center"/>
          </w:tcPr>
          <w:p w14:paraId="72B91660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168.4</w:t>
            </w:r>
          </w:p>
        </w:tc>
        <w:tc>
          <w:tcPr>
            <w:tcW w:w="1025" w:type="dxa"/>
            <w:tcBorders>
              <w:top w:val="dashed" w:sz="4" w:space="0" w:color="auto"/>
            </w:tcBorders>
            <w:shd w:val="clear" w:color="auto" w:fill="auto"/>
            <w:vAlign w:val="center"/>
          </w:tcPr>
          <w:p w14:paraId="419C4D99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235.2</w:t>
            </w:r>
          </w:p>
        </w:tc>
        <w:tc>
          <w:tcPr>
            <w:tcW w:w="1100" w:type="dxa"/>
            <w:tcBorders>
              <w:top w:val="dashed" w:sz="4" w:space="0" w:color="auto"/>
            </w:tcBorders>
            <w:shd w:val="clear" w:color="auto" w:fill="auto"/>
            <w:vAlign w:val="center"/>
          </w:tcPr>
          <w:p w14:paraId="2459AFA4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237.7</w:t>
            </w:r>
          </w:p>
        </w:tc>
        <w:tc>
          <w:tcPr>
            <w:tcW w:w="1100" w:type="dxa"/>
            <w:tcBorders>
              <w:top w:val="dashed" w:sz="4" w:space="0" w:color="auto"/>
            </w:tcBorders>
            <w:shd w:val="clear" w:color="auto" w:fill="auto"/>
            <w:vAlign w:val="center"/>
          </w:tcPr>
          <w:p w14:paraId="1FB3DDE1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239.8</w:t>
            </w:r>
          </w:p>
        </w:tc>
        <w:tc>
          <w:tcPr>
            <w:tcW w:w="692" w:type="dxa"/>
            <w:tcBorders>
              <w:top w:val="dashed" w:sz="4" w:space="0" w:color="auto"/>
            </w:tcBorders>
            <w:shd w:val="clear" w:color="auto" w:fill="auto"/>
            <w:vAlign w:val="center"/>
          </w:tcPr>
          <w:p w14:paraId="49AFDE05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0.77</w:t>
            </w:r>
          </w:p>
        </w:tc>
      </w:tr>
      <w:tr w:rsidR="00854094" w:rsidRPr="00854094" w14:paraId="6D773ACA" w14:textId="77777777" w:rsidTr="00CC3CD6">
        <w:trPr>
          <w:jc w:val="center"/>
        </w:trPr>
        <w:tc>
          <w:tcPr>
            <w:tcW w:w="2007" w:type="dxa"/>
            <w:shd w:val="clear" w:color="auto" w:fill="auto"/>
            <w:vAlign w:val="center"/>
          </w:tcPr>
          <w:p w14:paraId="4A3D70D8" w14:textId="1DB0D8D3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b/>
                <w:sz w:val="20"/>
                <w:szCs w:val="20"/>
              </w:rPr>
              <w:t>PdSiTbb</w:t>
            </w:r>
            <w:r w:rsidRPr="00CC3CD6">
              <w:rPr>
                <w:rFonts w:ascii="Palatino Linotype" w:hAnsi="Palatino Linotype"/>
                <w:sz w:val="20"/>
                <w:szCs w:val="20"/>
              </w:rPr>
              <w:t xml:space="preserve"> (calc.)</w:t>
            </w:r>
          </w:p>
        </w:tc>
        <w:tc>
          <w:tcPr>
            <w:tcW w:w="1125" w:type="dxa"/>
            <w:shd w:val="clear" w:color="auto" w:fill="auto"/>
            <w:vAlign w:val="center"/>
          </w:tcPr>
          <w:p w14:paraId="321EF233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215.1</w:t>
            </w:r>
          </w:p>
        </w:tc>
        <w:tc>
          <w:tcPr>
            <w:tcW w:w="1025" w:type="dxa"/>
            <w:shd w:val="clear" w:color="auto" w:fill="auto"/>
            <w:vAlign w:val="center"/>
          </w:tcPr>
          <w:p w14:paraId="683E5F4C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184.0</w:t>
            </w:r>
          </w:p>
        </w:tc>
        <w:tc>
          <w:tcPr>
            <w:tcW w:w="1100" w:type="dxa"/>
            <w:shd w:val="clear" w:color="auto" w:fill="auto"/>
            <w:vAlign w:val="center"/>
          </w:tcPr>
          <w:p w14:paraId="3BDADF78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163.1</w:t>
            </w:r>
          </w:p>
        </w:tc>
        <w:tc>
          <w:tcPr>
            <w:tcW w:w="1025" w:type="dxa"/>
            <w:shd w:val="clear" w:color="auto" w:fill="auto"/>
            <w:vAlign w:val="center"/>
          </w:tcPr>
          <w:p w14:paraId="56BBD7E8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234.3</w:t>
            </w:r>
          </w:p>
        </w:tc>
        <w:tc>
          <w:tcPr>
            <w:tcW w:w="1100" w:type="dxa"/>
            <w:shd w:val="clear" w:color="auto" w:fill="auto"/>
            <w:vAlign w:val="center"/>
          </w:tcPr>
          <w:p w14:paraId="7F56CCE6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237.7</w:t>
            </w:r>
          </w:p>
        </w:tc>
        <w:tc>
          <w:tcPr>
            <w:tcW w:w="1100" w:type="dxa"/>
            <w:shd w:val="clear" w:color="auto" w:fill="auto"/>
            <w:vAlign w:val="center"/>
          </w:tcPr>
          <w:p w14:paraId="3FFF89CB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238.0</w:t>
            </w:r>
          </w:p>
        </w:tc>
        <w:tc>
          <w:tcPr>
            <w:tcW w:w="692" w:type="dxa"/>
            <w:shd w:val="clear" w:color="auto" w:fill="auto"/>
            <w:vAlign w:val="center"/>
          </w:tcPr>
          <w:p w14:paraId="52B7BA69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0.89</w:t>
            </w:r>
          </w:p>
        </w:tc>
      </w:tr>
      <w:tr w:rsidR="00854094" w:rsidRPr="00854094" w14:paraId="391E16F9" w14:textId="77777777" w:rsidTr="00CC3CD6">
        <w:trPr>
          <w:jc w:val="center"/>
        </w:trPr>
        <w:tc>
          <w:tcPr>
            <w:tcW w:w="2007" w:type="dxa"/>
            <w:shd w:val="clear" w:color="auto" w:fill="auto"/>
            <w:vAlign w:val="center"/>
          </w:tcPr>
          <w:p w14:paraId="12173FC3" w14:textId="2938D4F5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b/>
                <w:sz w:val="20"/>
                <w:szCs w:val="20"/>
              </w:rPr>
              <w:t>PdSiAr</w:t>
            </w:r>
            <w:r w:rsidRPr="00CC3CD6">
              <w:rPr>
                <w:rFonts w:ascii="Palatino Linotype" w:hAnsi="Palatino Linotype"/>
                <w:b/>
                <w:sz w:val="20"/>
                <w:szCs w:val="20"/>
                <w:vertAlign w:val="superscript"/>
              </w:rPr>
              <w:t>Mes</w:t>
            </w:r>
            <w:r w:rsidRPr="00CC3CD6">
              <w:rPr>
                <w:rFonts w:ascii="Palatino Linotype" w:hAnsi="Palatino Linotype"/>
                <w:sz w:val="20"/>
                <w:szCs w:val="20"/>
              </w:rPr>
              <w:t xml:space="preserve"> (calc.)</w:t>
            </w:r>
          </w:p>
        </w:tc>
        <w:tc>
          <w:tcPr>
            <w:tcW w:w="1125" w:type="dxa"/>
            <w:shd w:val="clear" w:color="auto" w:fill="auto"/>
            <w:vAlign w:val="center"/>
          </w:tcPr>
          <w:p w14:paraId="20F5D05E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216.1</w:t>
            </w:r>
          </w:p>
        </w:tc>
        <w:tc>
          <w:tcPr>
            <w:tcW w:w="1025" w:type="dxa"/>
            <w:shd w:val="clear" w:color="auto" w:fill="auto"/>
            <w:vAlign w:val="center"/>
          </w:tcPr>
          <w:p w14:paraId="1147664A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187.6</w:t>
            </w:r>
          </w:p>
        </w:tc>
        <w:tc>
          <w:tcPr>
            <w:tcW w:w="1100" w:type="dxa"/>
            <w:shd w:val="clear" w:color="auto" w:fill="auto"/>
            <w:vAlign w:val="center"/>
          </w:tcPr>
          <w:p w14:paraId="7B2BEAF0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150.7</w:t>
            </w:r>
          </w:p>
        </w:tc>
        <w:tc>
          <w:tcPr>
            <w:tcW w:w="1025" w:type="dxa"/>
            <w:shd w:val="clear" w:color="auto" w:fill="auto"/>
            <w:vAlign w:val="center"/>
          </w:tcPr>
          <w:p w14:paraId="5EE0F305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232.0</w:t>
            </w:r>
          </w:p>
        </w:tc>
        <w:tc>
          <w:tcPr>
            <w:tcW w:w="1100" w:type="dxa"/>
            <w:shd w:val="clear" w:color="auto" w:fill="auto"/>
            <w:vAlign w:val="center"/>
          </w:tcPr>
          <w:p w14:paraId="76D7EE24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238.0</w:t>
            </w:r>
          </w:p>
        </w:tc>
        <w:tc>
          <w:tcPr>
            <w:tcW w:w="1100" w:type="dxa"/>
            <w:shd w:val="clear" w:color="auto" w:fill="auto"/>
            <w:vAlign w:val="center"/>
          </w:tcPr>
          <w:p w14:paraId="54D7C76C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239.3</w:t>
            </w:r>
          </w:p>
        </w:tc>
        <w:tc>
          <w:tcPr>
            <w:tcW w:w="692" w:type="dxa"/>
            <w:shd w:val="clear" w:color="auto" w:fill="auto"/>
            <w:vAlign w:val="center"/>
          </w:tcPr>
          <w:p w14:paraId="34E7BBD8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0.86</w:t>
            </w:r>
          </w:p>
        </w:tc>
      </w:tr>
      <w:tr w:rsidR="00854094" w:rsidRPr="00854094" w14:paraId="041BE065" w14:textId="77777777" w:rsidTr="00CC3CD6">
        <w:trPr>
          <w:jc w:val="center"/>
        </w:trPr>
        <w:tc>
          <w:tcPr>
            <w:tcW w:w="2007" w:type="dxa"/>
            <w:shd w:val="clear" w:color="auto" w:fill="auto"/>
            <w:vAlign w:val="center"/>
          </w:tcPr>
          <w:p w14:paraId="52642F90" w14:textId="03C85BD8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b/>
                <w:sz w:val="20"/>
                <w:szCs w:val="20"/>
              </w:rPr>
              <w:t>PdGeAr</w:t>
            </w:r>
            <w:r w:rsidRPr="00CC3CD6">
              <w:rPr>
                <w:rFonts w:ascii="Palatino Linotype" w:hAnsi="Palatino Linotype"/>
                <w:b/>
                <w:sz w:val="20"/>
                <w:szCs w:val="20"/>
                <w:vertAlign w:val="superscript"/>
              </w:rPr>
              <w:t>Mes</w:t>
            </w:r>
            <w:r w:rsidRPr="00CC3CD6">
              <w:rPr>
                <w:rFonts w:ascii="Palatino Linotype" w:hAnsi="Palatino Linotype"/>
                <w:sz w:val="20"/>
                <w:szCs w:val="20"/>
              </w:rPr>
              <w:t xml:space="preserve"> (calc.)</w:t>
            </w:r>
          </w:p>
        </w:tc>
        <w:tc>
          <w:tcPr>
            <w:tcW w:w="1125" w:type="dxa"/>
            <w:shd w:val="clear" w:color="auto" w:fill="auto"/>
            <w:vAlign w:val="center"/>
          </w:tcPr>
          <w:p w14:paraId="688190BC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227.9</w:t>
            </w:r>
          </w:p>
        </w:tc>
        <w:tc>
          <w:tcPr>
            <w:tcW w:w="1025" w:type="dxa"/>
            <w:shd w:val="clear" w:color="auto" w:fill="auto"/>
            <w:vAlign w:val="center"/>
          </w:tcPr>
          <w:p w14:paraId="4D9A6BF1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199.5</w:t>
            </w:r>
          </w:p>
        </w:tc>
        <w:tc>
          <w:tcPr>
            <w:tcW w:w="1100" w:type="dxa"/>
            <w:shd w:val="clear" w:color="auto" w:fill="auto"/>
            <w:vAlign w:val="center"/>
          </w:tcPr>
          <w:p w14:paraId="382BC8C1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144.9</w:t>
            </w:r>
          </w:p>
        </w:tc>
        <w:tc>
          <w:tcPr>
            <w:tcW w:w="1025" w:type="dxa"/>
            <w:shd w:val="clear" w:color="auto" w:fill="auto"/>
            <w:vAlign w:val="center"/>
          </w:tcPr>
          <w:p w14:paraId="02C1638B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231.2</w:t>
            </w:r>
          </w:p>
        </w:tc>
        <w:tc>
          <w:tcPr>
            <w:tcW w:w="1100" w:type="dxa"/>
            <w:shd w:val="clear" w:color="auto" w:fill="auto"/>
            <w:vAlign w:val="center"/>
          </w:tcPr>
          <w:p w14:paraId="50146D4A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237.42</w:t>
            </w:r>
          </w:p>
        </w:tc>
        <w:tc>
          <w:tcPr>
            <w:tcW w:w="1100" w:type="dxa"/>
            <w:shd w:val="clear" w:color="auto" w:fill="auto"/>
            <w:vAlign w:val="center"/>
          </w:tcPr>
          <w:p w14:paraId="3AB186A7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238.6</w:t>
            </w:r>
          </w:p>
        </w:tc>
        <w:tc>
          <w:tcPr>
            <w:tcW w:w="692" w:type="dxa"/>
            <w:shd w:val="clear" w:color="auto" w:fill="auto"/>
            <w:vAlign w:val="center"/>
          </w:tcPr>
          <w:p w14:paraId="4A10DDDA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0.87</w:t>
            </w:r>
          </w:p>
        </w:tc>
      </w:tr>
      <w:tr w:rsidR="00854094" w:rsidRPr="00854094" w14:paraId="3181A3D2" w14:textId="77777777" w:rsidTr="00B31029">
        <w:trPr>
          <w:jc w:val="center"/>
        </w:trPr>
        <w:tc>
          <w:tcPr>
            <w:tcW w:w="2007" w:type="dxa"/>
            <w:shd w:val="clear" w:color="auto" w:fill="auto"/>
            <w:vAlign w:val="center"/>
          </w:tcPr>
          <w:p w14:paraId="3C7C4142" w14:textId="3B15B288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b/>
                <w:sz w:val="20"/>
                <w:szCs w:val="20"/>
              </w:rPr>
              <w:t>PdSnAr</w:t>
            </w:r>
            <w:r w:rsidRPr="00CC3CD6">
              <w:rPr>
                <w:rFonts w:ascii="Palatino Linotype" w:hAnsi="Palatino Linotype"/>
                <w:b/>
                <w:sz w:val="20"/>
                <w:szCs w:val="20"/>
                <w:vertAlign w:val="superscript"/>
              </w:rPr>
              <w:t>Mes</w:t>
            </w:r>
            <w:r w:rsidRPr="00CC3CD6">
              <w:rPr>
                <w:rFonts w:ascii="Palatino Linotype" w:hAnsi="Palatino Linotype"/>
                <w:sz w:val="20"/>
                <w:szCs w:val="20"/>
              </w:rPr>
              <w:t xml:space="preserve"> (calc.)</w:t>
            </w:r>
          </w:p>
        </w:tc>
        <w:tc>
          <w:tcPr>
            <w:tcW w:w="1125" w:type="dxa"/>
            <w:shd w:val="clear" w:color="auto" w:fill="auto"/>
            <w:vAlign w:val="center"/>
          </w:tcPr>
          <w:p w14:paraId="05E04E28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251.6</w:t>
            </w:r>
          </w:p>
        </w:tc>
        <w:tc>
          <w:tcPr>
            <w:tcW w:w="1025" w:type="dxa"/>
            <w:shd w:val="clear" w:color="auto" w:fill="auto"/>
            <w:vAlign w:val="center"/>
          </w:tcPr>
          <w:p w14:paraId="09230B75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222.9</w:t>
            </w:r>
          </w:p>
        </w:tc>
        <w:tc>
          <w:tcPr>
            <w:tcW w:w="1100" w:type="dxa"/>
            <w:shd w:val="clear" w:color="auto" w:fill="auto"/>
            <w:vAlign w:val="center"/>
          </w:tcPr>
          <w:p w14:paraId="207B4074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134.4</w:t>
            </w:r>
          </w:p>
        </w:tc>
        <w:tc>
          <w:tcPr>
            <w:tcW w:w="1025" w:type="dxa"/>
            <w:shd w:val="clear" w:color="auto" w:fill="auto"/>
            <w:vAlign w:val="center"/>
          </w:tcPr>
          <w:p w14:paraId="3364576A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230.5</w:t>
            </w:r>
          </w:p>
        </w:tc>
        <w:tc>
          <w:tcPr>
            <w:tcW w:w="1100" w:type="dxa"/>
            <w:shd w:val="clear" w:color="auto" w:fill="auto"/>
            <w:vAlign w:val="center"/>
          </w:tcPr>
          <w:p w14:paraId="2B7A5CF8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236.8</w:t>
            </w:r>
          </w:p>
        </w:tc>
        <w:tc>
          <w:tcPr>
            <w:tcW w:w="1100" w:type="dxa"/>
            <w:shd w:val="clear" w:color="auto" w:fill="auto"/>
            <w:vAlign w:val="center"/>
          </w:tcPr>
          <w:p w14:paraId="104D594F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238.8</w:t>
            </w:r>
          </w:p>
        </w:tc>
        <w:tc>
          <w:tcPr>
            <w:tcW w:w="692" w:type="dxa"/>
            <w:shd w:val="clear" w:color="auto" w:fill="auto"/>
            <w:vAlign w:val="center"/>
          </w:tcPr>
          <w:p w14:paraId="2337DF63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0.87</w:t>
            </w:r>
          </w:p>
        </w:tc>
      </w:tr>
      <w:tr w:rsidR="00854094" w:rsidRPr="00854094" w14:paraId="406BD99B" w14:textId="77777777" w:rsidTr="00B31029">
        <w:trPr>
          <w:jc w:val="center"/>
        </w:trPr>
        <w:tc>
          <w:tcPr>
            <w:tcW w:w="2007" w:type="dxa"/>
            <w:tcBorders>
              <w:bottom w:val="dashed" w:sz="4" w:space="0" w:color="auto"/>
            </w:tcBorders>
            <w:shd w:val="clear" w:color="auto" w:fill="auto"/>
            <w:vAlign w:val="center"/>
          </w:tcPr>
          <w:p w14:paraId="5576745F" w14:textId="7183C8A5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b/>
                <w:sz w:val="20"/>
                <w:szCs w:val="20"/>
              </w:rPr>
              <w:t>PdPbAr</w:t>
            </w:r>
            <w:r w:rsidRPr="00CC3CD6">
              <w:rPr>
                <w:rFonts w:ascii="Palatino Linotype" w:hAnsi="Palatino Linotype"/>
                <w:b/>
                <w:sz w:val="20"/>
                <w:szCs w:val="20"/>
                <w:vertAlign w:val="superscript"/>
              </w:rPr>
              <w:t>Mes</w:t>
            </w:r>
            <w:r w:rsidRPr="00CC3CD6">
              <w:rPr>
                <w:rFonts w:ascii="Palatino Linotype" w:hAnsi="Palatino Linotype"/>
                <w:sz w:val="20"/>
                <w:szCs w:val="20"/>
              </w:rPr>
              <w:t xml:space="preserve"> (calc.)</w:t>
            </w:r>
          </w:p>
        </w:tc>
        <w:tc>
          <w:tcPr>
            <w:tcW w:w="1125" w:type="dxa"/>
            <w:tcBorders>
              <w:bottom w:val="dashed" w:sz="4" w:space="0" w:color="auto"/>
            </w:tcBorders>
            <w:shd w:val="clear" w:color="auto" w:fill="auto"/>
            <w:vAlign w:val="center"/>
          </w:tcPr>
          <w:p w14:paraId="3C5B4C7C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263.1</w:t>
            </w:r>
          </w:p>
        </w:tc>
        <w:tc>
          <w:tcPr>
            <w:tcW w:w="1025" w:type="dxa"/>
            <w:tcBorders>
              <w:bottom w:val="dashed" w:sz="4" w:space="0" w:color="auto"/>
            </w:tcBorders>
            <w:shd w:val="clear" w:color="auto" w:fill="auto"/>
            <w:vAlign w:val="center"/>
          </w:tcPr>
          <w:p w14:paraId="15920113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232.4</w:t>
            </w:r>
          </w:p>
        </w:tc>
        <w:tc>
          <w:tcPr>
            <w:tcW w:w="1100" w:type="dxa"/>
            <w:tcBorders>
              <w:bottom w:val="dashed" w:sz="4" w:space="0" w:color="auto"/>
            </w:tcBorders>
            <w:shd w:val="clear" w:color="auto" w:fill="auto"/>
            <w:vAlign w:val="center"/>
          </w:tcPr>
          <w:p w14:paraId="1D3FE915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129.6</w:t>
            </w:r>
          </w:p>
        </w:tc>
        <w:tc>
          <w:tcPr>
            <w:tcW w:w="1025" w:type="dxa"/>
            <w:tcBorders>
              <w:bottom w:val="dashed" w:sz="4" w:space="0" w:color="auto"/>
            </w:tcBorders>
            <w:shd w:val="clear" w:color="auto" w:fill="auto"/>
            <w:vAlign w:val="center"/>
          </w:tcPr>
          <w:p w14:paraId="37DD806E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230.2</w:t>
            </w:r>
          </w:p>
        </w:tc>
        <w:tc>
          <w:tcPr>
            <w:tcW w:w="1100" w:type="dxa"/>
            <w:tcBorders>
              <w:bottom w:val="dashed" w:sz="4" w:space="0" w:color="auto"/>
            </w:tcBorders>
            <w:shd w:val="clear" w:color="auto" w:fill="auto"/>
            <w:vAlign w:val="center"/>
          </w:tcPr>
          <w:p w14:paraId="4794BF79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236.3</w:t>
            </w:r>
          </w:p>
        </w:tc>
        <w:tc>
          <w:tcPr>
            <w:tcW w:w="1100" w:type="dxa"/>
            <w:tcBorders>
              <w:bottom w:val="dashed" w:sz="4" w:space="0" w:color="auto"/>
            </w:tcBorders>
            <w:shd w:val="clear" w:color="auto" w:fill="auto"/>
            <w:vAlign w:val="center"/>
          </w:tcPr>
          <w:p w14:paraId="308251AF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238.6</w:t>
            </w:r>
          </w:p>
        </w:tc>
        <w:tc>
          <w:tcPr>
            <w:tcW w:w="692" w:type="dxa"/>
            <w:tcBorders>
              <w:bottom w:val="dashed" w:sz="4" w:space="0" w:color="auto"/>
            </w:tcBorders>
            <w:shd w:val="clear" w:color="auto" w:fill="auto"/>
            <w:vAlign w:val="center"/>
          </w:tcPr>
          <w:p w14:paraId="06748DAD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0.83</w:t>
            </w:r>
          </w:p>
        </w:tc>
      </w:tr>
      <w:tr w:rsidR="00854094" w:rsidRPr="00854094" w14:paraId="4E5ABA94" w14:textId="77777777" w:rsidTr="00B31029">
        <w:trPr>
          <w:jc w:val="center"/>
        </w:trPr>
        <w:tc>
          <w:tcPr>
            <w:tcW w:w="2007" w:type="dxa"/>
            <w:tcBorders>
              <w:top w:val="dashed" w:sz="4" w:space="0" w:color="auto"/>
            </w:tcBorders>
            <w:shd w:val="clear" w:color="auto" w:fill="auto"/>
            <w:vAlign w:val="center"/>
          </w:tcPr>
          <w:p w14:paraId="0487DE58" w14:textId="303309FC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b/>
                <w:sz w:val="20"/>
                <w:szCs w:val="20"/>
              </w:rPr>
              <w:t>PtCAr</w:t>
            </w:r>
            <w:r w:rsidRPr="00CC3CD6">
              <w:rPr>
                <w:rFonts w:ascii="Palatino Linotype" w:hAnsi="Palatino Linotype"/>
                <w:b/>
                <w:sz w:val="20"/>
                <w:szCs w:val="20"/>
                <w:vertAlign w:val="superscript"/>
              </w:rPr>
              <w:t>Mes</w:t>
            </w:r>
            <w:r w:rsidRPr="00CC3CD6">
              <w:rPr>
                <w:rFonts w:ascii="Palatino Linotype" w:hAnsi="Palatino Linotype"/>
                <w:sz w:val="20"/>
                <w:szCs w:val="20"/>
              </w:rPr>
              <w:t xml:space="preserve"> (calc.)</w:t>
            </w:r>
          </w:p>
        </w:tc>
        <w:tc>
          <w:tcPr>
            <w:tcW w:w="1125" w:type="dxa"/>
            <w:tcBorders>
              <w:top w:val="dashed" w:sz="4" w:space="0" w:color="auto"/>
            </w:tcBorders>
            <w:shd w:val="clear" w:color="auto" w:fill="auto"/>
            <w:vAlign w:val="center"/>
          </w:tcPr>
          <w:p w14:paraId="6B698326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179.9</w:t>
            </w:r>
          </w:p>
        </w:tc>
        <w:tc>
          <w:tcPr>
            <w:tcW w:w="1025" w:type="dxa"/>
            <w:tcBorders>
              <w:top w:val="dashed" w:sz="4" w:space="0" w:color="auto"/>
            </w:tcBorders>
            <w:shd w:val="clear" w:color="auto" w:fill="auto"/>
            <w:vAlign w:val="center"/>
          </w:tcPr>
          <w:p w14:paraId="49D936F3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141.2</w:t>
            </w:r>
          </w:p>
        </w:tc>
        <w:tc>
          <w:tcPr>
            <w:tcW w:w="1100" w:type="dxa"/>
            <w:tcBorders>
              <w:top w:val="dashed" w:sz="4" w:space="0" w:color="auto"/>
            </w:tcBorders>
            <w:shd w:val="clear" w:color="auto" w:fill="auto"/>
            <w:vAlign w:val="center"/>
          </w:tcPr>
          <w:p w14:paraId="2D1DE2B8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175.1</w:t>
            </w:r>
          </w:p>
        </w:tc>
        <w:tc>
          <w:tcPr>
            <w:tcW w:w="1025" w:type="dxa"/>
            <w:tcBorders>
              <w:top w:val="dashed" w:sz="4" w:space="0" w:color="auto"/>
            </w:tcBorders>
            <w:shd w:val="clear" w:color="auto" w:fill="auto"/>
            <w:vAlign w:val="center"/>
          </w:tcPr>
          <w:p w14:paraId="6E8F6988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235.4</w:t>
            </w:r>
          </w:p>
        </w:tc>
        <w:tc>
          <w:tcPr>
            <w:tcW w:w="1100" w:type="dxa"/>
            <w:tcBorders>
              <w:top w:val="dashed" w:sz="4" w:space="0" w:color="auto"/>
            </w:tcBorders>
            <w:shd w:val="clear" w:color="auto" w:fill="auto"/>
            <w:vAlign w:val="center"/>
          </w:tcPr>
          <w:p w14:paraId="0ED08B8F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236.3</w:t>
            </w:r>
          </w:p>
        </w:tc>
        <w:tc>
          <w:tcPr>
            <w:tcW w:w="1100" w:type="dxa"/>
            <w:tcBorders>
              <w:top w:val="dashed" w:sz="4" w:space="0" w:color="auto"/>
            </w:tcBorders>
            <w:shd w:val="clear" w:color="auto" w:fill="auto"/>
            <w:vAlign w:val="center"/>
          </w:tcPr>
          <w:p w14:paraId="718697E1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237.8</w:t>
            </w:r>
          </w:p>
        </w:tc>
        <w:tc>
          <w:tcPr>
            <w:tcW w:w="692" w:type="dxa"/>
            <w:tcBorders>
              <w:top w:val="dashed" w:sz="4" w:space="0" w:color="auto"/>
            </w:tcBorders>
            <w:shd w:val="clear" w:color="auto" w:fill="auto"/>
            <w:vAlign w:val="center"/>
          </w:tcPr>
          <w:p w14:paraId="02493AA0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0.79</w:t>
            </w:r>
          </w:p>
        </w:tc>
      </w:tr>
      <w:tr w:rsidR="00854094" w:rsidRPr="00854094" w14:paraId="3B87452C" w14:textId="77777777" w:rsidTr="00CC3CD6">
        <w:trPr>
          <w:jc w:val="center"/>
        </w:trPr>
        <w:tc>
          <w:tcPr>
            <w:tcW w:w="2007" w:type="dxa"/>
            <w:shd w:val="clear" w:color="auto" w:fill="auto"/>
            <w:vAlign w:val="center"/>
          </w:tcPr>
          <w:p w14:paraId="09B4B14A" w14:textId="29CEFA52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b/>
                <w:sz w:val="20"/>
                <w:szCs w:val="20"/>
              </w:rPr>
              <w:t>PtSiTbb</w:t>
            </w:r>
            <w:r w:rsidR="000D4D35">
              <w:rPr>
                <w:rFonts w:ascii="Palatino Linotype" w:hAnsi="Palatino Linotype"/>
                <w:b/>
                <w:sz w:val="20"/>
                <w:szCs w:val="20"/>
                <w:vertAlign w:val="subscript"/>
              </w:rPr>
              <w:t>exp</w:t>
            </w:r>
            <w:r w:rsidRPr="00CC3CD6">
              <w:rPr>
                <w:rFonts w:ascii="Palatino Linotype" w:hAnsi="Palatino Linotype"/>
                <w:sz w:val="20"/>
                <w:szCs w:val="20"/>
              </w:rPr>
              <w:t xml:space="preserve"> (exp.)</w:t>
            </w:r>
          </w:p>
        </w:tc>
        <w:tc>
          <w:tcPr>
            <w:tcW w:w="1125" w:type="dxa"/>
            <w:shd w:val="clear" w:color="auto" w:fill="auto"/>
            <w:vAlign w:val="center"/>
          </w:tcPr>
          <w:p w14:paraId="74020F1D" w14:textId="4041434B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213.4</w:t>
            </w:r>
            <w:r w:rsidR="006005A0">
              <w:rPr>
                <w:rFonts w:ascii="Palatino Linotype" w:hAnsi="Palatino Linotype"/>
                <w:sz w:val="20"/>
                <w:szCs w:val="20"/>
              </w:rPr>
              <w:t>3</w:t>
            </w:r>
            <w:r w:rsidRPr="00CC3CD6">
              <w:rPr>
                <w:rFonts w:ascii="Palatino Linotype" w:hAnsi="Palatino Linotype"/>
                <w:sz w:val="20"/>
                <w:szCs w:val="20"/>
              </w:rPr>
              <w:t>(</w:t>
            </w:r>
            <w:r w:rsidR="006005A0">
              <w:rPr>
                <w:rFonts w:ascii="Palatino Linotype" w:hAnsi="Palatino Linotype"/>
                <w:sz w:val="20"/>
                <w:szCs w:val="20"/>
              </w:rPr>
              <w:t>7</w:t>
            </w:r>
            <w:r w:rsidRPr="00CC3CD6">
              <w:rPr>
                <w:rFonts w:ascii="Palatino Linotype" w:hAnsi="Palatino Linotype"/>
                <w:sz w:val="20"/>
                <w:szCs w:val="20"/>
              </w:rPr>
              <w:t>)</w:t>
            </w:r>
          </w:p>
        </w:tc>
        <w:tc>
          <w:tcPr>
            <w:tcW w:w="1025" w:type="dxa"/>
            <w:shd w:val="clear" w:color="auto" w:fill="auto"/>
            <w:vAlign w:val="center"/>
          </w:tcPr>
          <w:p w14:paraId="0E0AC453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184.2(3)</w:t>
            </w:r>
          </w:p>
        </w:tc>
        <w:tc>
          <w:tcPr>
            <w:tcW w:w="1100" w:type="dxa"/>
            <w:shd w:val="clear" w:color="auto" w:fill="auto"/>
            <w:vAlign w:val="center"/>
          </w:tcPr>
          <w:p w14:paraId="4E1A5022" w14:textId="66DB8113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173.8</w:t>
            </w:r>
            <w:r w:rsidR="006005A0">
              <w:rPr>
                <w:rFonts w:ascii="Palatino Linotype" w:hAnsi="Palatino Linotype"/>
                <w:sz w:val="20"/>
                <w:szCs w:val="20"/>
              </w:rPr>
              <w:t>3</w:t>
            </w:r>
            <w:r w:rsidRPr="00CC3CD6">
              <w:rPr>
                <w:rFonts w:ascii="Palatino Linotype" w:hAnsi="Palatino Linotype"/>
                <w:sz w:val="20"/>
                <w:szCs w:val="20"/>
              </w:rPr>
              <w:t>(</w:t>
            </w:r>
            <w:r w:rsidR="006005A0">
              <w:rPr>
                <w:rFonts w:ascii="Palatino Linotype" w:hAnsi="Palatino Linotype"/>
                <w:sz w:val="20"/>
                <w:szCs w:val="20"/>
              </w:rPr>
              <w:t>9</w:t>
            </w:r>
            <w:r w:rsidRPr="00CC3CD6">
              <w:rPr>
                <w:rFonts w:ascii="Palatino Linotype" w:hAnsi="Palatino Linotype"/>
                <w:sz w:val="20"/>
                <w:szCs w:val="20"/>
              </w:rPr>
              <w:t>)</w:t>
            </w:r>
          </w:p>
        </w:tc>
        <w:tc>
          <w:tcPr>
            <w:tcW w:w="1025" w:type="dxa"/>
            <w:shd w:val="clear" w:color="auto" w:fill="auto"/>
            <w:vAlign w:val="center"/>
          </w:tcPr>
          <w:p w14:paraId="62811A17" w14:textId="32AA2CA2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231.8</w:t>
            </w:r>
            <w:r w:rsidR="006005A0">
              <w:rPr>
                <w:rFonts w:ascii="Palatino Linotype" w:hAnsi="Palatino Linotype"/>
                <w:sz w:val="20"/>
                <w:szCs w:val="20"/>
              </w:rPr>
              <w:t>1</w:t>
            </w:r>
            <w:r w:rsidRPr="00CC3CD6">
              <w:rPr>
                <w:rFonts w:ascii="Palatino Linotype" w:hAnsi="Palatino Linotype"/>
                <w:sz w:val="20"/>
                <w:szCs w:val="20"/>
              </w:rPr>
              <w:t>(</w:t>
            </w:r>
            <w:r w:rsidR="006005A0">
              <w:rPr>
                <w:rFonts w:ascii="Palatino Linotype" w:hAnsi="Palatino Linotype"/>
                <w:sz w:val="20"/>
                <w:szCs w:val="20"/>
              </w:rPr>
              <w:t>8</w:t>
            </w:r>
            <w:r w:rsidRPr="00CC3CD6">
              <w:rPr>
                <w:rFonts w:ascii="Palatino Linotype" w:hAnsi="Palatino Linotype"/>
                <w:sz w:val="20"/>
                <w:szCs w:val="20"/>
              </w:rPr>
              <w:t>)</w:t>
            </w:r>
          </w:p>
        </w:tc>
        <w:tc>
          <w:tcPr>
            <w:tcW w:w="1100" w:type="dxa"/>
            <w:shd w:val="clear" w:color="auto" w:fill="auto"/>
            <w:vAlign w:val="center"/>
          </w:tcPr>
          <w:p w14:paraId="0DD2DA39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232.65(7)</w:t>
            </w:r>
          </w:p>
        </w:tc>
        <w:tc>
          <w:tcPr>
            <w:tcW w:w="1100" w:type="dxa"/>
            <w:shd w:val="clear" w:color="auto" w:fill="auto"/>
            <w:vAlign w:val="center"/>
          </w:tcPr>
          <w:p w14:paraId="6D0A6577" w14:textId="5188F79A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232.8</w:t>
            </w:r>
            <w:r w:rsidR="006005A0">
              <w:rPr>
                <w:rFonts w:ascii="Palatino Linotype" w:hAnsi="Palatino Linotype"/>
                <w:sz w:val="20"/>
                <w:szCs w:val="20"/>
              </w:rPr>
              <w:t>1</w:t>
            </w:r>
            <w:r w:rsidRPr="00CC3CD6">
              <w:rPr>
                <w:rFonts w:ascii="Palatino Linotype" w:hAnsi="Palatino Linotype"/>
                <w:sz w:val="20"/>
                <w:szCs w:val="20"/>
              </w:rPr>
              <w:t>(</w:t>
            </w:r>
            <w:r w:rsidR="006005A0">
              <w:rPr>
                <w:rFonts w:ascii="Palatino Linotype" w:hAnsi="Palatino Linotype"/>
                <w:sz w:val="20"/>
                <w:szCs w:val="20"/>
              </w:rPr>
              <w:t>8</w:t>
            </w:r>
            <w:r w:rsidRPr="00CC3CD6">
              <w:rPr>
                <w:rFonts w:ascii="Palatino Linotype" w:hAnsi="Palatino Linotype"/>
                <w:sz w:val="20"/>
                <w:szCs w:val="20"/>
              </w:rPr>
              <w:t>)</w:t>
            </w:r>
          </w:p>
        </w:tc>
        <w:tc>
          <w:tcPr>
            <w:tcW w:w="692" w:type="dxa"/>
            <w:shd w:val="clear" w:color="auto" w:fill="auto"/>
            <w:vAlign w:val="center"/>
          </w:tcPr>
          <w:p w14:paraId="18CAEA32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0.93</w:t>
            </w:r>
          </w:p>
        </w:tc>
      </w:tr>
      <w:tr w:rsidR="00854094" w:rsidRPr="00854094" w14:paraId="226494B8" w14:textId="77777777" w:rsidTr="00CC3CD6">
        <w:trPr>
          <w:jc w:val="center"/>
        </w:trPr>
        <w:tc>
          <w:tcPr>
            <w:tcW w:w="2007" w:type="dxa"/>
            <w:shd w:val="clear" w:color="auto" w:fill="auto"/>
            <w:vAlign w:val="center"/>
          </w:tcPr>
          <w:p w14:paraId="4F758DFD" w14:textId="08C04EC1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b/>
                <w:sz w:val="20"/>
                <w:szCs w:val="20"/>
              </w:rPr>
              <w:t>PtSiTbb</w:t>
            </w:r>
            <w:r w:rsidRPr="00CC3CD6">
              <w:rPr>
                <w:rFonts w:ascii="Palatino Linotype" w:hAnsi="Palatino Linotype"/>
                <w:sz w:val="20"/>
                <w:szCs w:val="20"/>
              </w:rPr>
              <w:t xml:space="preserve"> (calc.)</w:t>
            </w:r>
          </w:p>
        </w:tc>
        <w:tc>
          <w:tcPr>
            <w:tcW w:w="1125" w:type="dxa"/>
            <w:shd w:val="clear" w:color="auto" w:fill="auto"/>
            <w:vAlign w:val="center"/>
          </w:tcPr>
          <w:p w14:paraId="6BD4F70D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215.8</w:t>
            </w:r>
          </w:p>
        </w:tc>
        <w:tc>
          <w:tcPr>
            <w:tcW w:w="1025" w:type="dxa"/>
            <w:shd w:val="clear" w:color="auto" w:fill="auto"/>
            <w:vAlign w:val="center"/>
          </w:tcPr>
          <w:p w14:paraId="6416AD40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183.8</w:t>
            </w:r>
          </w:p>
        </w:tc>
        <w:tc>
          <w:tcPr>
            <w:tcW w:w="1100" w:type="dxa"/>
            <w:shd w:val="clear" w:color="auto" w:fill="auto"/>
            <w:vAlign w:val="center"/>
          </w:tcPr>
          <w:p w14:paraId="55015015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168.1</w:t>
            </w:r>
          </w:p>
        </w:tc>
        <w:tc>
          <w:tcPr>
            <w:tcW w:w="1025" w:type="dxa"/>
            <w:shd w:val="clear" w:color="auto" w:fill="auto"/>
            <w:vAlign w:val="center"/>
          </w:tcPr>
          <w:p w14:paraId="2E6A1BAF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232.3</w:t>
            </w:r>
          </w:p>
        </w:tc>
        <w:tc>
          <w:tcPr>
            <w:tcW w:w="1100" w:type="dxa"/>
            <w:shd w:val="clear" w:color="auto" w:fill="auto"/>
            <w:vAlign w:val="center"/>
          </w:tcPr>
          <w:p w14:paraId="37B4CB30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234.8</w:t>
            </w:r>
          </w:p>
        </w:tc>
        <w:tc>
          <w:tcPr>
            <w:tcW w:w="1100" w:type="dxa"/>
            <w:shd w:val="clear" w:color="auto" w:fill="auto"/>
            <w:vAlign w:val="center"/>
          </w:tcPr>
          <w:p w14:paraId="2DE3B646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234.7</w:t>
            </w:r>
          </w:p>
        </w:tc>
        <w:tc>
          <w:tcPr>
            <w:tcW w:w="692" w:type="dxa"/>
            <w:shd w:val="clear" w:color="auto" w:fill="auto"/>
            <w:vAlign w:val="center"/>
          </w:tcPr>
          <w:p w14:paraId="684E6424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0.90</w:t>
            </w:r>
          </w:p>
        </w:tc>
      </w:tr>
      <w:tr w:rsidR="00854094" w:rsidRPr="00854094" w14:paraId="722A86EB" w14:textId="77777777" w:rsidTr="00CC3CD6">
        <w:trPr>
          <w:jc w:val="center"/>
        </w:trPr>
        <w:tc>
          <w:tcPr>
            <w:tcW w:w="2007" w:type="dxa"/>
            <w:shd w:val="clear" w:color="auto" w:fill="auto"/>
            <w:vAlign w:val="center"/>
          </w:tcPr>
          <w:p w14:paraId="07AA0FF1" w14:textId="6F9DC1D1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b/>
                <w:sz w:val="20"/>
                <w:szCs w:val="20"/>
              </w:rPr>
              <w:t>PtSiAr</w:t>
            </w:r>
            <w:r w:rsidRPr="00CC3CD6">
              <w:rPr>
                <w:rFonts w:ascii="Palatino Linotype" w:hAnsi="Palatino Linotype"/>
                <w:b/>
                <w:sz w:val="20"/>
                <w:szCs w:val="20"/>
                <w:vertAlign w:val="superscript"/>
              </w:rPr>
              <w:t>Mes</w:t>
            </w:r>
            <w:r w:rsidRPr="00CC3CD6">
              <w:rPr>
                <w:rFonts w:ascii="Palatino Linotype" w:hAnsi="Palatino Linotype"/>
                <w:sz w:val="20"/>
                <w:szCs w:val="20"/>
              </w:rPr>
              <w:t xml:space="preserve"> (calc.)</w:t>
            </w:r>
          </w:p>
        </w:tc>
        <w:tc>
          <w:tcPr>
            <w:tcW w:w="1125" w:type="dxa"/>
            <w:shd w:val="clear" w:color="auto" w:fill="auto"/>
            <w:vAlign w:val="center"/>
          </w:tcPr>
          <w:p w14:paraId="223253C3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215.7</w:t>
            </w:r>
          </w:p>
        </w:tc>
        <w:tc>
          <w:tcPr>
            <w:tcW w:w="1025" w:type="dxa"/>
            <w:shd w:val="clear" w:color="auto" w:fill="auto"/>
            <w:vAlign w:val="center"/>
          </w:tcPr>
          <w:p w14:paraId="7FC4370E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186.3</w:t>
            </w:r>
          </w:p>
        </w:tc>
        <w:tc>
          <w:tcPr>
            <w:tcW w:w="1100" w:type="dxa"/>
            <w:shd w:val="clear" w:color="auto" w:fill="auto"/>
            <w:vAlign w:val="center"/>
          </w:tcPr>
          <w:p w14:paraId="2580FE69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166.1</w:t>
            </w:r>
          </w:p>
        </w:tc>
        <w:tc>
          <w:tcPr>
            <w:tcW w:w="1025" w:type="dxa"/>
            <w:shd w:val="clear" w:color="auto" w:fill="auto"/>
            <w:vAlign w:val="center"/>
          </w:tcPr>
          <w:p w14:paraId="60ACD264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231.4</w:t>
            </w:r>
          </w:p>
        </w:tc>
        <w:tc>
          <w:tcPr>
            <w:tcW w:w="1100" w:type="dxa"/>
            <w:shd w:val="clear" w:color="auto" w:fill="auto"/>
            <w:vAlign w:val="center"/>
          </w:tcPr>
          <w:p w14:paraId="611034C5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234.6</w:t>
            </w:r>
          </w:p>
        </w:tc>
        <w:tc>
          <w:tcPr>
            <w:tcW w:w="1100" w:type="dxa"/>
            <w:shd w:val="clear" w:color="auto" w:fill="auto"/>
            <w:vAlign w:val="center"/>
          </w:tcPr>
          <w:p w14:paraId="45C55FBA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235.4</w:t>
            </w:r>
          </w:p>
        </w:tc>
        <w:tc>
          <w:tcPr>
            <w:tcW w:w="692" w:type="dxa"/>
            <w:shd w:val="clear" w:color="auto" w:fill="auto"/>
            <w:vAlign w:val="center"/>
          </w:tcPr>
          <w:p w14:paraId="1EFD3016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0.88</w:t>
            </w:r>
          </w:p>
        </w:tc>
      </w:tr>
      <w:tr w:rsidR="00854094" w:rsidRPr="00854094" w14:paraId="025BDB18" w14:textId="77777777" w:rsidTr="00CC3CD6">
        <w:trPr>
          <w:jc w:val="center"/>
        </w:trPr>
        <w:tc>
          <w:tcPr>
            <w:tcW w:w="2007" w:type="dxa"/>
            <w:shd w:val="clear" w:color="auto" w:fill="auto"/>
            <w:vAlign w:val="center"/>
          </w:tcPr>
          <w:p w14:paraId="6486D7C9" w14:textId="4F6FA716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b/>
                <w:sz w:val="20"/>
                <w:szCs w:val="20"/>
              </w:rPr>
              <w:t>PtGeAr</w:t>
            </w:r>
            <w:r w:rsidRPr="00CC3CD6">
              <w:rPr>
                <w:rFonts w:ascii="Palatino Linotype" w:hAnsi="Palatino Linotype"/>
                <w:b/>
                <w:sz w:val="20"/>
                <w:szCs w:val="20"/>
                <w:vertAlign w:val="superscript"/>
              </w:rPr>
              <w:t>Mes</w:t>
            </w:r>
            <w:r w:rsidR="000D4D35">
              <w:rPr>
                <w:rFonts w:ascii="Palatino Linotype" w:hAnsi="Palatino Linotype"/>
                <w:b/>
                <w:sz w:val="20"/>
                <w:szCs w:val="20"/>
                <w:vertAlign w:val="subscript"/>
              </w:rPr>
              <w:t>exp</w:t>
            </w:r>
            <w:r w:rsidRPr="00CC3CD6">
              <w:rPr>
                <w:rFonts w:ascii="Palatino Linotype" w:hAnsi="Palatino Linotype"/>
                <w:sz w:val="20"/>
                <w:szCs w:val="20"/>
              </w:rPr>
              <w:t xml:space="preserve"> (exp.)</w:t>
            </w:r>
          </w:p>
        </w:tc>
        <w:tc>
          <w:tcPr>
            <w:tcW w:w="1125" w:type="dxa"/>
            <w:shd w:val="clear" w:color="auto" w:fill="auto"/>
            <w:vAlign w:val="center"/>
          </w:tcPr>
          <w:p w14:paraId="241121F2" w14:textId="6A56D708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222.4</w:t>
            </w:r>
            <w:r w:rsidR="002549EF">
              <w:rPr>
                <w:rFonts w:ascii="Palatino Linotype" w:hAnsi="Palatino Linotype"/>
                <w:sz w:val="20"/>
                <w:szCs w:val="20"/>
              </w:rPr>
              <w:t>2</w:t>
            </w:r>
            <w:r w:rsidRPr="00CC3CD6">
              <w:rPr>
                <w:rFonts w:ascii="Palatino Linotype" w:hAnsi="Palatino Linotype"/>
                <w:sz w:val="20"/>
                <w:szCs w:val="20"/>
              </w:rPr>
              <w:t>(</w:t>
            </w:r>
            <w:r w:rsidR="002549EF">
              <w:rPr>
                <w:rFonts w:ascii="Palatino Linotype" w:hAnsi="Palatino Linotype"/>
                <w:sz w:val="20"/>
                <w:szCs w:val="20"/>
              </w:rPr>
              <w:t>7</w:t>
            </w:r>
            <w:r w:rsidRPr="00CC3CD6">
              <w:rPr>
                <w:rFonts w:ascii="Palatino Linotype" w:hAnsi="Palatino Linotype"/>
                <w:sz w:val="20"/>
                <w:szCs w:val="20"/>
              </w:rPr>
              <w:t>)</w:t>
            </w:r>
          </w:p>
          <w:p w14:paraId="40501848" w14:textId="6AEA5DED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222.6</w:t>
            </w:r>
            <w:r w:rsidR="002549EF">
              <w:rPr>
                <w:rFonts w:ascii="Palatino Linotype" w:hAnsi="Palatino Linotype"/>
                <w:sz w:val="20"/>
                <w:szCs w:val="20"/>
              </w:rPr>
              <w:t>9</w:t>
            </w:r>
            <w:r w:rsidRPr="00CC3CD6">
              <w:rPr>
                <w:rFonts w:ascii="Palatino Linotype" w:hAnsi="Palatino Linotype"/>
                <w:sz w:val="20"/>
                <w:szCs w:val="20"/>
              </w:rPr>
              <w:t>(</w:t>
            </w:r>
            <w:r w:rsidR="002549EF">
              <w:rPr>
                <w:rFonts w:ascii="Palatino Linotype" w:hAnsi="Palatino Linotype"/>
                <w:sz w:val="20"/>
                <w:szCs w:val="20"/>
              </w:rPr>
              <w:t>8</w:t>
            </w:r>
            <w:r w:rsidRPr="00CC3CD6">
              <w:rPr>
                <w:rFonts w:ascii="Palatino Linotype" w:hAnsi="Palatino Linotype"/>
                <w:sz w:val="20"/>
                <w:szCs w:val="20"/>
              </w:rPr>
              <w:t>)</w:t>
            </w:r>
          </w:p>
        </w:tc>
        <w:tc>
          <w:tcPr>
            <w:tcW w:w="1025" w:type="dxa"/>
            <w:shd w:val="clear" w:color="auto" w:fill="auto"/>
            <w:vAlign w:val="center"/>
          </w:tcPr>
          <w:p w14:paraId="5BC0540D" w14:textId="64CC48F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194.</w:t>
            </w:r>
            <w:r w:rsidR="002549EF">
              <w:rPr>
                <w:rFonts w:ascii="Palatino Linotype" w:hAnsi="Palatino Linotype"/>
                <w:sz w:val="20"/>
                <w:szCs w:val="20"/>
              </w:rPr>
              <w:t>7</w:t>
            </w:r>
            <w:r w:rsidRPr="00CC3CD6">
              <w:rPr>
                <w:rFonts w:ascii="Palatino Linotype" w:hAnsi="Palatino Linotype"/>
                <w:sz w:val="20"/>
                <w:szCs w:val="20"/>
              </w:rPr>
              <w:t>(</w:t>
            </w:r>
            <w:r w:rsidR="002549EF">
              <w:rPr>
                <w:rFonts w:ascii="Palatino Linotype" w:hAnsi="Palatino Linotype"/>
                <w:sz w:val="20"/>
                <w:szCs w:val="20"/>
              </w:rPr>
              <w:t>7</w:t>
            </w:r>
            <w:r w:rsidRPr="00CC3CD6">
              <w:rPr>
                <w:rFonts w:ascii="Palatino Linotype" w:hAnsi="Palatino Linotype"/>
                <w:sz w:val="20"/>
                <w:szCs w:val="20"/>
              </w:rPr>
              <w:t>)</w:t>
            </w:r>
          </w:p>
          <w:p w14:paraId="7C656504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195.2(7)</w:t>
            </w:r>
          </w:p>
        </w:tc>
        <w:tc>
          <w:tcPr>
            <w:tcW w:w="1100" w:type="dxa"/>
            <w:shd w:val="clear" w:color="auto" w:fill="auto"/>
            <w:vAlign w:val="center"/>
          </w:tcPr>
          <w:p w14:paraId="58E132AD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161.8(2)</w:t>
            </w:r>
          </w:p>
          <w:p w14:paraId="52620A29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163.3(2)</w:t>
            </w:r>
          </w:p>
        </w:tc>
        <w:tc>
          <w:tcPr>
            <w:tcW w:w="1025" w:type="dxa"/>
            <w:shd w:val="clear" w:color="auto" w:fill="auto"/>
            <w:vAlign w:val="center"/>
          </w:tcPr>
          <w:p w14:paraId="162CB5A4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226.8(2)</w:t>
            </w:r>
          </w:p>
          <w:p w14:paraId="4C4119E3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228.8(2)</w:t>
            </w:r>
          </w:p>
        </w:tc>
        <w:tc>
          <w:tcPr>
            <w:tcW w:w="1100" w:type="dxa"/>
            <w:shd w:val="clear" w:color="auto" w:fill="auto"/>
            <w:vAlign w:val="center"/>
          </w:tcPr>
          <w:p w14:paraId="788AF3FA" w14:textId="33A0BD63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232.</w:t>
            </w:r>
            <w:r w:rsidR="002549EF">
              <w:rPr>
                <w:rFonts w:ascii="Palatino Linotype" w:hAnsi="Palatino Linotype"/>
                <w:sz w:val="20"/>
                <w:szCs w:val="20"/>
              </w:rPr>
              <w:t>3</w:t>
            </w:r>
            <w:r w:rsidRPr="00CC3CD6">
              <w:rPr>
                <w:rFonts w:ascii="Palatino Linotype" w:hAnsi="Palatino Linotype"/>
                <w:sz w:val="20"/>
                <w:szCs w:val="20"/>
              </w:rPr>
              <w:t>(2)</w:t>
            </w:r>
          </w:p>
          <w:p w14:paraId="05BEA7D9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230.3(3)</w:t>
            </w:r>
          </w:p>
        </w:tc>
        <w:tc>
          <w:tcPr>
            <w:tcW w:w="1100" w:type="dxa"/>
            <w:shd w:val="clear" w:color="auto" w:fill="auto"/>
            <w:vAlign w:val="center"/>
          </w:tcPr>
          <w:p w14:paraId="7E39E434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231.4(2)</w:t>
            </w:r>
          </w:p>
          <w:p w14:paraId="0DF49DD3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232.2(2)</w:t>
            </w:r>
          </w:p>
        </w:tc>
        <w:tc>
          <w:tcPr>
            <w:tcW w:w="692" w:type="dxa"/>
            <w:shd w:val="clear" w:color="auto" w:fill="auto"/>
            <w:vAlign w:val="center"/>
          </w:tcPr>
          <w:p w14:paraId="677A55BA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0.89</w:t>
            </w:r>
          </w:p>
          <w:p w14:paraId="5B37AFB0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0.88</w:t>
            </w:r>
          </w:p>
        </w:tc>
      </w:tr>
      <w:tr w:rsidR="00854094" w:rsidRPr="00854094" w14:paraId="0C63920B" w14:textId="77777777" w:rsidTr="00CC3CD6">
        <w:trPr>
          <w:jc w:val="center"/>
        </w:trPr>
        <w:tc>
          <w:tcPr>
            <w:tcW w:w="2007" w:type="dxa"/>
            <w:shd w:val="clear" w:color="auto" w:fill="auto"/>
            <w:vAlign w:val="center"/>
          </w:tcPr>
          <w:p w14:paraId="18F0C744" w14:textId="46507CB0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b/>
                <w:sz w:val="20"/>
                <w:szCs w:val="20"/>
              </w:rPr>
              <w:t>PtGeAr</w:t>
            </w:r>
            <w:r w:rsidRPr="00CC3CD6">
              <w:rPr>
                <w:rFonts w:ascii="Palatino Linotype" w:hAnsi="Palatino Linotype"/>
                <w:b/>
                <w:sz w:val="20"/>
                <w:szCs w:val="20"/>
                <w:vertAlign w:val="superscript"/>
              </w:rPr>
              <w:t>Mes</w:t>
            </w:r>
            <w:r w:rsidRPr="00CC3CD6">
              <w:rPr>
                <w:rFonts w:ascii="Palatino Linotype" w:hAnsi="Palatino Linotype"/>
                <w:sz w:val="20"/>
                <w:szCs w:val="20"/>
              </w:rPr>
              <w:t xml:space="preserve"> (calc.)</w:t>
            </w:r>
          </w:p>
        </w:tc>
        <w:tc>
          <w:tcPr>
            <w:tcW w:w="1125" w:type="dxa"/>
            <w:shd w:val="clear" w:color="auto" w:fill="auto"/>
            <w:vAlign w:val="center"/>
          </w:tcPr>
          <w:p w14:paraId="6819413D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228.4</w:t>
            </w:r>
          </w:p>
        </w:tc>
        <w:tc>
          <w:tcPr>
            <w:tcW w:w="1025" w:type="dxa"/>
            <w:shd w:val="clear" w:color="auto" w:fill="auto"/>
            <w:vAlign w:val="center"/>
          </w:tcPr>
          <w:p w14:paraId="2BE8A138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198.9</w:t>
            </w:r>
          </w:p>
        </w:tc>
        <w:tc>
          <w:tcPr>
            <w:tcW w:w="1100" w:type="dxa"/>
            <w:shd w:val="clear" w:color="auto" w:fill="auto"/>
            <w:vAlign w:val="center"/>
          </w:tcPr>
          <w:p w14:paraId="167DB5F1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149.7</w:t>
            </w:r>
          </w:p>
        </w:tc>
        <w:tc>
          <w:tcPr>
            <w:tcW w:w="1025" w:type="dxa"/>
            <w:shd w:val="clear" w:color="auto" w:fill="auto"/>
            <w:vAlign w:val="center"/>
          </w:tcPr>
          <w:p w14:paraId="6FB994CC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229.0</w:t>
            </w:r>
          </w:p>
        </w:tc>
        <w:tc>
          <w:tcPr>
            <w:tcW w:w="1100" w:type="dxa"/>
            <w:shd w:val="clear" w:color="auto" w:fill="auto"/>
            <w:vAlign w:val="center"/>
          </w:tcPr>
          <w:p w14:paraId="3D8E436E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234.0</w:t>
            </w:r>
          </w:p>
        </w:tc>
        <w:tc>
          <w:tcPr>
            <w:tcW w:w="1100" w:type="dxa"/>
            <w:shd w:val="clear" w:color="auto" w:fill="auto"/>
            <w:vAlign w:val="center"/>
          </w:tcPr>
          <w:p w14:paraId="15BDAD67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235.6</w:t>
            </w:r>
          </w:p>
        </w:tc>
        <w:tc>
          <w:tcPr>
            <w:tcW w:w="692" w:type="dxa"/>
            <w:shd w:val="clear" w:color="auto" w:fill="auto"/>
            <w:vAlign w:val="center"/>
          </w:tcPr>
          <w:p w14:paraId="1DDB9804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0.88</w:t>
            </w:r>
          </w:p>
        </w:tc>
      </w:tr>
      <w:tr w:rsidR="00854094" w:rsidRPr="00854094" w14:paraId="0B212286" w14:textId="77777777" w:rsidTr="00CC3CD6">
        <w:trPr>
          <w:jc w:val="center"/>
        </w:trPr>
        <w:tc>
          <w:tcPr>
            <w:tcW w:w="2007" w:type="dxa"/>
            <w:shd w:val="clear" w:color="auto" w:fill="auto"/>
            <w:vAlign w:val="center"/>
          </w:tcPr>
          <w:p w14:paraId="62E67980" w14:textId="1CC54E7A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b/>
                <w:sz w:val="20"/>
                <w:szCs w:val="20"/>
              </w:rPr>
              <w:t>PtSnAr</w:t>
            </w:r>
            <w:r w:rsidRPr="00CC3CD6">
              <w:rPr>
                <w:rFonts w:ascii="Palatino Linotype" w:hAnsi="Palatino Linotype"/>
                <w:b/>
                <w:sz w:val="20"/>
                <w:szCs w:val="20"/>
                <w:vertAlign w:val="superscript"/>
              </w:rPr>
              <w:t>Mes</w:t>
            </w:r>
            <w:r w:rsidRPr="00CC3CD6">
              <w:rPr>
                <w:rFonts w:ascii="Palatino Linotype" w:hAnsi="Palatino Linotype"/>
                <w:sz w:val="20"/>
                <w:szCs w:val="20"/>
              </w:rPr>
              <w:t xml:space="preserve"> (calc.)</w:t>
            </w:r>
          </w:p>
        </w:tc>
        <w:tc>
          <w:tcPr>
            <w:tcW w:w="1125" w:type="dxa"/>
            <w:shd w:val="clear" w:color="auto" w:fill="auto"/>
            <w:vAlign w:val="center"/>
          </w:tcPr>
          <w:p w14:paraId="3ED0049C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255.1</w:t>
            </w:r>
          </w:p>
        </w:tc>
        <w:tc>
          <w:tcPr>
            <w:tcW w:w="1025" w:type="dxa"/>
            <w:shd w:val="clear" w:color="auto" w:fill="auto"/>
            <w:vAlign w:val="center"/>
          </w:tcPr>
          <w:p w14:paraId="4D4D97BB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223.9</w:t>
            </w:r>
          </w:p>
        </w:tc>
        <w:tc>
          <w:tcPr>
            <w:tcW w:w="1100" w:type="dxa"/>
            <w:shd w:val="clear" w:color="auto" w:fill="auto"/>
            <w:vAlign w:val="center"/>
          </w:tcPr>
          <w:p w14:paraId="34C2D094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132.1</w:t>
            </w:r>
          </w:p>
        </w:tc>
        <w:tc>
          <w:tcPr>
            <w:tcW w:w="1025" w:type="dxa"/>
            <w:shd w:val="clear" w:color="auto" w:fill="auto"/>
            <w:vAlign w:val="center"/>
          </w:tcPr>
          <w:p w14:paraId="30C889F8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228.6</w:t>
            </w:r>
          </w:p>
        </w:tc>
        <w:tc>
          <w:tcPr>
            <w:tcW w:w="1100" w:type="dxa"/>
            <w:shd w:val="clear" w:color="auto" w:fill="auto"/>
            <w:vAlign w:val="center"/>
          </w:tcPr>
          <w:p w14:paraId="1861BE85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234.0</w:t>
            </w:r>
          </w:p>
        </w:tc>
        <w:tc>
          <w:tcPr>
            <w:tcW w:w="1100" w:type="dxa"/>
            <w:shd w:val="clear" w:color="auto" w:fill="auto"/>
            <w:vAlign w:val="center"/>
          </w:tcPr>
          <w:p w14:paraId="78D6BC78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235.8</w:t>
            </w:r>
          </w:p>
        </w:tc>
        <w:tc>
          <w:tcPr>
            <w:tcW w:w="692" w:type="dxa"/>
            <w:shd w:val="clear" w:color="auto" w:fill="auto"/>
            <w:vAlign w:val="center"/>
          </w:tcPr>
          <w:p w14:paraId="0DEAFE0E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0.83</w:t>
            </w:r>
          </w:p>
        </w:tc>
      </w:tr>
      <w:tr w:rsidR="00854094" w:rsidRPr="00854094" w14:paraId="585393EA" w14:textId="77777777" w:rsidTr="00CC3CD6">
        <w:trPr>
          <w:jc w:val="center"/>
        </w:trPr>
        <w:tc>
          <w:tcPr>
            <w:tcW w:w="200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1363471" w14:textId="141C9CE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b/>
                <w:sz w:val="20"/>
                <w:szCs w:val="20"/>
              </w:rPr>
              <w:t>PtPbAr</w:t>
            </w:r>
            <w:r w:rsidRPr="00CC3CD6">
              <w:rPr>
                <w:rFonts w:ascii="Palatino Linotype" w:hAnsi="Palatino Linotype"/>
                <w:b/>
                <w:sz w:val="20"/>
                <w:szCs w:val="20"/>
                <w:vertAlign w:val="superscript"/>
              </w:rPr>
              <w:t>Mes</w:t>
            </w:r>
            <w:r w:rsidRPr="00CC3CD6">
              <w:rPr>
                <w:rFonts w:ascii="Palatino Linotype" w:hAnsi="Palatino Linotype"/>
                <w:sz w:val="20"/>
                <w:szCs w:val="20"/>
              </w:rPr>
              <w:t xml:space="preserve"> (calc.)</w:t>
            </w:r>
          </w:p>
        </w:tc>
        <w:tc>
          <w:tcPr>
            <w:tcW w:w="112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7868AA5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267.7</w:t>
            </w:r>
          </w:p>
        </w:tc>
        <w:tc>
          <w:tcPr>
            <w:tcW w:w="102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F81D39A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233.1</w:t>
            </w:r>
          </w:p>
        </w:tc>
        <w:tc>
          <w:tcPr>
            <w:tcW w:w="110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29F97DC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127.3</w:t>
            </w:r>
          </w:p>
        </w:tc>
        <w:tc>
          <w:tcPr>
            <w:tcW w:w="102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F918F63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228.7</w:t>
            </w:r>
          </w:p>
        </w:tc>
        <w:tc>
          <w:tcPr>
            <w:tcW w:w="110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E36B934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233.4</w:t>
            </w:r>
          </w:p>
        </w:tc>
        <w:tc>
          <w:tcPr>
            <w:tcW w:w="110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46C03D7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235.4</w:t>
            </w:r>
          </w:p>
        </w:tc>
        <w:tc>
          <w:tcPr>
            <w:tcW w:w="69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E406AF3" w14:textId="77777777" w:rsidR="00854094" w:rsidRPr="00CC3CD6" w:rsidRDefault="00854094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0.79</w:t>
            </w:r>
          </w:p>
        </w:tc>
      </w:tr>
    </w:tbl>
    <w:p w14:paraId="4A8832D7" w14:textId="6BB4C7AA" w:rsidR="00242ABF" w:rsidRPr="00313124" w:rsidRDefault="00313124" w:rsidP="00767CDD">
      <w:pPr>
        <w:pStyle w:val="Listenabsatz"/>
        <w:ind w:left="0"/>
        <w:rPr>
          <w:rFonts w:ascii="Palatino Linotype" w:hAnsi="Palatino Linotype"/>
        </w:rPr>
      </w:pPr>
      <w:r w:rsidRPr="00767CDD">
        <w:rPr>
          <w:rFonts w:ascii="Palatino Linotype" w:hAnsi="Palatino Linotype"/>
          <w:vertAlign w:val="superscript"/>
        </w:rPr>
        <w:t>a</w:t>
      </w:r>
      <w:r w:rsidRPr="00767CDD">
        <w:rPr>
          <w:rFonts w:ascii="Palatino Linotype" w:hAnsi="Palatino Linotype"/>
          <w:sz w:val="18"/>
          <w:szCs w:val="18"/>
        </w:rPr>
        <w:t xml:space="preserve">: </w:t>
      </w:r>
      <w:r w:rsidRPr="00313124">
        <w:rPr>
          <w:rFonts w:ascii="Palatino Linotype" w:hAnsi="Palatino Linotype"/>
          <w:sz w:val="18"/>
          <w:szCs w:val="18"/>
        </w:rPr>
        <w:t>Due to</w:t>
      </w:r>
      <w:r w:rsidRPr="00767CDD">
        <w:rPr>
          <w:rFonts w:ascii="Palatino Linotype" w:hAnsi="Palatino Linotype"/>
          <w:sz w:val="18"/>
          <w:szCs w:val="18"/>
        </w:rPr>
        <w:t xml:space="preserve"> structural disorder of the PMe</w:t>
      </w:r>
      <w:r w:rsidRPr="00767CDD">
        <w:rPr>
          <w:rFonts w:ascii="Palatino Linotype" w:hAnsi="Palatino Linotype"/>
          <w:sz w:val="18"/>
          <w:szCs w:val="18"/>
          <w:vertAlign w:val="subscript"/>
        </w:rPr>
        <w:t>3</w:t>
      </w:r>
      <w:r w:rsidRPr="00767CDD">
        <w:rPr>
          <w:rFonts w:ascii="Palatino Linotype" w:hAnsi="Palatino Linotype"/>
          <w:sz w:val="18"/>
          <w:szCs w:val="18"/>
        </w:rPr>
        <w:t xml:space="preserve"> ligands the Ni-P bond lengths of </w:t>
      </w:r>
      <w:r w:rsidRPr="00767CDD">
        <w:rPr>
          <w:rFonts w:ascii="Palatino Linotype" w:hAnsi="Palatino Linotype"/>
          <w:b/>
          <w:sz w:val="18"/>
          <w:szCs w:val="18"/>
        </w:rPr>
        <w:t>NiSnAr</w:t>
      </w:r>
      <w:r w:rsidRPr="00767CDD">
        <w:rPr>
          <w:rFonts w:ascii="Palatino Linotype" w:hAnsi="Palatino Linotype"/>
          <w:b/>
          <w:sz w:val="18"/>
          <w:szCs w:val="18"/>
          <w:vertAlign w:val="superscript"/>
        </w:rPr>
        <w:t>Mes</w:t>
      </w:r>
      <w:r w:rsidRPr="00767CDD">
        <w:rPr>
          <w:rFonts w:ascii="Palatino Linotype" w:hAnsi="Palatino Linotype"/>
          <w:b/>
          <w:sz w:val="18"/>
          <w:szCs w:val="18"/>
          <w:vertAlign w:val="subscript"/>
        </w:rPr>
        <w:t>exp</w:t>
      </w:r>
      <w:r>
        <w:rPr>
          <w:rFonts w:ascii="Palatino Linotype" w:hAnsi="Palatino Linotype"/>
          <w:b/>
          <w:sz w:val="18"/>
          <w:szCs w:val="18"/>
        </w:rPr>
        <w:t xml:space="preserve"> </w:t>
      </w:r>
      <w:r w:rsidRPr="00767CDD">
        <w:rPr>
          <w:rFonts w:ascii="Palatino Linotype" w:hAnsi="Palatino Linotype"/>
          <w:sz w:val="18"/>
          <w:szCs w:val="18"/>
        </w:rPr>
        <w:t xml:space="preserve">vary </w:t>
      </w:r>
      <w:r>
        <w:rPr>
          <w:rFonts w:ascii="Palatino Linotype" w:hAnsi="Palatino Linotype"/>
          <w:sz w:val="18"/>
          <w:szCs w:val="18"/>
        </w:rPr>
        <w:t>in a wide range and are inaccurate.</w:t>
      </w:r>
    </w:p>
    <w:p w14:paraId="737C4A38" w14:textId="77777777" w:rsidR="00242ABF" w:rsidRDefault="00242ABF">
      <w:pPr>
        <w:rPr>
          <w:rFonts w:ascii="Palatino Linotype" w:hAnsi="Palatino Linotype"/>
        </w:rPr>
      </w:pPr>
      <w:r>
        <w:rPr>
          <w:rFonts w:ascii="Palatino Linotype" w:hAnsi="Palatino Linotype"/>
        </w:rPr>
        <w:br w:type="page"/>
      </w:r>
    </w:p>
    <w:p w14:paraId="35AF5947" w14:textId="18903811" w:rsidR="00EB4033" w:rsidRPr="00B31029" w:rsidRDefault="00EB4033" w:rsidP="00EB4033">
      <w:pPr>
        <w:pStyle w:val="Beschriftung"/>
        <w:keepNext/>
        <w:rPr>
          <w:rFonts w:ascii="Palatino Linotype" w:eastAsia="Times New Roman" w:hAnsi="Palatino Linotype" w:cs="Cordia New"/>
          <w:i w:val="0"/>
          <w:iCs w:val="0"/>
          <w:color w:val="000000"/>
          <w:szCs w:val="22"/>
          <w:lang w:eastAsia="de-DE" w:bidi="en-US"/>
        </w:rPr>
      </w:pPr>
      <w:r w:rsidRPr="00B31029">
        <w:rPr>
          <w:rFonts w:ascii="Palatino Linotype" w:eastAsia="Times New Roman" w:hAnsi="Palatino Linotype" w:cs="Cordia New"/>
          <w:b/>
          <w:i w:val="0"/>
          <w:iCs w:val="0"/>
          <w:color w:val="000000"/>
          <w:szCs w:val="22"/>
          <w:lang w:eastAsia="de-DE" w:bidi="en-US"/>
        </w:rPr>
        <w:lastRenderedPageBreak/>
        <w:t xml:space="preserve">Table </w:t>
      </w:r>
      <w:r>
        <w:rPr>
          <w:rFonts w:ascii="Palatino Linotype" w:eastAsia="Times New Roman" w:hAnsi="Palatino Linotype" w:cs="Cordia New"/>
          <w:b/>
          <w:i w:val="0"/>
          <w:iCs w:val="0"/>
          <w:color w:val="000000"/>
          <w:szCs w:val="22"/>
          <w:lang w:eastAsia="de-DE" w:bidi="en-US"/>
        </w:rPr>
        <w:t>S</w:t>
      </w:r>
      <w:r w:rsidRPr="00B31029">
        <w:rPr>
          <w:rFonts w:ascii="Palatino Linotype" w:eastAsia="Times New Roman" w:hAnsi="Palatino Linotype" w:cs="Cordia New"/>
          <w:b/>
          <w:i w:val="0"/>
          <w:iCs w:val="0"/>
          <w:color w:val="000000"/>
          <w:szCs w:val="22"/>
          <w:lang w:eastAsia="de-DE" w:bidi="en-US"/>
        </w:rPr>
        <w:fldChar w:fldCharType="begin"/>
      </w:r>
      <w:r w:rsidRPr="00B31029">
        <w:rPr>
          <w:rFonts w:ascii="Palatino Linotype" w:eastAsia="Times New Roman" w:hAnsi="Palatino Linotype" w:cs="Cordia New"/>
          <w:b/>
          <w:i w:val="0"/>
          <w:iCs w:val="0"/>
          <w:color w:val="000000"/>
          <w:szCs w:val="22"/>
          <w:lang w:eastAsia="de-DE" w:bidi="en-US"/>
        </w:rPr>
        <w:instrText xml:space="preserve"> SEQ Table \* ARABIC </w:instrText>
      </w:r>
      <w:r w:rsidRPr="00B31029">
        <w:rPr>
          <w:rFonts w:ascii="Palatino Linotype" w:eastAsia="Times New Roman" w:hAnsi="Palatino Linotype" w:cs="Cordia New"/>
          <w:b/>
          <w:i w:val="0"/>
          <w:iCs w:val="0"/>
          <w:color w:val="000000"/>
          <w:szCs w:val="22"/>
          <w:lang w:eastAsia="de-DE" w:bidi="en-US"/>
        </w:rPr>
        <w:fldChar w:fldCharType="separate"/>
      </w:r>
      <w:r w:rsidR="00BC6378">
        <w:rPr>
          <w:rFonts w:ascii="Palatino Linotype" w:eastAsia="Times New Roman" w:hAnsi="Palatino Linotype" w:cs="Cordia New"/>
          <w:b/>
          <w:i w:val="0"/>
          <w:iCs w:val="0"/>
          <w:noProof/>
          <w:color w:val="000000"/>
          <w:szCs w:val="22"/>
          <w:lang w:eastAsia="de-DE" w:bidi="en-US"/>
        </w:rPr>
        <w:t>2</w:t>
      </w:r>
      <w:r w:rsidRPr="00B31029">
        <w:rPr>
          <w:rFonts w:ascii="Palatino Linotype" w:eastAsia="Times New Roman" w:hAnsi="Palatino Linotype" w:cs="Cordia New"/>
          <w:b/>
          <w:i w:val="0"/>
          <w:iCs w:val="0"/>
          <w:color w:val="000000"/>
          <w:szCs w:val="22"/>
          <w:lang w:eastAsia="de-DE" w:bidi="en-US"/>
        </w:rPr>
        <w:fldChar w:fldCharType="end"/>
      </w:r>
      <w:r w:rsidRPr="00B31029">
        <w:rPr>
          <w:rFonts w:ascii="Palatino Linotype" w:eastAsia="Times New Roman" w:hAnsi="Palatino Linotype" w:cs="Cordia New"/>
          <w:i w:val="0"/>
          <w:iCs w:val="0"/>
          <w:color w:val="000000"/>
          <w:szCs w:val="22"/>
          <w:lang w:eastAsia="de-DE" w:bidi="en-US"/>
        </w:rPr>
        <w:t>.</w:t>
      </w:r>
      <w:r>
        <w:rPr>
          <w:rFonts w:ascii="Palatino Linotype" w:eastAsia="Times New Roman" w:hAnsi="Palatino Linotype" w:cs="Cordia New"/>
          <w:i w:val="0"/>
          <w:iCs w:val="0"/>
          <w:color w:val="000000"/>
          <w:szCs w:val="22"/>
          <w:lang w:eastAsia="de-DE" w:bidi="en-US"/>
        </w:rPr>
        <w:t xml:space="preserve"> </w:t>
      </w:r>
      <w:r w:rsidRPr="00B31029">
        <w:rPr>
          <w:rFonts w:ascii="Palatino Linotype" w:eastAsia="Times New Roman" w:hAnsi="Palatino Linotype" w:cs="Cordia New"/>
          <w:i w:val="0"/>
          <w:iCs w:val="0"/>
          <w:color w:val="000000"/>
          <w:szCs w:val="22"/>
          <w:lang w:eastAsia="de-DE" w:bidi="en-US"/>
        </w:rPr>
        <w:t xml:space="preserve">Selected bond parameters of level </w:t>
      </w:r>
      <w:r w:rsidR="00F75B91">
        <w:rPr>
          <w:rFonts w:ascii="Palatino Linotype" w:eastAsia="Times New Roman" w:hAnsi="Palatino Linotype" w:cs="Cordia New"/>
          <w:i w:val="0"/>
          <w:iCs w:val="0"/>
          <w:color w:val="000000"/>
          <w:szCs w:val="22"/>
          <w:lang w:eastAsia="de-DE" w:bidi="en-US"/>
        </w:rPr>
        <w:t xml:space="preserve">of theory </w:t>
      </w:r>
      <w:r w:rsidRPr="00B31029">
        <w:rPr>
          <w:rFonts w:ascii="Palatino Linotype" w:eastAsia="Times New Roman" w:hAnsi="Palatino Linotype" w:cs="Cordia New"/>
          <w:b/>
          <w:i w:val="0"/>
          <w:iCs w:val="0"/>
          <w:color w:val="000000"/>
          <w:szCs w:val="22"/>
          <w:lang w:eastAsia="de-DE" w:bidi="en-US"/>
        </w:rPr>
        <w:t>I</w:t>
      </w:r>
      <w:r w:rsidRPr="00B31029">
        <w:rPr>
          <w:rFonts w:ascii="Palatino Linotype" w:eastAsia="Times New Roman" w:hAnsi="Palatino Linotype" w:cs="Cordia New"/>
          <w:i w:val="0"/>
          <w:iCs w:val="0"/>
          <w:color w:val="000000"/>
          <w:szCs w:val="22"/>
          <w:lang w:eastAsia="de-DE" w:bidi="en-US"/>
        </w:rPr>
        <w:t xml:space="preserve"> optimized gas-phase </w:t>
      </w:r>
      <w:r>
        <w:rPr>
          <w:rFonts w:ascii="Palatino Linotype" w:eastAsia="Times New Roman" w:hAnsi="Palatino Linotype" w:cs="Cordia New"/>
          <w:i w:val="0"/>
          <w:iCs w:val="0"/>
          <w:color w:val="000000"/>
          <w:szCs w:val="22"/>
          <w:lang w:eastAsia="de-DE" w:bidi="en-US"/>
        </w:rPr>
        <w:t xml:space="preserve">(calc.) structures of </w:t>
      </w:r>
      <w:r w:rsidRPr="00B31029">
        <w:rPr>
          <w:rFonts w:ascii="Palatino Linotype" w:eastAsia="Times New Roman" w:hAnsi="Palatino Linotype" w:cs="Cordia New"/>
          <w:i w:val="0"/>
          <w:iCs w:val="0"/>
          <w:color w:val="000000"/>
          <w:szCs w:val="22"/>
          <w:lang w:eastAsia="de-DE" w:bidi="en-US"/>
        </w:rPr>
        <w:t xml:space="preserve">group 10 </w:t>
      </w:r>
      <w:r>
        <w:rPr>
          <w:rFonts w:ascii="Palatino Linotype" w:eastAsia="Times New Roman" w:hAnsi="Palatino Linotype" w:cs="Cordia New"/>
          <w:i w:val="0"/>
          <w:iCs w:val="0"/>
          <w:color w:val="000000"/>
          <w:szCs w:val="22"/>
          <w:lang w:eastAsia="de-DE" w:bidi="en-US"/>
        </w:rPr>
        <w:t>metallo</w:t>
      </w:r>
      <w:r w:rsidRPr="00B31029">
        <w:rPr>
          <w:rFonts w:ascii="Palatino Linotype" w:eastAsia="Times New Roman" w:hAnsi="Palatino Linotype" w:cs="Cordia New"/>
          <w:i w:val="0"/>
          <w:iCs w:val="0"/>
          <w:color w:val="000000"/>
          <w:szCs w:val="22"/>
          <w:lang w:eastAsia="de-DE" w:bidi="en-US"/>
        </w:rPr>
        <w:t>tetr</w:t>
      </w:r>
      <w:r>
        <w:rPr>
          <w:rFonts w:ascii="Palatino Linotype" w:eastAsia="Times New Roman" w:hAnsi="Palatino Linotype" w:cs="Cordia New"/>
          <w:i w:val="0"/>
          <w:iCs w:val="0"/>
          <w:color w:val="000000"/>
          <w:szCs w:val="22"/>
          <w:lang w:eastAsia="de-DE" w:bidi="en-US"/>
        </w:rPr>
        <w:t>y</w:t>
      </w:r>
      <w:r w:rsidRPr="00B31029">
        <w:rPr>
          <w:rFonts w:ascii="Palatino Linotype" w:eastAsia="Times New Roman" w:hAnsi="Palatino Linotype" w:cs="Cordia New"/>
          <w:i w:val="0"/>
          <w:iCs w:val="0"/>
          <w:color w:val="000000"/>
          <w:szCs w:val="22"/>
          <w:lang w:eastAsia="de-DE" w:bidi="en-US"/>
        </w:rPr>
        <w:t>l</w:t>
      </w:r>
      <w:r>
        <w:rPr>
          <w:rFonts w:ascii="Palatino Linotype" w:eastAsia="Times New Roman" w:hAnsi="Palatino Linotype" w:cs="Cordia New"/>
          <w:i w:val="0"/>
          <w:iCs w:val="0"/>
          <w:color w:val="000000"/>
          <w:szCs w:val="22"/>
          <w:lang w:eastAsia="de-DE" w:bidi="en-US"/>
        </w:rPr>
        <w:t>ene</w:t>
      </w:r>
      <w:r w:rsidR="00AF430E">
        <w:rPr>
          <w:rFonts w:ascii="Palatino Linotype" w:eastAsia="Times New Roman" w:hAnsi="Palatino Linotype" w:cs="Cordia New"/>
          <w:i w:val="0"/>
          <w:iCs w:val="0"/>
          <w:color w:val="000000"/>
          <w:szCs w:val="22"/>
          <w:lang w:eastAsia="de-DE" w:bidi="en-US"/>
        </w:rPr>
        <w:t>s</w:t>
      </w:r>
      <w:r w:rsidRPr="00B31029">
        <w:rPr>
          <w:rFonts w:ascii="Palatino Linotype" w:eastAsia="Times New Roman" w:hAnsi="Palatino Linotype" w:cs="Cordia New"/>
          <w:i w:val="0"/>
          <w:iCs w:val="0"/>
          <w:color w:val="000000"/>
          <w:szCs w:val="22"/>
          <w:lang w:eastAsia="de-DE" w:bidi="en-US"/>
        </w:rPr>
        <w:t>. Bond lengths and angles are given in pm and deg, respectively.</w:t>
      </w:r>
    </w:p>
    <w:tbl>
      <w:tblPr>
        <w:tblStyle w:val="Tabellenraster"/>
        <w:tblW w:w="9174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007"/>
        <w:gridCol w:w="1125"/>
        <w:gridCol w:w="1025"/>
        <w:gridCol w:w="1100"/>
        <w:gridCol w:w="1025"/>
        <w:gridCol w:w="1100"/>
        <w:gridCol w:w="1100"/>
        <w:gridCol w:w="692"/>
      </w:tblGrid>
      <w:tr w:rsidR="00EB4033" w:rsidRPr="00854094" w14:paraId="064BDF51" w14:textId="77777777" w:rsidTr="000D4D35">
        <w:trPr>
          <w:jc w:val="center"/>
        </w:trPr>
        <w:tc>
          <w:tcPr>
            <w:tcW w:w="200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1026731" w14:textId="77777777" w:rsidR="00EB4033" w:rsidRPr="00CC3CD6" w:rsidRDefault="00EB4033" w:rsidP="000D4D35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compound</w:t>
            </w:r>
          </w:p>
        </w:tc>
        <w:tc>
          <w:tcPr>
            <w:tcW w:w="112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43D9E4A" w14:textId="77777777" w:rsidR="00EB4033" w:rsidRPr="00CC3CD6" w:rsidRDefault="00EB4033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M−E</w:t>
            </w:r>
          </w:p>
        </w:tc>
        <w:tc>
          <w:tcPr>
            <w:tcW w:w="102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AEE4E69" w14:textId="77777777" w:rsidR="00EB4033" w:rsidRPr="00CC3CD6" w:rsidRDefault="00EB4033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E−C1</w:t>
            </w:r>
          </w:p>
        </w:tc>
        <w:tc>
          <w:tcPr>
            <w:tcW w:w="110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342B73B" w14:textId="77777777" w:rsidR="00EB4033" w:rsidRPr="00CC3CD6" w:rsidRDefault="00EB4033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M−E−C1</w:t>
            </w:r>
          </w:p>
        </w:tc>
        <w:tc>
          <w:tcPr>
            <w:tcW w:w="102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17C4F43" w14:textId="77777777" w:rsidR="00EB4033" w:rsidRPr="00CC3CD6" w:rsidRDefault="00EB4033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M−P1</w:t>
            </w:r>
          </w:p>
        </w:tc>
        <w:tc>
          <w:tcPr>
            <w:tcW w:w="110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8F9AEDA" w14:textId="77777777" w:rsidR="00EB4033" w:rsidRPr="00CC3CD6" w:rsidRDefault="00EB4033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M−P2</w:t>
            </w:r>
          </w:p>
        </w:tc>
        <w:tc>
          <w:tcPr>
            <w:tcW w:w="110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DB5E885" w14:textId="77777777" w:rsidR="00EB4033" w:rsidRPr="00CC3CD6" w:rsidRDefault="00EB4033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sz w:val="20"/>
                <w:szCs w:val="20"/>
              </w:rPr>
              <w:t>M−P3</w:t>
            </w:r>
          </w:p>
        </w:tc>
        <w:tc>
          <w:tcPr>
            <w:tcW w:w="69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6A5EB97" w14:textId="77777777" w:rsidR="00EB4033" w:rsidRPr="00CC3CD6" w:rsidRDefault="00EB4033" w:rsidP="000D4D35">
            <w:pPr>
              <w:jc w:val="center"/>
              <w:rPr>
                <w:rFonts w:ascii="Palatino Linotype" w:hAnsi="Palatino Linotype"/>
                <w:sz w:val="20"/>
                <w:szCs w:val="20"/>
                <w:vertAlign w:val="superscript"/>
              </w:rPr>
            </w:pPr>
            <w:r w:rsidRPr="00CC3CD6">
              <w:rPr>
                <w:rFonts w:ascii="Palatino Linotype" w:hAnsi="Palatino Linotype" w:cstheme="minorHAnsi"/>
                <w:i/>
                <w:sz w:val="20"/>
                <w:szCs w:val="20"/>
              </w:rPr>
              <w:t>τ</w:t>
            </w:r>
            <w:r w:rsidRPr="00CC3CD6">
              <w:rPr>
                <w:rFonts w:ascii="Palatino Linotype" w:hAnsi="Palatino Linotype" w:cstheme="minorHAnsi"/>
                <w:sz w:val="20"/>
                <w:szCs w:val="20"/>
                <w:vertAlign w:val="subscript"/>
              </w:rPr>
              <w:t>4</w:t>
            </w:r>
          </w:p>
        </w:tc>
      </w:tr>
      <w:tr w:rsidR="00EB4033" w:rsidRPr="00854094" w14:paraId="6047A2B9" w14:textId="77777777" w:rsidTr="000D4D35">
        <w:trPr>
          <w:jc w:val="center"/>
        </w:trPr>
        <w:tc>
          <w:tcPr>
            <w:tcW w:w="2007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27C2E9A3" w14:textId="2D0B49FD" w:rsidR="00EB4033" w:rsidRPr="00CC3CD6" w:rsidRDefault="00EB4033" w:rsidP="00EB4033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b/>
                <w:sz w:val="20"/>
                <w:szCs w:val="20"/>
              </w:rPr>
              <w:t>NiCAr</w:t>
            </w:r>
            <w:r w:rsidRPr="00CC3CD6">
              <w:rPr>
                <w:rFonts w:ascii="Palatino Linotype" w:hAnsi="Palatino Linotype"/>
                <w:b/>
                <w:sz w:val="20"/>
                <w:szCs w:val="20"/>
                <w:vertAlign w:val="superscript"/>
              </w:rPr>
              <w:t>Mes</w:t>
            </w:r>
            <w:r w:rsidR="000D4D35">
              <w:rPr>
                <w:rFonts w:ascii="Palatino Linotype" w:hAnsi="Palatino Linotype"/>
                <w:b/>
                <w:sz w:val="20"/>
                <w:szCs w:val="20"/>
              </w:rPr>
              <w:t>-2</w:t>
            </w:r>
            <w:r w:rsidRPr="00CC3CD6">
              <w:rPr>
                <w:rFonts w:ascii="Palatino Linotype" w:hAnsi="Palatino Linotype"/>
                <w:sz w:val="20"/>
                <w:szCs w:val="20"/>
              </w:rPr>
              <w:t xml:space="preserve"> (calc.)</w:t>
            </w:r>
          </w:p>
        </w:tc>
        <w:tc>
          <w:tcPr>
            <w:tcW w:w="1125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7B89E96E" w14:textId="55C5A774" w:rsidR="00EB4033" w:rsidRPr="00EB4033" w:rsidRDefault="00EB4033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EB4033">
              <w:rPr>
                <w:rFonts w:ascii="Palatino Linotype" w:hAnsi="Palatino Linotype" w:cs="Calibri"/>
                <w:color w:val="000000"/>
                <w:sz w:val="20"/>
                <w:szCs w:val="20"/>
              </w:rPr>
              <w:t>180.6</w:t>
            </w:r>
          </w:p>
        </w:tc>
        <w:tc>
          <w:tcPr>
            <w:tcW w:w="1025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74CD0B48" w14:textId="4E9C062B" w:rsidR="00EB4033" w:rsidRPr="00EB4033" w:rsidRDefault="00EB4033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EB4033">
              <w:rPr>
                <w:rFonts w:ascii="Palatino Linotype" w:hAnsi="Palatino Linotype"/>
                <w:sz w:val="20"/>
                <w:szCs w:val="20"/>
              </w:rPr>
              <w:t>145.0</w:t>
            </w:r>
          </w:p>
        </w:tc>
        <w:tc>
          <w:tcPr>
            <w:tcW w:w="1100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7936BFC4" w14:textId="2F9947E8" w:rsidR="00EB4033" w:rsidRPr="00EB4033" w:rsidRDefault="00EB4033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EB4033">
              <w:rPr>
                <w:rFonts w:ascii="Palatino Linotype" w:hAnsi="Palatino Linotype" w:cs="Calibri"/>
                <w:color w:val="000000"/>
                <w:sz w:val="20"/>
                <w:szCs w:val="20"/>
              </w:rPr>
              <w:t>99.7</w:t>
            </w:r>
          </w:p>
        </w:tc>
        <w:tc>
          <w:tcPr>
            <w:tcW w:w="1025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4467B0B9" w14:textId="0A3A4E1E" w:rsidR="00EB4033" w:rsidRPr="00EB4033" w:rsidRDefault="00EB4033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EB4033">
              <w:rPr>
                <w:rFonts w:ascii="Palatino Linotype" w:hAnsi="Palatino Linotype"/>
                <w:sz w:val="20"/>
                <w:szCs w:val="20"/>
              </w:rPr>
              <w:t>232.3</w:t>
            </w:r>
          </w:p>
        </w:tc>
        <w:tc>
          <w:tcPr>
            <w:tcW w:w="1100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58F3800C" w14:textId="413AF288" w:rsidR="00EB4033" w:rsidRPr="00EB4033" w:rsidRDefault="00EB4033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EB4033">
              <w:rPr>
                <w:rFonts w:ascii="Palatino Linotype" w:hAnsi="Palatino Linotype"/>
                <w:sz w:val="20"/>
                <w:szCs w:val="20"/>
              </w:rPr>
              <w:t>225.0</w:t>
            </w:r>
          </w:p>
        </w:tc>
        <w:tc>
          <w:tcPr>
            <w:tcW w:w="1100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10843A35" w14:textId="304CA302" w:rsidR="00EB4033" w:rsidRPr="00EB4033" w:rsidRDefault="00EB4033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EB4033">
              <w:rPr>
                <w:rFonts w:ascii="Palatino Linotype" w:hAnsi="Palatino Linotype"/>
                <w:sz w:val="20"/>
                <w:szCs w:val="20"/>
              </w:rPr>
              <w:t>223.8</w:t>
            </w:r>
          </w:p>
        </w:tc>
        <w:tc>
          <w:tcPr>
            <w:tcW w:w="692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3BB9C1AB" w14:textId="1456D531" w:rsidR="00EB4033" w:rsidRPr="00EB4033" w:rsidRDefault="00EB4033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EB4033">
              <w:rPr>
                <w:rFonts w:ascii="Palatino Linotype" w:hAnsi="Palatino Linotype"/>
                <w:sz w:val="20"/>
                <w:szCs w:val="20"/>
              </w:rPr>
              <w:t>0.51</w:t>
            </w:r>
          </w:p>
        </w:tc>
      </w:tr>
      <w:tr w:rsidR="00EB4033" w:rsidRPr="00854094" w14:paraId="491E07E5" w14:textId="77777777" w:rsidTr="000D4D35">
        <w:trPr>
          <w:jc w:val="center"/>
        </w:trPr>
        <w:tc>
          <w:tcPr>
            <w:tcW w:w="2007" w:type="dxa"/>
            <w:shd w:val="clear" w:color="auto" w:fill="auto"/>
            <w:vAlign w:val="center"/>
          </w:tcPr>
          <w:p w14:paraId="06BB4F3A" w14:textId="2F5EFEA6" w:rsidR="00EB4033" w:rsidRPr="00CC3CD6" w:rsidRDefault="00EB4033" w:rsidP="00EB4033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b/>
                <w:sz w:val="20"/>
                <w:szCs w:val="20"/>
              </w:rPr>
              <w:t>NiSiTbb</w:t>
            </w:r>
            <w:r w:rsidR="000D4D35">
              <w:rPr>
                <w:rFonts w:ascii="Palatino Linotype" w:hAnsi="Palatino Linotype"/>
                <w:b/>
                <w:sz w:val="20"/>
                <w:szCs w:val="20"/>
              </w:rPr>
              <w:t>-2</w:t>
            </w:r>
            <w:r w:rsidRPr="00CC3CD6">
              <w:rPr>
                <w:rFonts w:ascii="Palatino Linotype" w:hAnsi="Palatino Linotype"/>
                <w:sz w:val="20"/>
                <w:szCs w:val="20"/>
              </w:rPr>
              <w:t xml:space="preserve"> (calc.)</w:t>
            </w:r>
          </w:p>
        </w:tc>
        <w:tc>
          <w:tcPr>
            <w:tcW w:w="1125" w:type="dxa"/>
            <w:shd w:val="clear" w:color="auto" w:fill="auto"/>
            <w:vAlign w:val="center"/>
          </w:tcPr>
          <w:p w14:paraId="5ADB2628" w14:textId="36FFE70B" w:rsidR="00EB4033" w:rsidRPr="00EB4033" w:rsidRDefault="000D4D35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>
              <w:rPr>
                <w:rFonts w:ascii="Palatino Linotype" w:hAnsi="Palatino Linotype" w:cs="Calibri"/>
                <w:color w:val="000000"/>
                <w:sz w:val="20"/>
                <w:szCs w:val="20"/>
              </w:rPr>
              <w:t>–</w:t>
            </w:r>
          </w:p>
        </w:tc>
        <w:tc>
          <w:tcPr>
            <w:tcW w:w="1025" w:type="dxa"/>
            <w:shd w:val="clear" w:color="auto" w:fill="auto"/>
            <w:vAlign w:val="center"/>
          </w:tcPr>
          <w:p w14:paraId="2453AE51" w14:textId="07DCF24B" w:rsidR="00EB4033" w:rsidRPr="00EB4033" w:rsidRDefault="000D4D35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>
              <w:rPr>
                <w:rFonts w:ascii="Palatino Linotype" w:hAnsi="Palatino Linotype"/>
                <w:sz w:val="20"/>
                <w:szCs w:val="20"/>
              </w:rPr>
              <w:t>–</w:t>
            </w:r>
          </w:p>
        </w:tc>
        <w:tc>
          <w:tcPr>
            <w:tcW w:w="1100" w:type="dxa"/>
            <w:shd w:val="clear" w:color="auto" w:fill="auto"/>
            <w:vAlign w:val="center"/>
          </w:tcPr>
          <w:p w14:paraId="39530E7A" w14:textId="5B22CB6B" w:rsidR="00EB4033" w:rsidRPr="00EB4033" w:rsidRDefault="000D4D35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>
              <w:rPr>
                <w:rFonts w:ascii="Palatino Linotype" w:hAnsi="Palatino Linotype" w:cs="Calibri"/>
                <w:color w:val="000000"/>
                <w:sz w:val="20"/>
                <w:szCs w:val="20"/>
              </w:rPr>
              <w:t>–</w:t>
            </w:r>
          </w:p>
        </w:tc>
        <w:tc>
          <w:tcPr>
            <w:tcW w:w="1025" w:type="dxa"/>
            <w:shd w:val="clear" w:color="auto" w:fill="auto"/>
            <w:vAlign w:val="center"/>
          </w:tcPr>
          <w:p w14:paraId="425F28E0" w14:textId="4F2C96CB" w:rsidR="00EB4033" w:rsidRPr="00EB4033" w:rsidRDefault="000D4D35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>
              <w:rPr>
                <w:rFonts w:ascii="Palatino Linotype" w:hAnsi="Palatino Linotype"/>
                <w:sz w:val="20"/>
                <w:szCs w:val="20"/>
              </w:rPr>
              <w:t>–</w:t>
            </w:r>
          </w:p>
        </w:tc>
        <w:tc>
          <w:tcPr>
            <w:tcW w:w="1100" w:type="dxa"/>
            <w:shd w:val="clear" w:color="auto" w:fill="auto"/>
            <w:vAlign w:val="center"/>
          </w:tcPr>
          <w:p w14:paraId="57AFE8F3" w14:textId="65A539FB" w:rsidR="00EB4033" w:rsidRPr="00EB4033" w:rsidRDefault="000D4D35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>
              <w:rPr>
                <w:rFonts w:ascii="Palatino Linotype" w:hAnsi="Palatino Linotype"/>
                <w:sz w:val="20"/>
                <w:szCs w:val="20"/>
              </w:rPr>
              <w:t>–</w:t>
            </w:r>
          </w:p>
        </w:tc>
        <w:tc>
          <w:tcPr>
            <w:tcW w:w="1100" w:type="dxa"/>
            <w:shd w:val="clear" w:color="auto" w:fill="auto"/>
            <w:vAlign w:val="center"/>
          </w:tcPr>
          <w:p w14:paraId="12888860" w14:textId="4CF25BCC" w:rsidR="00EB4033" w:rsidRPr="00EB4033" w:rsidRDefault="000D4D35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>
              <w:rPr>
                <w:rFonts w:ascii="Palatino Linotype" w:hAnsi="Palatino Linotype"/>
                <w:sz w:val="20"/>
                <w:szCs w:val="20"/>
              </w:rPr>
              <w:t>–</w:t>
            </w:r>
          </w:p>
        </w:tc>
        <w:tc>
          <w:tcPr>
            <w:tcW w:w="692" w:type="dxa"/>
            <w:shd w:val="clear" w:color="auto" w:fill="auto"/>
            <w:vAlign w:val="center"/>
          </w:tcPr>
          <w:p w14:paraId="1AE4730A" w14:textId="285D0D6F" w:rsidR="00EB4033" w:rsidRPr="00EB4033" w:rsidRDefault="000D4D35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>
              <w:rPr>
                <w:rFonts w:ascii="Palatino Linotype" w:hAnsi="Palatino Linotype"/>
                <w:sz w:val="20"/>
                <w:szCs w:val="20"/>
              </w:rPr>
              <w:t>–</w:t>
            </w:r>
          </w:p>
        </w:tc>
      </w:tr>
      <w:tr w:rsidR="00EB4033" w:rsidRPr="00854094" w14:paraId="78F53A12" w14:textId="77777777" w:rsidTr="000D4D35">
        <w:trPr>
          <w:jc w:val="center"/>
        </w:trPr>
        <w:tc>
          <w:tcPr>
            <w:tcW w:w="2007" w:type="dxa"/>
            <w:shd w:val="clear" w:color="auto" w:fill="auto"/>
            <w:vAlign w:val="center"/>
          </w:tcPr>
          <w:p w14:paraId="2021BE0D" w14:textId="5C9172B1" w:rsidR="00EB4033" w:rsidRPr="00CC3CD6" w:rsidRDefault="00EB4033" w:rsidP="00EB4033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b/>
                <w:sz w:val="20"/>
                <w:szCs w:val="20"/>
              </w:rPr>
              <w:t>NiSiAr</w:t>
            </w:r>
            <w:r w:rsidRPr="00CC3CD6">
              <w:rPr>
                <w:rFonts w:ascii="Palatino Linotype" w:hAnsi="Palatino Linotype"/>
                <w:b/>
                <w:sz w:val="20"/>
                <w:szCs w:val="20"/>
                <w:vertAlign w:val="superscript"/>
              </w:rPr>
              <w:t>Mes</w:t>
            </w:r>
            <w:r w:rsidR="000D4D35">
              <w:rPr>
                <w:rFonts w:ascii="Palatino Linotype" w:hAnsi="Palatino Linotype"/>
                <w:b/>
                <w:sz w:val="20"/>
                <w:szCs w:val="20"/>
              </w:rPr>
              <w:t>-2</w:t>
            </w:r>
            <w:r w:rsidRPr="00CC3CD6">
              <w:rPr>
                <w:rFonts w:ascii="Palatino Linotype" w:hAnsi="Palatino Linotype"/>
                <w:sz w:val="20"/>
                <w:szCs w:val="20"/>
              </w:rPr>
              <w:t xml:space="preserve"> (calc.)</w:t>
            </w:r>
          </w:p>
        </w:tc>
        <w:tc>
          <w:tcPr>
            <w:tcW w:w="1125" w:type="dxa"/>
            <w:shd w:val="clear" w:color="auto" w:fill="auto"/>
            <w:vAlign w:val="center"/>
          </w:tcPr>
          <w:p w14:paraId="4984B4BD" w14:textId="59DFA90D" w:rsidR="00EB4033" w:rsidRPr="00EB4033" w:rsidRDefault="00785B89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>
              <w:rPr>
                <w:rFonts w:ascii="Palatino Linotype" w:hAnsi="Palatino Linotype"/>
                <w:sz w:val="20"/>
                <w:szCs w:val="20"/>
              </w:rPr>
              <w:t>–</w:t>
            </w:r>
          </w:p>
        </w:tc>
        <w:tc>
          <w:tcPr>
            <w:tcW w:w="1025" w:type="dxa"/>
            <w:shd w:val="clear" w:color="auto" w:fill="auto"/>
            <w:vAlign w:val="center"/>
          </w:tcPr>
          <w:p w14:paraId="0316A376" w14:textId="61843E02" w:rsidR="00EB4033" w:rsidRPr="00EB4033" w:rsidRDefault="00785B89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>
              <w:rPr>
                <w:rFonts w:ascii="Palatino Linotype" w:hAnsi="Palatino Linotype"/>
                <w:sz w:val="20"/>
                <w:szCs w:val="20"/>
              </w:rPr>
              <w:t>–</w:t>
            </w:r>
          </w:p>
        </w:tc>
        <w:tc>
          <w:tcPr>
            <w:tcW w:w="1100" w:type="dxa"/>
            <w:shd w:val="clear" w:color="auto" w:fill="auto"/>
            <w:vAlign w:val="center"/>
          </w:tcPr>
          <w:p w14:paraId="16898F75" w14:textId="691FB380" w:rsidR="00EB4033" w:rsidRPr="00EB4033" w:rsidRDefault="00785B89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>
              <w:rPr>
                <w:rFonts w:ascii="Palatino Linotype" w:hAnsi="Palatino Linotype"/>
                <w:sz w:val="20"/>
                <w:szCs w:val="20"/>
              </w:rPr>
              <w:t>–</w:t>
            </w:r>
          </w:p>
        </w:tc>
        <w:tc>
          <w:tcPr>
            <w:tcW w:w="1025" w:type="dxa"/>
            <w:shd w:val="clear" w:color="auto" w:fill="auto"/>
            <w:vAlign w:val="center"/>
          </w:tcPr>
          <w:p w14:paraId="365127B7" w14:textId="37643258" w:rsidR="00EB4033" w:rsidRPr="00EB4033" w:rsidRDefault="00785B89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>
              <w:rPr>
                <w:rFonts w:ascii="Palatino Linotype" w:hAnsi="Palatino Linotype"/>
                <w:sz w:val="20"/>
                <w:szCs w:val="20"/>
              </w:rPr>
              <w:t>–</w:t>
            </w:r>
          </w:p>
        </w:tc>
        <w:tc>
          <w:tcPr>
            <w:tcW w:w="1100" w:type="dxa"/>
            <w:shd w:val="clear" w:color="auto" w:fill="auto"/>
            <w:vAlign w:val="center"/>
          </w:tcPr>
          <w:p w14:paraId="626D6867" w14:textId="14503A7C" w:rsidR="00EB4033" w:rsidRPr="00EB4033" w:rsidRDefault="00785B89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>
              <w:rPr>
                <w:rFonts w:ascii="Palatino Linotype" w:hAnsi="Palatino Linotype"/>
                <w:sz w:val="20"/>
                <w:szCs w:val="20"/>
              </w:rPr>
              <w:t>–</w:t>
            </w:r>
          </w:p>
        </w:tc>
        <w:tc>
          <w:tcPr>
            <w:tcW w:w="1100" w:type="dxa"/>
            <w:shd w:val="clear" w:color="auto" w:fill="auto"/>
            <w:vAlign w:val="center"/>
          </w:tcPr>
          <w:p w14:paraId="1A4B17DA" w14:textId="11E5EB59" w:rsidR="00EB4033" w:rsidRPr="00EB4033" w:rsidRDefault="00785B89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>
              <w:rPr>
                <w:rFonts w:ascii="Palatino Linotype" w:hAnsi="Palatino Linotype"/>
                <w:sz w:val="20"/>
                <w:szCs w:val="20"/>
              </w:rPr>
              <w:t>–</w:t>
            </w:r>
          </w:p>
        </w:tc>
        <w:tc>
          <w:tcPr>
            <w:tcW w:w="692" w:type="dxa"/>
            <w:shd w:val="clear" w:color="auto" w:fill="auto"/>
            <w:vAlign w:val="center"/>
          </w:tcPr>
          <w:p w14:paraId="4DDED744" w14:textId="7576B6C7" w:rsidR="00EB4033" w:rsidRPr="00EB4033" w:rsidRDefault="00785B89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>
              <w:rPr>
                <w:rFonts w:ascii="Palatino Linotype" w:hAnsi="Palatino Linotype"/>
                <w:sz w:val="20"/>
                <w:szCs w:val="20"/>
              </w:rPr>
              <w:t>–</w:t>
            </w:r>
          </w:p>
        </w:tc>
      </w:tr>
      <w:tr w:rsidR="00EB4033" w:rsidRPr="00854094" w14:paraId="7F5C51D9" w14:textId="77777777" w:rsidTr="000D4D35">
        <w:trPr>
          <w:jc w:val="center"/>
        </w:trPr>
        <w:tc>
          <w:tcPr>
            <w:tcW w:w="2007" w:type="dxa"/>
            <w:shd w:val="clear" w:color="auto" w:fill="auto"/>
            <w:vAlign w:val="center"/>
          </w:tcPr>
          <w:p w14:paraId="07D7C2A3" w14:textId="7274A547" w:rsidR="00EB4033" w:rsidRPr="00CC3CD6" w:rsidRDefault="00EB4033" w:rsidP="00EB4033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b/>
                <w:sz w:val="20"/>
                <w:szCs w:val="20"/>
              </w:rPr>
              <w:t>NiGeAr</w:t>
            </w:r>
            <w:r w:rsidRPr="000D4D35">
              <w:rPr>
                <w:rFonts w:ascii="Palatino Linotype" w:hAnsi="Palatino Linotype"/>
                <w:b/>
                <w:sz w:val="20"/>
                <w:szCs w:val="20"/>
                <w:vertAlign w:val="superscript"/>
              </w:rPr>
              <w:t>Mes</w:t>
            </w:r>
            <w:r w:rsidR="000D4D35">
              <w:rPr>
                <w:rFonts w:ascii="Palatino Linotype" w:hAnsi="Palatino Linotype"/>
                <w:b/>
                <w:sz w:val="20"/>
                <w:szCs w:val="20"/>
              </w:rPr>
              <w:t>-2</w:t>
            </w:r>
            <w:r w:rsidRPr="00CC3CD6">
              <w:rPr>
                <w:rFonts w:ascii="Palatino Linotype" w:hAnsi="Palatino Linotype"/>
                <w:sz w:val="20"/>
                <w:szCs w:val="20"/>
              </w:rPr>
              <w:t xml:space="preserve"> (calc.)</w:t>
            </w:r>
          </w:p>
        </w:tc>
        <w:tc>
          <w:tcPr>
            <w:tcW w:w="1125" w:type="dxa"/>
            <w:shd w:val="clear" w:color="auto" w:fill="auto"/>
            <w:vAlign w:val="center"/>
          </w:tcPr>
          <w:p w14:paraId="7B52A76D" w14:textId="367A1AFF" w:rsidR="00EB4033" w:rsidRPr="00EB4033" w:rsidRDefault="00EB4033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EB4033">
              <w:rPr>
                <w:rFonts w:ascii="Palatino Linotype" w:hAnsi="Palatino Linotype" w:cs="Calibri"/>
                <w:color w:val="000000"/>
                <w:sz w:val="20"/>
                <w:szCs w:val="20"/>
              </w:rPr>
              <w:t>235.9</w:t>
            </w:r>
          </w:p>
        </w:tc>
        <w:tc>
          <w:tcPr>
            <w:tcW w:w="1025" w:type="dxa"/>
            <w:shd w:val="clear" w:color="auto" w:fill="auto"/>
            <w:vAlign w:val="center"/>
          </w:tcPr>
          <w:p w14:paraId="2CEDF3FD" w14:textId="60956594" w:rsidR="00EB4033" w:rsidRPr="00EB4033" w:rsidRDefault="00EB4033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EB4033">
              <w:rPr>
                <w:rFonts w:ascii="Palatino Linotype" w:hAnsi="Palatino Linotype"/>
                <w:sz w:val="20"/>
                <w:szCs w:val="20"/>
              </w:rPr>
              <w:t>204.0</w:t>
            </w:r>
          </w:p>
        </w:tc>
        <w:tc>
          <w:tcPr>
            <w:tcW w:w="1100" w:type="dxa"/>
            <w:shd w:val="clear" w:color="auto" w:fill="auto"/>
            <w:vAlign w:val="center"/>
          </w:tcPr>
          <w:p w14:paraId="3FB60042" w14:textId="29347C69" w:rsidR="00EB4033" w:rsidRPr="00EB4033" w:rsidRDefault="00EB4033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EB4033">
              <w:rPr>
                <w:rFonts w:ascii="Palatino Linotype" w:hAnsi="Palatino Linotype" w:cs="Calibri"/>
                <w:color w:val="000000"/>
                <w:sz w:val="20"/>
                <w:szCs w:val="20"/>
              </w:rPr>
              <w:t>95.1</w:t>
            </w:r>
          </w:p>
        </w:tc>
        <w:tc>
          <w:tcPr>
            <w:tcW w:w="1025" w:type="dxa"/>
            <w:shd w:val="clear" w:color="auto" w:fill="auto"/>
            <w:vAlign w:val="center"/>
          </w:tcPr>
          <w:p w14:paraId="4434CB87" w14:textId="4B60CCAC" w:rsidR="00EB4033" w:rsidRPr="00EB4033" w:rsidRDefault="00EB4033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EB4033">
              <w:rPr>
                <w:rFonts w:ascii="Palatino Linotype" w:hAnsi="Palatino Linotype"/>
                <w:sz w:val="20"/>
                <w:szCs w:val="20"/>
              </w:rPr>
              <w:t>229.5</w:t>
            </w:r>
          </w:p>
        </w:tc>
        <w:tc>
          <w:tcPr>
            <w:tcW w:w="1100" w:type="dxa"/>
            <w:shd w:val="clear" w:color="auto" w:fill="auto"/>
            <w:vAlign w:val="center"/>
          </w:tcPr>
          <w:p w14:paraId="3870D4EF" w14:textId="109CA9E0" w:rsidR="00EB4033" w:rsidRPr="00EB4033" w:rsidRDefault="00EB4033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EB4033">
              <w:rPr>
                <w:rFonts w:ascii="Palatino Linotype" w:hAnsi="Palatino Linotype"/>
                <w:sz w:val="20"/>
                <w:szCs w:val="20"/>
              </w:rPr>
              <w:t>221.0</w:t>
            </w:r>
          </w:p>
        </w:tc>
        <w:tc>
          <w:tcPr>
            <w:tcW w:w="1100" w:type="dxa"/>
            <w:shd w:val="clear" w:color="auto" w:fill="auto"/>
            <w:vAlign w:val="center"/>
          </w:tcPr>
          <w:p w14:paraId="5BA594F6" w14:textId="2491D998" w:rsidR="00EB4033" w:rsidRPr="00EB4033" w:rsidRDefault="00EB4033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EB4033">
              <w:rPr>
                <w:rFonts w:ascii="Palatino Linotype" w:hAnsi="Palatino Linotype"/>
                <w:sz w:val="20"/>
                <w:szCs w:val="20"/>
              </w:rPr>
              <w:t>220.7</w:t>
            </w:r>
          </w:p>
        </w:tc>
        <w:tc>
          <w:tcPr>
            <w:tcW w:w="692" w:type="dxa"/>
            <w:shd w:val="clear" w:color="auto" w:fill="auto"/>
            <w:vAlign w:val="center"/>
          </w:tcPr>
          <w:p w14:paraId="7A508DC9" w14:textId="5C757D44" w:rsidR="00EB4033" w:rsidRPr="00EB4033" w:rsidRDefault="00EB4033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EB4033">
              <w:rPr>
                <w:rFonts w:ascii="Palatino Linotype" w:hAnsi="Palatino Linotype"/>
                <w:sz w:val="20"/>
                <w:szCs w:val="20"/>
              </w:rPr>
              <w:t>0.51</w:t>
            </w:r>
          </w:p>
        </w:tc>
      </w:tr>
      <w:tr w:rsidR="00EB4033" w:rsidRPr="00854094" w14:paraId="3B4DCBD9" w14:textId="77777777" w:rsidTr="000D4D35">
        <w:trPr>
          <w:jc w:val="center"/>
        </w:trPr>
        <w:tc>
          <w:tcPr>
            <w:tcW w:w="2007" w:type="dxa"/>
            <w:shd w:val="clear" w:color="auto" w:fill="auto"/>
            <w:vAlign w:val="center"/>
          </w:tcPr>
          <w:p w14:paraId="71F2FF15" w14:textId="3DBF130F" w:rsidR="00EB4033" w:rsidRPr="00CC3CD6" w:rsidRDefault="00EB4033" w:rsidP="00EB4033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b/>
                <w:sz w:val="20"/>
                <w:szCs w:val="20"/>
              </w:rPr>
              <w:t>NiSnAr</w:t>
            </w:r>
            <w:r w:rsidRPr="00CC3CD6">
              <w:rPr>
                <w:rFonts w:ascii="Palatino Linotype" w:hAnsi="Palatino Linotype"/>
                <w:b/>
                <w:sz w:val="20"/>
                <w:szCs w:val="20"/>
                <w:vertAlign w:val="superscript"/>
              </w:rPr>
              <w:t>Mes</w:t>
            </w:r>
            <w:r w:rsidR="000D4D35">
              <w:rPr>
                <w:rFonts w:ascii="Palatino Linotype" w:hAnsi="Palatino Linotype"/>
                <w:b/>
                <w:sz w:val="20"/>
                <w:szCs w:val="20"/>
              </w:rPr>
              <w:t>-2</w:t>
            </w:r>
            <w:r w:rsidRPr="00CC3CD6">
              <w:rPr>
                <w:rFonts w:ascii="Palatino Linotype" w:hAnsi="Palatino Linotype"/>
                <w:sz w:val="20"/>
                <w:szCs w:val="20"/>
              </w:rPr>
              <w:t xml:space="preserve"> (calc.)</w:t>
            </w:r>
          </w:p>
        </w:tc>
        <w:tc>
          <w:tcPr>
            <w:tcW w:w="1125" w:type="dxa"/>
            <w:shd w:val="clear" w:color="auto" w:fill="auto"/>
            <w:vAlign w:val="center"/>
          </w:tcPr>
          <w:p w14:paraId="1230C5D6" w14:textId="4CEDFA58" w:rsidR="00EB4033" w:rsidRPr="00EB4033" w:rsidRDefault="00EB4033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EB4033">
              <w:rPr>
                <w:rFonts w:ascii="Palatino Linotype" w:hAnsi="Palatino Linotype" w:cs="Calibri"/>
                <w:color w:val="000000"/>
                <w:sz w:val="20"/>
                <w:szCs w:val="20"/>
              </w:rPr>
              <w:t>256.3</w:t>
            </w:r>
          </w:p>
        </w:tc>
        <w:tc>
          <w:tcPr>
            <w:tcW w:w="1025" w:type="dxa"/>
            <w:shd w:val="clear" w:color="auto" w:fill="auto"/>
            <w:vAlign w:val="center"/>
          </w:tcPr>
          <w:p w14:paraId="74226A4C" w14:textId="6D5FDD05" w:rsidR="00EB4033" w:rsidRPr="00EB4033" w:rsidRDefault="00EB4033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EB4033">
              <w:rPr>
                <w:rFonts w:ascii="Palatino Linotype" w:hAnsi="Palatino Linotype"/>
                <w:sz w:val="20"/>
                <w:szCs w:val="20"/>
              </w:rPr>
              <w:t>224.3</w:t>
            </w:r>
          </w:p>
        </w:tc>
        <w:tc>
          <w:tcPr>
            <w:tcW w:w="1100" w:type="dxa"/>
            <w:shd w:val="clear" w:color="auto" w:fill="auto"/>
            <w:vAlign w:val="center"/>
          </w:tcPr>
          <w:p w14:paraId="6754D15B" w14:textId="7E792A7F" w:rsidR="00EB4033" w:rsidRPr="00EB4033" w:rsidRDefault="00EB4033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EB4033">
              <w:rPr>
                <w:rFonts w:ascii="Palatino Linotype" w:hAnsi="Palatino Linotype" w:cs="Calibri"/>
                <w:color w:val="000000"/>
                <w:sz w:val="20"/>
                <w:szCs w:val="20"/>
              </w:rPr>
              <w:t>96.0</w:t>
            </w:r>
          </w:p>
        </w:tc>
        <w:tc>
          <w:tcPr>
            <w:tcW w:w="1025" w:type="dxa"/>
            <w:shd w:val="clear" w:color="auto" w:fill="auto"/>
            <w:vAlign w:val="center"/>
          </w:tcPr>
          <w:p w14:paraId="3BF071B1" w14:textId="4AC68352" w:rsidR="00EB4033" w:rsidRPr="00EB4033" w:rsidRDefault="00EB4033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EB4033">
              <w:rPr>
                <w:rFonts w:ascii="Palatino Linotype" w:hAnsi="Palatino Linotype"/>
                <w:sz w:val="20"/>
                <w:szCs w:val="20"/>
              </w:rPr>
              <w:t>226.8</w:t>
            </w:r>
          </w:p>
        </w:tc>
        <w:tc>
          <w:tcPr>
            <w:tcW w:w="1100" w:type="dxa"/>
            <w:shd w:val="clear" w:color="auto" w:fill="auto"/>
            <w:vAlign w:val="center"/>
          </w:tcPr>
          <w:p w14:paraId="124660C8" w14:textId="2F0CAFAC" w:rsidR="00EB4033" w:rsidRPr="00EB4033" w:rsidRDefault="00EB4033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EB4033">
              <w:rPr>
                <w:rFonts w:ascii="Palatino Linotype" w:hAnsi="Palatino Linotype"/>
                <w:sz w:val="20"/>
                <w:szCs w:val="20"/>
              </w:rPr>
              <w:t>219.2</w:t>
            </w:r>
          </w:p>
        </w:tc>
        <w:tc>
          <w:tcPr>
            <w:tcW w:w="1100" w:type="dxa"/>
            <w:shd w:val="clear" w:color="auto" w:fill="auto"/>
            <w:vAlign w:val="center"/>
          </w:tcPr>
          <w:p w14:paraId="30FB8517" w14:textId="1071C6B4" w:rsidR="00EB4033" w:rsidRPr="00EB4033" w:rsidRDefault="00EB4033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EB4033">
              <w:rPr>
                <w:rFonts w:ascii="Palatino Linotype" w:hAnsi="Palatino Linotype"/>
                <w:sz w:val="20"/>
                <w:szCs w:val="20"/>
              </w:rPr>
              <w:t>219.5</w:t>
            </w:r>
          </w:p>
        </w:tc>
        <w:tc>
          <w:tcPr>
            <w:tcW w:w="692" w:type="dxa"/>
            <w:shd w:val="clear" w:color="auto" w:fill="auto"/>
            <w:vAlign w:val="center"/>
          </w:tcPr>
          <w:p w14:paraId="3C2D922E" w14:textId="5CD7AA8D" w:rsidR="00EB4033" w:rsidRPr="00EB4033" w:rsidRDefault="00EB4033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EB4033">
              <w:rPr>
                <w:rFonts w:ascii="Palatino Linotype" w:hAnsi="Palatino Linotype"/>
                <w:sz w:val="20"/>
                <w:szCs w:val="20"/>
              </w:rPr>
              <w:t>0.54</w:t>
            </w:r>
          </w:p>
        </w:tc>
      </w:tr>
      <w:tr w:rsidR="00EB4033" w:rsidRPr="00854094" w14:paraId="57098855" w14:textId="77777777" w:rsidTr="000D4D35">
        <w:trPr>
          <w:jc w:val="center"/>
        </w:trPr>
        <w:tc>
          <w:tcPr>
            <w:tcW w:w="2007" w:type="dxa"/>
            <w:tcBorders>
              <w:bottom w:val="dashed" w:sz="4" w:space="0" w:color="auto"/>
            </w:tcBorders>
            <w:shd w:val="clear" w:color="auto" w:fill="auto"/>
            <w:vAlign w:val="center"/>
          </w:tcPr>
          <w:p w14:paraId="32921535" w14:textId="62DEB084" w:rsidR="00EB4033" w:rsidRPr="00CC3CD6" w:rsidRDefault="00EB4033" w:rsidP="00EB4033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b/>
                <w:sz w:val="20"/>
                <w:szCs w:val="20"/>
              </w:rPr>
              <w:t>NiPbAr</w:t>
            </w:r>
            <w:r w:rsidRPr="00CC3CD6">
              <w:rPr>
                <w:rFonts w:ascii="Palatino Linotype" w:hAnsi="Palatino Linotype"/>
                <w:b/>
                <w:sz w:val="20"/>
                <w:szCs w:val="20"/>
                <w:vertAlign w:val="superscript"/>
              </w:rPr>
              <w:t>Mes</w:t>
            </w:r>
            <w:r w:rsidR="000D4D35">
              <w:rPr>
                <w:rFonts w:ascii="Palatino Linotype" w:hAnsi="Palatino Linotype"/>
                <w:b/>
                <w:sz w:val="20"/>
                <w:szCs w:val="20"/>
              </w:rPr>
              <w:t>-2</w:t>
            </w:r>
            <w:r w:rsidRPr="00CC3CD6">
              <w:rPr>
                <w:rFonts w:ascii="Palatino Linotype" w:hAnsi="Palatino Linotype"/>
                <w:sz w:val="20"/>
                <w:szCs w:val="20"/>
              </w:rPr>
              <w:t xml:space="preserve"> (calc.)</w:t>
            </w:r>
          </w:p>
        </w:tc>
        <w:tc>
          <w:tcPr>
            <w:tcW w:w="1125" w:type="dxa"/>
            <w:tcBorders>
              <w:bottom w:val="dashed" w:sz="4" w:space="0" w:color="auto"/>
            </w:tcBorders>
            <w:shd w:val="clear" w:color="auto" w:fill="auto"/>
            <w:vAlign w:val="center"/>
          </w:tcPr>
          <w:p w14:paraId="29444FC6" w14:textId="7D7FB561" w:rsidR="00EB4033" w:rsidRPr="00EB4033" w:rsidRDefault="00EB4033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EB4033">
              <w:rPr>
                <w:rFonts w:ascii="Palatino Linotype" w:hAnsi="Palatino Linotype" w:cs="Calibri"/>
                <w:color w:val="000000"/>
                <w:sz w:val="20"/>
                <w:szCs w:val="20"/>
              </w:rPr>
              <w:t>264.2</w:t>
            </w:r>
          </w:p>
        </w:tc>
        <w:tc>
          <w:tcPr>
            <w:tcW w:w="1025" w:type="dxa"/>
            <w:tcBorders>
              <w:bottom w:val="dashed" w:sz="4" w:space="0" w:color="auto"/>
            </w:tcBorders>
            <w:shd w:val="clear" w:color="auto" w:fill="auto"/>
            <w:vAlign w:val="center"/>
          </w:tcPr>
          <w:p w14:paraId="3CB51747" w14:textId="666EED66" w:rsidR="00EB4033" w:rsidRPr="00EB4033" w:rsidRDefault="00EB4033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EB4033">
              <w:rPr>
                <w:rFonts w:ascii="Palatino Linotype" w:hAnsi="Palatino Linotype"/>
                <w:sz w:val="20"/>
                <w:szCs w:val="20"/>
              </w:rPr>
              <w:t>234.3</w:t>
            </w:r>
          </w:p>
        </w:tc>
        <w:tc>
          <w:tcPr>
            <w:tcW w:w="1100" w:type="dxa"/>
            <w:tcBorders>
              <w:bottom w:val="dashed" w:sz="4" w:space="0" w:color="auto"/>
            </w:tcBorders>
            <w:shd w:val="clear" w:color="auto" w:fill="auto"/>
            <w:vAlign w:val="center"/>
          </w:tcPr>
          <w:p w14:paraId="0A4AC90D" w14:textId="4C24B112" w:rsidR="00EB4033" w:rsidRPr="00EB4033" w:rsidRDefault="00EB4033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EB4033">
              <w:rPr>
                <w:rFonts w:ascii="Palatino Linotype" w:hAnsi="Palatino Linotype" w:cs="Calibri"/>
                <w:color w:val="000000"/>
                <w:sz w:val="20"/>
                <w:szCs w:val="20"/>
              </w:rPr>
              <w:t>94.8</w:t>
            </w:r>
          </w:p>
        </w:tc>
        <w:tc>
          <w:tcPr>
            <w:tcW w:w="1025" w:type="dxa"/>
            <w:tcBorders>
              <w:bottom w:val="dashed" w:sz="4" w:space="0" w:color="auto"/>
            </w:tcBorders>
            <w:shd w:val="clear" w:color="auto" w:fill="auto"/>
            <w:vAlign w:val="center"/>
          </w:tcPr>
          <w:p w14:paraId="720FAB6C" w14:textId="2DFF44A9" w:rsidR="00EB4033" w:rsidRPr="00EB4033" w:rsidRDefault="00EB4033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EB4033">
              <w:rPr>
                <w:rFonts w:ascii="Palatino Linotype" w:hAnsi="Palatino Linotype"/>
                <w:sz w:val="20"/>
                <w:szCs w:val="20"/>
              </w:rPr>
              <w:t>225.5</w:t>
            </w:r>
          </w:p>
        </w:tc>
        <w:tc>
          <w:tcPr>
            <w:tcW w:w="1100" w:type="dxa"/>
            <w:tcBorders>
              <w:bottom w:val="dashed" w:sz="4" w:space="0" w:color="auto"/>
            </w:tcBorders>
            <w:shd w:val="clear" w:color="auto" w:fill="auto"/>
            <w:vAlign w:val="center"/>
          </w:tcPr>
          <w:p w14:paraId="5E3034CF" w14:textId="6F348422" w:rsidR="00EB4033" w:rsidRPr="00EB4033" w:rsidRDefault="00EB4033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EB4033">
              <w:rPr>
                <w:rFonts w:ascii="Palatino Linotype" w:hAnsi="Palatino Linotype"/>
                <w:sz w:val="20"/>
                <w:szCs w:val="20"/>
              </w:rPr>
              <w:t>218.8</w:t>
            </w:r>
          </w:p>
        </w:tc>
        <w:tc>
          <w:tcPr>
            <w:tcW w:w="1100" w:type="dxa"/>
            <w:tcBorders>
              <w:bottom w:val="dashed" w:sz="4" w:space="0" w:color="auto"/>
            </w:tcBorders>
            <w:shd w:val="clear" w:color="auto" w:fill="auto"/>
            <w:vAlign w:val="center"/>
          </w:tcPr>
          <w:p w14:paraId="7A66DCA9" w14:textId="2FEC2CD1" w:rsidR="00EB4033" w:rsidRPr="00EB4033" w:rsidRDefault="00EB4033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EB4033">
              <w:rPr>
                <w:rFonts w:ascii="Palatino Linotype" w:hAnsi="Palatino Linotype"/>
                <w:sz w:val="20"/>
                <w:szCs w:val="20"/>
              </w:rPr>
              <w:t>219.0</w:t>
            </w:r>
          </w:p>
        </w:tc>
        <w:tc>
          <w:tcPr>
            <w:tcW w:w="692" w:type="dxa"/>
            <w:tcBorders>
              <w:bottom w:val="dashed" w:sz="4" w:space="0" w:color="auto"/>
            </w:tcBorders>
            <w:shd w:val="clear" w:color="auto" w:fill="auto"/>
            <w:vAlign w:val="center"/>
          </w:tcPr>
          <w:p w14:paraId="572C3C13" w14:textId="76FE2F48" w:rsidR="00EB4033" w:rsidRPr="00EB4033" w:rsidRDefault="00EB4033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EB4033">
              <w:rPr>
                <w:rFonts w:ascii="Palatino Linotype" w:hAnsi="Palatino Linotype"/>
                <w:sz w:val="20"/>
                <w:szCs w:val="20"/>
              </w:rPr>
              <w:t>0.54</w:t>
            </w:r>
          </w:p>
        </w:tc>
      </w:tr>
      <w:tr w:rsidR="00EB4033" w:rsidRPr="00854094" w14:paraId="15EC57D2" w14:textId="77777777" w:rsidTr="000D4D35">
        <w:trPr>
          <w:jc w:val="center"/>
        </w:trPr>
        <w:tc>
          <w:tcPr>
            <w:tcW w:w="2007" w:type="dxa"/>
            <w:tcBorders>
              <w:top w:val="dashed" w:sz="4" w:space="0" w:color="auto"/>
            </w:tcBorders>
            <w:shd w:val="clear" w:color="auto" w:fill="auto"/>
            <w:vAlign w:val="center"/>
          </w:tcPr>
          <w:p w14:paraId="23C00025" w14:textId="27BF3E64" w:rsidR="00EB4033" w:rsidRPr="00CC3CD6" w:rsidRDefault="00EB4033" w:rsidP="00EB4033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b/>
                <w:sz w:val="20"/>
                <w:szCs w:val="20"/>
              </w:rPr>
              <w:t>PdCAr</w:t>
            </w:r>
            <w:r w:rsidRPr="00CC3CD6">
              <w:rPr>
                <w:rFonts w:ascii="Palatino Linotype" w:hAnsi="Palatino Linotype"/>
                <w:b/>
                <w:sz w:val="20"/>
                <w:szCs w:val="20"/>
                <w:vertAlign w:val="superscript"/>
              </w:rPr>
              <w:t>Mes</w:t>
            </w:r>
            <w:r w:rsidR="000D4D35">
              <w:rPr>
                <w:rFonts w:ascii="Palatino Linotype" w:hAnsi="Palatino Linotype"/>
                <w:b/>
                <w:sz w:val="20"/>
                <w:szCs w:val="20"/>
              </w:rPr>
              <w:t>-2</w:t>
            </w:r>
            <w:r w:rsidRPr="00CC3CD6">
              <w:rPr>
                <w:rFonts w:ascii="Palatino Linotype" w:hAnsi="Palatino Linotype"/>
                <w:sz w:val="20"/>
                <w:szCs w:val="20"/>
              </w:rPr>
              <w:t xml:space="preserve"> (calc.)</w:t>
            </w:r>
          </w:p>
        </w:tc>
        <w:tc>
          <w:tcPr>
            <w:tcW w:w="1125" w:type="dxa"/>
            <w:tcBorders>
              <w:top w:val="dashed" w:sz="4" w:space="0" w:color="auto"/>
            </w:tcBorders>
            <w:shd w:val="clear" w:color="auto" w:fill="auto"/>
            <w:vAlign w:val="center"/>
          </w:tcPr>
          <w:p w14:paraId="17D24810" w14:textId="58548974" w:rsidR="00EB4033" w:rsidRPr="00EB4033" w:rsidRDefault="00EB4033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EB4033">
              <w:rPr>
                <w:rFonts w:ascii="Palatino Linotype" w:hAnsi="Palatino Linotype" w:cs="Calibri"/>
                <w:color w:val="000000"/>
                <w:sz w:val="20"/>
                <w:szCs w:val="20"/>
              </w:rPr>
              <w:t>194.7</w:t>
            </w:r>
          </w:p>
        </w:tc>
        <w:tc>
          <w:tcPr>
            <w:tcW w:w="1025" w:type="dxa"/>
            <w:tcBorders>
              <w:top w:val="dashed" w:sz="4" w:space="0" w:color="auto"/>
            </w:tcBorders>
            <w:shd w:val="clear" w:color="auto" w:fill="auto"/>
            <w:vAlign w:val="center"/>
          </w:tcPr>
          <w:p w14:paraId="79233F43" w14:textId="6DFE3D23" w:rsidR="00EB4033" w:rsidRPr="00EB4033" w:rsidRDefault="00EB4033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EB4033">
              <w:rPr>
                <w:rFonts w:ascii="Palatino Linotype" w:hAnsi="Palatino Linotype"/>
                <w:sz w:val="20"/>
                <w:szCs w:val="20"/>
              </w:rPr>
              <w:t>144.4</w:t>
            </w:r>
          </w:p>
        </w:tc>
        <w:tc>
          <w:tcPr>
            <w:tcW w:w="1100" w:type="dxa"/>
            <w:tcBorders>
              <w:top w:val="dashed" w:sz="4" w:space="0" w:color="auto"/>
            </w:tcBorders>
            <w:shd w:val="clear" w:color="auto" w:fill="auto"/>
            <w:vAlign w:val="center"/>
          </w:tcPr>
          <w:p w14:paraId="583EE90C" w14:textId="347B446F" w:rsidR="00EB4033" w:rsidRPr="00EB4033" w:rsidRDefault="00EB4033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EB4033">
              <w:rPr>
                <w:rFonts w:ascii="Palatino Linotype" w:hAnsi="Palatino Linotype" w:cs="Calibri"/>
                <w:color w:val="000000"/>
                <w:sz w:val="20"/>
                <w:szCs w:val="20"/>
              </w:rPr>
              <w:t>103.8</w:t>
            </w:r>
          </w:p>
        </w:tc>
        <w:tc>
          <w:tcPr>
            <w:tcW w:w="1025" w:type="dxa"/>
            <w:tcBorders>
              <w:top w:val="dashed" w:sz="4" w:space="0" w:color="auto"/>
            </w:tcBorders>
            <w:shd w:val="clear" w:color="auto" w:fill="auto"/>
            <w:vAlign w:val="center"/>
          </w:tcPr>
          <w:p w14:paraId="007F4702" w14:textId="43D7D357" w:rsidR="00EB4033" w:rsidRPr="00EB4033" w:rsidRDefault="00EB4033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EB4033">
              <w:rPr>
                <w:rFonts w:ascii="Palatino Linotype" w:hAnsi="Palatino Linotype"/>
                <w:sz w:val="20"/>
                <w:szCs w:val="20"/>
              </w:rPr>
              <w:t>248.0</w:t>
            </w:r>
          </w:p>
        </w:tc>
        <w:tc>
          <w:tcPr>
            <w:tcW w:w="1100" w:type="dxa"/>
            <w:tcBorders>
              <w:top w:val="dashed" w:sz="4" w:space="0" w:color="auto"/>
            </w:tcBorders>
            <w:shd w:val="clear" w:color="auto" w:fill="auto"/>
            <w:vAlign w:val="center"/>
          </w:tcPr>
          <w:p w14:paraId="2DD3BC71" w14:textId="52D7D012" w:rsidR="00EB4033" w:rsidRPr="00EB4033" w:rsidRDefault="00EB4033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EB4033">
              <w:rPr>
                <w:rFonts w:ascii="Palatino Linotype" w:hAnsi="Palatino Linotype"/>
                <w:sz w:val="20"/>
                <w:szCs w:val="20"/>
              </w:rPr>
              <w:t>239.3</w:t>
            </w:r>
          </w:p>
        </w:tc>
        <w:tc>
          <w:tcPr>
            <w:tcW w:w="1100" w:type="dxa"/>
            <w:tcBorders>
              <w:top w:val="dashed" w:sz="4" w:space="0" w:color="auto"/>
            </w:tcBorders>
            <w:shd w:val="clear" w:color="auto" w:fill="auto"/>
            <w:vAlign w:val="center"/>
          </w:tcPr>
          <w:p w14:paraId="2EF1150B" w14:textId="4D5514E0" w:rsidR="00EB4033" w:rsidRPr="00EB4033" w:rsidRDefault="00EB4033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EB4033">
              <w:rPr>
                <w:rFonts w:ascii="Palatino Linotype" w:hAnsi="Palatino Linotype"/>
                <w:sz w:val="20"/>
                <w:szCs w:val="20"/>
              </w:rPr>
              <w:t>237.6</w:t>
            </w:r>
          </w:p>
        </w:tc>
        <w:tc>
          <w:tcPr>
            <w:tcW w:w="692" w:type="dxa"/>
            <w:tcBorders>
              <w:top w:val="dashed" w:sz="4" w:space="0" w:color="auto"/>
            </w:tcBorders>
            <w:shd w:val="clear" w:color="auto" w:fill="auto"/>
            <w:vAlign w:val="center"/>
          </w:tcPr>
          <w:p w14:paraId="71C10BBD" w14:textId="20491808" w:rsidR="00EB4033" w:rsidRPr="00EB4033" w:rsidRDefault="00EB4033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EB4033">
              <w:rPr>
                <w:rFonts w:ascii="Palatino Linotype" w:hAnsi="Palatino Linotype"/>
                <w:sz w:val="20"/>
                <w:szCs w:val="20"/>
              </w:rPr>
              <w:t>0.44</w:t>
            </w:r>
          </w:p>
        </w:tc>
      </w:tr>
      <w:tr w:rsidR="00EB4033" w:rsidRPr="00854094" w14:paraId="59A9DE14" w14:textId="77777777" w:rsidTr="000D4D35">
        <w:trPr>
          <w:jc w:val="center"/>
        </w:trPr>
        <w:tc>
          <w:tcPr>
            <w:tcW w:w="2007" w:type="dxa"/>
            <w:shd w:val="clear" w:color="auto" w:fill="auto"/>
            <w:vAlign w:val="center"/>
          </w:tcPr>
          <w:p w14:paraId="26F1E2CA" w14:textId="3DDECF6C" w:rsidR="00EB4033" w:rsidRPr="00CC3CD6" w:rsidRDefault="00EB4033" w:rsidP="00EB4033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b/>
                <w:sz w:val="20"/>
                <w:szCs w:val="20"/>
              </w:rPr>
              <w:t>PdSiTbb</w:t>
            </w:r>
            <w:r w:rsidR="000D4D35">
              <w:rPr>
                <w:rFonts w:ascii="Palatino Linotype" w:hAnsi="Palatino Linotype"/>
                <w:b/>
                <w:sz w:val="20"/>
                <w:szCs w:val="20"/>
              </w:rPr>
              <w:t>-2</w:t>
            </w:r>
            <w:r w:rsidRPr="00CC3CD6">
              <w:rPr>
                <w:rFonts w:ascii="Palatino Linotype" w:hAnsi="Palatino Linotype"/>
                <w:sz w:val="20"/>
                <w:szCs w:val="20"/>
              </w:rPr>
              <w:t xml:space="preserve"> (calc.)</w:t>
            </w:r>
          </w:p>
        </w:tc>
        <w:tc>
          <w:tcPr>
            <w:tcW w:w="1125" w:type="dxa"/>
            <w:shd w:val="clear" w:color="auto" w:fill="auto"/>
            <w:vAlign w:val="center"/>
          </w:tcPr>
          <w:p w14:paraId="28962E82" w14:textId="55C8BB98" w:rsidR="00EB4033" w:rsidRPr="00EB4033" w:rsidRDefault="00EB4033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EB4033">
              <w:rPr>
                <w:rFonts w:ascii="Palatino Linotype" w:hAnsi="Palatino Linotype" w:cs="Calibri"/>
                <w:color w:val="000000"/>
                <w:sz w:val="20"/>
                <w:szCs w:val="20"/>
              </w:rPr>
              <w:t>235.1</w:t>
            </w:r>
          </w:p>
        </w:tc>
        <w:tc>
          <w:tcPr>
            <w:tcW w:w="1025" w:type="dxa"/>
            <w:shd w:val="clear" w:color="auto" w:fill="auto"/>
            <w:vAlign w:val="center"/>
          </w:tcPr>
          <w:p w14:paraId="248303E0" w14:textId="55B53CE9" w:rsidR="00EB4033" w:rsidRPr="00EB4033" w:rsidRDefault="00EB4033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EB4033">
              <w:rPr>
                <w:rFonts w:ascii="Palatino Linotype" w:hAnsi="Palatino Linotype"/>
                <w:sz w:val="20"/>
                <w:szCs w:val="20"/>
              </w:rPr>
              <w:t>189.7</w:t>
            </w:r>
          </w:p>
        </w:tc>
        <w:tc>
          <w:tcPr>
            <w:tcW w:w="1100" w:type="dxa"/>
            <w:shd w:val="clear" w:color="auto" w:fill="auto"/>
            <w:vAlign w:val="center"/>
          </w:tcPr>
          <w:p w14:paraId="51386943" w14:textId="6EA57CAA" w:rsidR="00EB4033" w:rsidRPr="00EB4033" w:rsidRDefault="00EB4033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EB4033">
              <w:rPr>
                <w:rFonts w:ascii="Palatino Linotype" w:hAnsi="Palatino Linotype" w:cs="Calibri"/>
                <w:color w:val="000000"/>
                <w:sz w:val="20"/>
                <w:szCs w:val="20"/>
              </w:rPr>
              <w:t>98.8</w:t>
            </w:r>
          </w:p>
        </w:tc>
        <w:tc>
          <w:tcPr>
            <w:tcW w:w="1025" w:type="dxa"/>
            <w:shd w:val="clear" w:color="auto" w:fill="auto"/>
            <w:vAlign w:val="center"/>
          </w:tcPr>
          <w:p w14:paraId="7C2B14B7" w14:textId="3E3484C5" w:rsidR="00EB4033" w:rsidRPr="00EB4033" w:rsidRDefault="00EB4033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EB4033">
              <w:rPr>
                <w:rFonts w:ascii="Palatino Linotype" w:hAnsi="Palatino Linotype"/>
                <w:sz w:val="20"/>
                <w:szCs w:val="20"/>
              </w:rPr>
              <w:t>253.9</w:t>
            </w:r>
          </w:p>
        </w:tc>
        <w:tc>
          <w:tcPr>
            <w:tcW w:w="1100" w:type="dxa"/>
            <w:shd w:val="clear" w:color="auto" w:fill="auto"/>
            <w:vAlign w:val="center"/>
          </w:tcPr>
          <w:p w14:paraId="1BC6A778" w14:textId="5C812BFF" w:rsidR="00EB4033" w:rsidRPr="00EB4033" w:rsidRDefault="00EB4033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EB4033">
              <w:rPr>
                <w:rFonts w:ascii="Palatino Linotype" w:hAnsi="Palatino Linotype"/>
                <w:sz w:val="20"/>
                <w:szCs w:val="20"/>
              </w:rPr>
              <w:t>236.7</w:t>
            </w:r>
          </w:p>
        </w:tc>
        <w:tc>
          <w:tcPr>
            <w:tcW w:w="1100" w:type="dxa"/>
            <w:shd w:val="clear" w:color="auto" w:fill="auto"/>
            <w:vAlign w:val="center"/>
          </w:tcPr>
          <w:p w14:paraId="2F136B28" w14:textId="23EAF05B" w:rsidR="00EB4033" w:rsidRPr="00EB4033" w:rsidRDefault="00EB4033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EB4033">
              <w:rPr>
                <w:rFonts w:ascii="Palatino Linotype" w:hAnsi="Palatino Linotype"/>
                <w:sz w:val="20"/>
                <w:szCs w:val="20"/>
              </w:rPr>
              <w:t>235.0</w:t>
            </w:r>
          </w:p>
        </w:tc>
        <w:tc>
          <w:tcPr>
            <w:tcW w:w="692" w:type="dxa"/>
            <w:shd w:val="clear" w:color="auto" w:fill="auto"/>
            <w:vAlign w:val="center"/>
          </w:tcPr>
          <w:p w14:paraId="170298BA" w14:textId="3BEE5328" w:rsidR="00EB4033" w:rsidRPr="00EB4033" w:rsidRDefault="00EB4033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EB4033">
              <w:rPr>
                <w:rFonts w:ascii="Palatino Linotype" w:hAnsi="Palatino Linotype"/>
                <w:sz w:val="20"/>
                <w:szCs w:val="20"/>
              </w:rPr>
              <w:t>0.50</w:t>
            </w:r>
          </w:p>
        </w:tc>
      </w:tr>
      <w:tr w:rsidR="00EB4033" w:rsidRPr="00854094" w14:paraId="0FCF51D0" w14:textId="77777777" w:rsidTr="000D4D35">
        <w:trPr>
          <w:jc w:val="center"/>
        </w:trPr>
        <w:tc>
          <w:tcPr>
            <w:tcW w:w="2007" w:type="dxa"/>
            <w:shd w:val="clear" w:color="auto" w:fill="auto"/>
            <w:vAlign w:val="center"/>
          </w:tcPr>
          <w:p w14:paraId="64B97C2E" w14:textId="4845301C" w:rsidR="00EB4033" w:rsidRPr="00CC3CD6" w:rsidRDefault="00EB4033" w:rsidP="00EB4033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b/>
                <w:sz w:val="20"/>
                <w:szCs w:val="20"/>
              </w:rPr>
              <w:t>PdSiAr</w:t>
            </w:r>
            <w:r w:rsidRPr="00CC3CD6">
              <w:rPr>
                <w:rFonts w:ascii="Palatino Linotype" w:hAnsi="Palatino Linotype"/>
                <w:b/>
                <w:sz w:val="20"/>
                <w:szCs w:val="20"/>
                <w:vertAlign w:val="superscript"/>
              </w:rPr>
              <w:t>Mes</w:t>
            </w:r>
            <w:r w:rsidR="000D4D35">
              <w:rPr>
                <w:rFonts w:ascii="Palatino Linotype" w:hAnsi="Palatino Linotype"/>
                <w:b/>
                <w:sz w:val="20"/>
                <w:szCs w:val="20"/>
              </w:rPr>
              <w:t>-2</w:t>
            </w:r>
            <w:r w:rsidRPr="00CC3CD6">
              <w:rPr>
                <w:rFonts w:ascii="Palatino Linotype" w:hAnsi="Palatino Linotype"/>
                <w:sz w:val="20"/>
                <w:szCs w:val="20"/>
              </w:rPr>
              <w:t xml:space="preserve"> (calc.)</w:t>
            </w:r>
          </w:p>
        </w:tc>
        <w:tc>
          <w:tcPr>
            <w:tcW w:w="1125" w:type="dxa"/>
            <w:shd w:val="clear" w:color="auto" w:fill="auto"/>
            <w:vAlign w:val="center"/>
          </w:tcPr>
          <w:p w14:paraId="3ADDE586" w14:textId="179AD3B7" w:rsidR="00EB4033" w:rsidRPr="00EB4033" w:rsidRDefault="00EB4033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EB4033">
              <w:rPr>
                <w:rFonts w:ascii="Palatino Linotype" w:hAnsi="Palatino Linotype" w:cs="Calibri"/>
                <w:color w:val="000000"/>
                <w:sz w:val="20"/>
                <w:szCs w:val="20"/>
              </w:rPr>
              <w:t>232.4</w:t>
            </w:r>
          </w:p>
        </w:tc>
        <w:tc>
          <w:tcPr>
            <w:tcW w:w="1025" w:type="dxa"/>
            <w:shd w:val="clear" w:color="auto" w:fill="auto"/>
            <w:vAlign w:val="center"/>
          </w:tcPr>
          <w:p w14:paraId="6DBB2656" w14:textId="30D23562" w:rsidR="00EB4033" w:rsidRPr="00EB4033" w:rsidRDefault="00EB4033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EB4033">
              <w:rPr>
                <w:rFonts w:ascii="Palatino Linotype" w:hAnsi="Palatino Linotype"/>
                <w:sz w:val="20"/>
                <w:szCs w:val="20"/>
              </w:rPr>
              <w:t>191.0</w:t>
            </w:r>
          </w:p>
        </w:tc>
        <w:tc>
          <w:tcPr>
            <w:tcW w:w="1100" w:type="dxa"/>
            <w:shd w:val="clear" w:color="auto" w:fill="auto"/>
            <w:vAlign w:val="center"/>
          </w:tcPr>
          <w:p w14:paraId="3FBA9738" w14:textId="1B22A86A" w:rsidR="00EB4033" w:rsidRPr="00EB4033" w:rsidRDefault="00EB4033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EB4033">
              <w:rPr>
                <w:rFonts w:ascii="Palatino Linotype" w:hAnsi="Palatino Linotype" w:cs="Calibri"/>
                <w:color w:val="000000"/>
                <w:sz w:val="20"/>
                <w:szCs w:val="20"/>
              </w:rPr>
              <w:t>87.9</w:t>
            </w:r>
          </w:p>
        </w:tc>
        <w:tc>
          <w:tcPr>
            <w:tcW w:w="1025" w:type="dxa"/>
            <w:shd w:val="clear" w:color="auto" w:fill="auto"/>
            <w:vAlign w:val="center"/>
          </w:tcPr>
          <w:p w14:paraId="7448216C" w14:textId="730CAEE2" w:rsidR="00EB4033" w:rsidRPr="00EB4033" w:rsidRDefault="00EB4033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EB4033">
              <w:rPr>
                <w:rFonts w:ascii="Palatino Linotype" w:hAnsi="Palatino Linotype"/>
                <w:sz w:val="20"/>
                <w:szCs w:val="20"/>
              </w:rPr>
              <w:t>248.6</w:t>
            </w:r>
          </w:p>
        </w:tc>
        <w:tc>
          <w:tcPr>
            <w:tcW w:w="1100" w:type="dxa"/>
            <w:shd w:val="clear" w:color="auto" w:fill="auto"/>
            <w:vAlign w:val="center"/>
          </w:tcPr>
          <w:p w14:paraId="0E372386" w14:textId="719ADBCF" w:rsidR="00EB4033" w:rsidRPr="00EB4033" w:rsidRDefault="00EB4033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EB4033">
              <w:rPr>
                <w:rFonts w:ascii="Palatino Linotype" w:hAnsi="Palatino Linotype"/>
                <w:sz w:val="20"/>
                <w:szCs w:val="20"/>
              </w:rPr>
              <w:t>237.0</w:t>
            </w:r>
          </w:p>
        </w:tc>
        <w:tc>
          <w:tcPr>
            <w:tcW w:w="1100" w:type="dxa"/>
            <w:shd w:val="clear" w:color="auto" w:fill="auto"/>
            <w:vAlign w:val="center"/>
          </w:tcPr>
          <w:p w14:paraId="745A85BF" w14:textId="699C5919" w:rsidR="00EB4033" w:rsidRPr="00EB4033" w:rsidRDefault="00EB4033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EB4033">
              <w:rPr>
                <w:rFonts w:ascii="Palatino Linotype" w:hAnsi="Palatino Linotype"/>
                <w:sz w:val="20"/>
                <w:szCs w:val="20"/>
              </w:rPr>
              <w:t>235.9</w:t>
            </w:r>
          </w:p>
        </w:tc>
        <w:tc>
          <w:tcPr>
            <w:tcW w:w="692" w:type="dxa"/>
            <w:shd w:val="clear" w:color="auto" w:fill="auto"/>
            <w:vAlign w:val="center"/>
          </w:tcPr>
          <w:p w14:paraId="4FC9E7D2" w14:textId="29AC253B" w:rsidR="00EB4033" w:rsidRPr="00EB4033" w:rsidRDefault="00EB4033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EB4033">
              <w:rPr>
                <w:rFonts w:ascii="Palatino Linotype" w:hAnsi="Palatino Linotype"/>
                <w:sz w:val="20"/>
                <w:szCs w:val="20"/>
              </w:rPr>
              <w:t>0.61</w:t>
            </w:r>
          </w:p>
        </w:tc>
      </w:tr>
      <w:tr w:rsidR="00EB4033" w:rsidRPr="00854094" w14:paraId="6DBE3900" w14:textId="77777777" w:rsidTr="000D4D35">
        <w:trPr>
          <w:jc w:val="center"/>
        </w:trPr>
        <w:tc>
          <w:tcPr>
            <w:tcW w:w="2007" w:type="dxa"/>
            <w:shd w:val="clear" w:color="auto" w:fill="auto"/>
            <w:vAlign w:val="center"/>
          </w:tcPr>
          <w:p w14:paraId="1F8248F8" w14:textId="1895EA1D" w:rsidR="00EB4033" w:rsidRPr="00CC3CD6" w:rsidRDefault="00EB4033" w:rsidP="00EB4033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b/>
                <w:sz w:val="20"/>
                <w:szCs w:val="20"/>
              </w:rPr>
              <w:t>PdGeAr</w:t>
            </w:r>
            <w:r w:rsidRPr="00CC3CD6">
              <w:rPr>
                <w:rFonts w:ascii="Palatino Linotype" w:hAnsi="Palatino Linotype"/>
                <w:b/>
                <w:sz w:val="20"/>
                <w:szCs w:val="20"/>
                <w:vertAlign w:val="superscript"/>
              </w:rPr>
              <w:t>Mes</w:t>
            </w:r>
            <w:r w:rsidR="000D4D35">
              <w:rPr>
                <w:rFonts w:ascii="Palatino Linotype" w:hAnsi="Palatino Linotype"/>
                <w:b/>
                <w:sz w:val="20"/>
                <w:szCs w:val="20"/>
              </w:rPr>
              <w:t>-2</w:t>
            </w:r>
            <w:r w:rsidRPr="00CC3CD6">
              <w:rPr>
                <w:rFonts w:ascii="Palatino Linotype" w:hAnsi="Palatino Linotype"/>
                <w:sz w:val="20"/>
                <w:szCs w:val="20"/>
              </w:rPr>
              <w:t xml:space="preserve"> (calc.)</w:t>
            </w:r>
          </w:p>
        </w:tc>
        <w:tc>
          <w:tcPr>
            <w:tcW w:w="1125" w:type="dxa"/>
            <w:shd w:val="clear" w:color="auto" w:fill="auto"/>
            <w:vAlign w:val="center"/>
          </w:tcPr>
          <w:p w14:paraId="6436129B" w14:textId="29B3CC16" w:rsidR="00EB4033" w:rsidRPr="00EB4033" w:rsidRDefault="00EB4033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EB4033">
              <w:rPr>
                <w:rFonts w:ascii="Palatino Linotype" w:hAnsi="Palatino Linotype" w:cs="Calibri"/>
                <w:color w:val="000000"/>
                <w:sz w:val="20"/>
                <w:szCs w:val="20"/>
              </w:rPr>
              <w:t>246.4</w:t>
            </w:r>
          </w:p>
        </w:tc>
        <w:tc>
          <w:tcPr>
            <w:tcW w:w="1025" w:type="dxa"/>
            <w:shd w:val="clear" w:color="auto" w:fill="auto"/>
            <w:vAlign w:val="center"/>
          </w:tcPr>
          <w:p w14:paraId="0974AD36" w14:textId="0238DD9F" w:rsidR="00EB4033" w:rsidRPr="00EB4033" w:rsidRDefault="00EB4033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EB4033">
              <w:rPr>
                <w:rFonts w:ascii="Palatino Linotype" w:hAnsi="Palatino Linotype"/>
                <w:sz w:val="20"/>
                <w:szCs w:val="20"/>
              </w:rPr>
              <w:t>202.7</w:t>
            </w:r>
          </w:p>
        </w:tc>
        <w:tc>
          <w:tcPr>
            <w:tcW w:w="1100" w:type="dxa"/>
            <w:shd w:val="clear" w:color="auto" w:fill="auto"/>
            <w:vAlign w:val="center"/>
          </w:tcPr>
          <w:p w14:paraId="5C25AF7B" w14:textId="7D81A4DE" w:rsidR="00EB4033" w:rsidRPr="00EB4033" w:rsidRDefault="00EB4033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EB4033">
              <w:rPr>
                <w:rFonts w:ascii="Palatino Linotype" w:hAnsi="Palatino Linotype" w:cs="Calibri"/>
                <w:color w:val="000000"/>
                <w:sz w:val="20"/>
                <w:szCs w:val="20"/>
              </w:rPr>
              <w:t>90.6</w:t>
            </w:r>
          </w:p>
        </w:tc>
        <w:tc>
          <w:tcPr>
            <w:tcW w:w="1025" w:type="dxa"/>
            <w:shd w:val="clear" w:color="auto" w:fill="auto"/>
            <w:vAlign w:val="center"/>
          </w:tcPr>
          <w:p w14:paraId="2CC9EABC" w14:textId="78113C6C" w:rsidR="00EB4033" w:rsidRPr="00EB4033" w:rsidRDefault="00EB4033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EB4033">
              <w:rPr>
                <w:rFonts w:ascii="Palatino Linotype" w:hAnsi="Palatino Linotype"/>
                <w:sz w:val="20"/>
                <w:szCs w:val="20"/>
              </w:rPr>
              <w:t>247.9</w:t>
            </w:r>
          </w:p>
        </w:tc>
        <w:tc>
          <w:tcPr>
            <w:tcW w:w="1100" w:type="dxa"/>
            <w:shd w:val="clear" w:color="auto" w:fill="auto"/>
            <w:vAlign w:val="center"/>
          </w:tcPr>
          <w:p w14:paraId="593EFB19" w14:textId="0AB9DE21" w:rsidR="00EB4033" w:rsidRPr="00EB4033" w:rsidRDefault="00EB4033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EB4033">
              <w:rPr>
                <w:rFonts w:ascii="Palatino Linotype" w:hAnsi="Palatino Linotype"/>
                <w:sz w:val="20"/>
                <w:szCs w:val="20"/>
              </w:rPr>
              <w:t>236.9</w:t>
            </w:r>
          </w:p>
        </w:tc>
        <w:tc>
          <w:tcPr>
            <w:tcW w:w="1100" w:type="dxa"/>
            <w:shd w:val="clear" w:color="auto" w:fill="auto"/>
            <w:vAlign w:val="center"/>
          </w:tcPr>
          <w:p w14:paraId="6033CEE3" w14:textId="57E8EE3C" w:rsidR="00EB4033" w:rsidRPr="00EB4033" w:rsidRDefault="00EB4033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EB4033">
              <w:rPr>
                <w:rFonts w:ascii="Palatino Linotype" w:hAnsi="Palatino Linotype"/>
                <w:sz w:val="20"/>
                <w:szCs w:val="20"/>
              </w:rPr>
              <w:t>236.8</w:t>
            </w:r>
          </w:p>
        </w:tc>
        <w:tc>
          <w:tcPr>
            <w:tcW w:w="692" w:type="dxa"/>
            <w:shd w:val="clear" w:color="auto" w:fill="auto"/>
            <w:vAlign w:val="center"/>
          </w:tcPr>
          <w:p w14:paraId="3E94CE61" w14:textId="12A4E108" w:rsidR="00EB4033" w:rsidRPr="00EB4033" w:rsidRDefault="00EB4033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EB4033">
              <w:rPr>
                <w:rFonts w:ascii="Palatino Linotype" w:hAnsi="Palatino Linotype"/>
                <w:sz w:val="20"/>
                <w:szCs w:val="20"/>
              </w:rPr>
              <w:t>0.50</w:t>
            </w:r>
          </w:p>
        </w:tc>
      </w:tr>
      <w:tr w:rsidR="00EB4033" w:rsidRPr="00854094" w14:paraId="13F3F3E4" w14:textId="77777777" w:rsidTr="000D4D35">
        <w:trPr>
          <w:jc w:val="center"/>
        </w:trPr>
        <w:tc>
          <w:tcPr>
            <w:tcW w:w="2007" w:type="dxa"/>
            <w:shd w:val="clear" w:color="auto" w:fill="auto"/>
            <w:vAlign w:val="center"/>
          </w:tcPr>
          <w:p w14:paraId="359DA611" w14:textId="09BC97EC" w:rsidR="00EB4033" w:rsidRPr="00CC3CD6" w:rsidRDefault="00EB4033" w:rsidP="00EB4033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b/>
                <w:sz w:val="20"/>
                <w:szCs w:val="20"/>
              </w:rPr>
              <w:t>PdSnAr</w:t>
            </w:r>
            <w:r w:rsidRPr="00CC3CD6">
              <w:rPr>
                <w:rFonts w:ascii="Palatino Linotype" w:hAnsi="Palatino Linotype"/>
                <w:b/>
                <w:sz w:val="20"/>
                <w:szCs w:val="20"/>
                <w:vertAlign w:val="superscript"/>
              </w:rPr>
              <w:t>Mes</w:t>
            </w:r>
            <w:r w:rsidR="000D4D35">
              <w:rPr>
                <w:rFonts w:ascii="Palatino Linotype" w:hAnsi="Palatino Linotype"/>
                <w:b/>
                <w:sz w:val="20"/>
                <w:szCs w:val="20"/>
              </w:rPr>
              <w:t>-2</w:t>
            </w:r>
            <w:r w:rsidRPr="00CC3CD6">
              <w:rPr>
                <w:rFonts w:ascii="Palatino Linotype" w:hAnsi="Palatino Linotype"/>
                <w:sz w:val="20"/>
                <w:szCs w:val="20"/>
              </w:rPr>
              <w:t xml:space="preserve"> (calc.)</w:t>
            </w:r>
          </w:p>
        </w:tc>
        <w:tc>
          <w:tcPr>
            <w:tcW w:w="1125" w:type="dxa"/>
            <w:shd w:val="clear" w:color="auto" w:fill="auto"/>
            <w:vAlign w:val="center"/>
          </w:tcPr>
          <w:p w14:paraId="7BF8B7C2" w14:textId="417D0208" w:rsidR="00EB4033" w:rsidRPr="00EB4033" w:rsidRDefault="00EB4033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EB4033">
              <w:rPr>
                <w:rFonts w:ascii="Palatino Linotype" w:hAnsi="Palatino Linotype" w:cs="Calibri"/>
                <w:color w:val="000000"/>
                <w:sz w:val="20"/>
                <w:szCs w:val="20"/>
              </w:rPr>
              <w:t>270.3</w:t>
            </w:r>
          </w:p>
        </w:tc>
        <w:tc>
          <w:tcPr>
            <w:tcW w:w="1025" w:type="dxa"/>
            <w:shd w:val="clear" w:color="auto" w:fill="auto"/>
            <w:vAlign w:val="center"/>
          </w:tcPr>
          <w:p w14:paraId="0FAE88A9" w14:textId="37B80A0D" w:rsidR="00EB4033" w:rsidRPr="00EB4033" w:rsidRDefault="00EB4033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EB4033">
              <w:rPr>
                <w:rFonts w:ascii="Palatino Linotype" w:hAnsi="Palatino Linotype"/>
                <w:sz w:val="20"/>
                <w:szCs w:val="20"/>
              </w:rPr>
              <w:t>223.6</w:t>
            </w:r>
          </w:p>
        </w:tc>
        <w:tc>
          <w:tcPr>
            <w:tcW w:w="1100" w:type="dxa"/>
            <w:shd w:val="clear" w:color="auto" w:fill="auto"/>
            <w:vAlign w:val="center"/>
          </w:tcPr>
          <w:p w14:paraId="35BD868C" w14:textId="375E93F8" w:rsidR="00EB4033" w:rsidRPr="00EB4033" w:rsidRDefault="00EB4033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EB4033">
              <w:rPr>
                <w:rFonts w:ascii="Palatino Linotype" w:hAnsi="Palatino Linotype" w:cs="Calibri"/>
                <w:color w:val="000000"/>
                <w:sz w:val="20"/>
                <w:szCs w:val="20"/>
              </w:rPr>
              <w:t>93.1</w:t>
            </w:r>
          </w:p>
        </w:tc>
        <w:tc>
          <w:tcPr>
            <w:tcW w:w="1025" w:type="dxa"/>
            <w:shd w:val="clear" w:color="auto" w:fill="auto"/>
            <w:vAlign w:val="center"/>
          </w:tcPr>
          <w:p w14:paraId="42DF89D1" w14:textId="5DB950FC" w:rsidR="00EB4033" w:rsidRPr="00EB4033" w:rsidRDefault="00EB4033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EB4033">
              <w:rPr>
                <w:rFonts w:ascii="Palatino Linotype" w:hAnsi="Palatino Linotype"/>
                <w:sz w:val="20"/>
                <w:szCs w:val="20"/>
              </w:rPr>
              <w:t>246.7</w:t>
            </w:r>
          </w:p>
        </w:tc>
        <w:tc>
          <w:tcPr>
            <w:tcW w:w="1100" w:type="dxa"/>
            <w:shd w:val="clear" w:color="auto" w:fill="auto"/>
            <w:vAlign w:val="center"/>
          </w:tcPr>
          <w:p w14:paraId="14B6F26B" w14:textId="16064485" w:rsidR="00EB4033" w:rsidRPr="00EB4033" w:rsidRDefault="00EB4033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EB4033">
              <w:rPr>
                <w:rFonts w:ascii="Palatino Linotype" w:hAnsi="Palatino Linotype"/>
                <w:sz w:val="20"/>
                <w:szCs w:val="20"/>
              </w:rPr>
              <w:t>234.6</w:t>
            </w:r>
          </w:p>
        </w:tc>
        <w:tc>
          <w:tcPr>
            <w:tcW w:w="1100" w:type="dxa"/>
            <w:shd w:val="clear" w:color="auto" w:fill="auto"/>
            <w:vAlign w:val="center"/>
          </w:tcPr>
          <w:p w14:paraId="497E9E08" w14:textId="76419073" w:rsidR="00EB4033" w:rsidRPr="00EB4033" w:rsidRDefault="00EB4033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EB4033">
              <w:rPr>
                <w:rFonts w:ascii="Palatino Linotype" w:hAnsi="Palatino Linotype"/>
                <w:sz w:val="20"/>
                <w:szCs w:val="20"/>
              </w:rPr>
              <w:t>234.9</w:t>
            </w:r>
          </w:p>
        </w:tc>
        <w:tc>
          <w:tcPr>
            <w:tcW w:w="692" w:type="dxa"/>
            <w:shd w:val="clear" w:color="auto" w:fill="auto"/>
            <w:vAlign w:val="center"/>
          </w:tcPr>
          <w:p w14:paraId="1981645D" w14:textId="3B11A175" w:rsidR="00EB4033" w:rsidRPr="00EB4033" w:rsidRDefault="00EB4033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EB4033">
              <w:rPr>
                <w:rFonts w:ascii="Palatino Linotype" w:hAnsi="Palatino Linotype"/>
                <w:sz w:val="20"/>
                <w:szCs w:val="20"/>
              </w:rPr>
              <w:t>0.44</w:t>
            </w:r>
          </w:p>
        </w:tc>
      </w:tr>
      <w:tr w:rsidR="00EB4033" w:rsidRPr="00854094" w14:paraId="768BE725" w14:textId="77777777" w:rsidTr="000D4D35">
        <w:trPr>
          <w:jc w:val="center"/>
        </w:trPr>
        <w:tc>
          <w:tcPr>
            <w:tcW w:w="2007" w:type="dxa"/>
            <w:tcBorders>
              <w:bottom w:val="dashed" w:sz="4" w:space="0" w:color="auto"/>
            </w:tcBorders>
            <w:shd w:val="clear" w:color="auto" w:fill="auto"/>
            <w:vAlign w:val="center"/>
          </w:tcPr>
          <w:p w14:paraId="10E03CD6" w14:textId="2576BE1F" w:rsidR="00EB4033" w:rsidRPr="00CC3CD6" w:rsidRDefault="00EB4033" w:rsidP="00EB4033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b/>
                <w:sz w:val="20"/>
                <w:szCs w:val="20"/>
              </w:rPr>
              <w:t>PdPbAr</w:t>
            </w:r>
            <w:r w:rsidRPr="00CC3CD6">
              <w:rPr>
                <w:rFonts w:ascii="Palatino Linotype" w:hAnsi="Palatino Linotype"/>
                <w:b/>
                <w:sz w:val="20"/>
                <w:szCs w:val="20"/>
                <w:vertAlign w:val="superscript"/>
              </w:rPr>
              <w:t>Mes</w:t>
            </w:r>
            <w:r w:rsidR="000D4D35">
              <w:rPr>
                <w:rFonts w:ascii="Palatino Linotype" w:hAnsi="Palatino Linotype"/>
                <w:b/>
                <w:sz w:val="20"/>
                <w:szCs w:val="20"/>
              </w:rPr>
              <w:t>-2</w:t>
            </w:r>
            <w:r w:rsidRPr="00CC3CD6">
              <w:rPr>
                <w:rFonts w:ascii="Palatino Linotype" w:hAnsi="Palatino Linotype"/>
                <w:sz w:val="20"/>
                <w:szCs w:val="20"/>
              </w:rPr>
              <w:t xml:space="preserve"> (calc.)</w:t>
            </w:r>
          </w:p>
        </w:tc>
        <w:tc>
          <w:tcPr>
            <w:tcW w:w="1125" w:type="dxa"/>
            <w:tcBorders>
              <w:bottom w:val="dashed" w:sz="4" w:space="0" w:color="auto"/>
            </w:tcBorders>
            <w:shd w:val="clear" w:color="auto" w:fill="auto"/>
            <w:vAlign w:val="center"/>
          </w:tcPr>
          <w:p w14:paraId="058A8A67" w14:textId="1F33568A" w:rsidR="00EB4033" w:rsidRPr="00EB4033" w:rsidRDefault="00EB4033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EB4033">
              <w:rPr>
                <w:rFonts w:ascii="Palatino Linotype" w:hAnsi="Palatino Linotype" w:cs="Calibri"/>
                <w:color w:val="000000"/>
                <w:sz w:val="20"/>
                <w:szCs w:val="20"/>
              </w:rPr>
              <w:t>277.4</w:t>
            </w:r>
          </w:p>
        </w:tc>
        <w:tc>
          <w:tcPr>
            <w:tcW w:w="1025" w:type="dxa"/>
            <w:tcBorders>
              <w:bottom w:val="dashed" w:sz="4" w:space="0" w:color="auto"/>
            </w:tcBorders>
            <w:shd w:val="clear" w:color="auto" w:fill="auto"/>
            <w:vAlign w:val="center"/>
          </w:tcPr>
          <w:p w14:paraId="2EEC4EC9" w14:textId="7FA419B9" w:rsidR="00EB4033" w:rsidRPr="00EB4033" w:rsidRDefault="00EB4033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EB4033">
              <w:rPr>
                <w:rFonts w:ascii="Palatino Linotype" w:hAnsi="Palatino Linotype"/>
                <w:sz w:val="20"/>
                <w:szCs w:val="20"/>
              </w:rPr>
              <w:t>232.7</w:t>
            </w:r>
          </w:p>
        </w:tc>
        <w:tc>
          <w:tcPr>
            <w:tcW w:w="1100" w:type="dxa"/>
            <w:tcBorders>
              <w:bottom w:val="dashed" w:sz="4" w:space="0" w:color="auto"/>
            </w:tcBorders>
            <w:shd w:val="clear" w:color="auto" w:fill="auto"/>
            <w:vAlign w:val="center"/>
          </w:tcPr>
          <w:p w14:paraId="3A9745CB" w14:textId="0699A747" w:rsidR="00EB4033" w:rsidRPr="00EB4033" w:rsidRDefault="00EB4033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EB4033">
              <w:rPr>
                <w:rFonts w:ascii="Palatino Linotype" w:hAnsi="Palatino Linotype" w:cs="Calibri"/>
                <w:color w:val="000000"/>
                <w:sz w:val="20"/>
                <w:szCs w:val="20"/>
              </w:rPr>
              <w:t>93.6</w:t>
            </w:r>
          </w:p>
        </w:tc>
        <w:tc>
          <w:tcPr>
            <w:tcW w:w="1025" w:type="dxa"/>
            <w:tcBorders>
              <w:bottom w:val="dashed" w:sz="4" w:space="0" w:color="auto"/>
            </w:tcBorders>
            <w:shd w:val="clear" w:color="auto" w:fill="auto"/>
            <w:vAlign w:val="center"/>
          </w:tcPr>
          <w:p w14:paraId="585D4F3E" w14:textId="1F909814" w:rsidR="00EB4033" w:rsidRPr="00EB4033" w:rsidRDefault="00EB4033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EB4033">
              <w:rPr>
                <w:rFonts w:ascii="Palatino Linotype" w:hAnsi="Palatino Linotype"/>
                <w:sz w:val="20"/>
                <w:szCs w:val="20"/>
              </w:rPr>
              <w:t>244.0</w:t>
            </w:r>
          </w:p>
        </w:tc>
        <w:tc>
          <w:tcPr>
            <w:tcW w:w="1100" w:type="dxa"/>
            <w:tcBorders>
              <w:bottom w:val="dashed" w:sz="4" w:space="0" w:color="auto"/>
            </w:tcBorders>
            <w:shd w:val="clear" w:color="auto" w:fill="auto"/>
            <w:vAlign w:val="center"/>
          </w:tcPr>
          <w:p w14:paraId="0EB5D6D7" w14:textId="39217D7E" w:rsidR="00EB4033" w:rsidRPr="00EB4033" w:rsidRDefault="00EB4033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EB4033">
              <w:rPr>
                <w:rFonts w:ascii="Palatino Linotype" w:hAnsi="Palatino Linotype"/>
                <w:sz w:val="20"/>
                <w:szCs w:val="20"/>
              </w:rPr>
              <w:t>233.3</w:t>
            </w:r>
          </w:p>
        </w:tc>
        <w:tc>
          <w:tcPr>
            <w:tcW w:w="1100" w:type="dxa"/>
            <w:tcBorders>
              <w:bottom w:val="dashed" w:sz="4" w:space="0" w:color="auto"/>
            </w:tcBorders>
            <w:shd w:val="clear" w:color="auto" w:fill="auto"/>
            <w:vAlign w:val="center"/>
          </w:tcPr>
          <w:p w14:paraId="70FFBD5C" w14:textId="01BC9B53" w:rsidR="00EB4033" w:rsidRPr="00EB4033" w:rsidRDefault="00EB4033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EB4033">
              <w:rPr>
                <w:rFonts w:ascii="Palatino Linotype" w:hAnsi="Palatino Linotype"/>
                <w:sz w:val="20"/>
                <w:szCs w:val="20"/>
              </w:rPr>
              <w:t>233.8</w:t>
            </w:r>
          </w:p>
        </w:tc>
        <w:tc>
          <w:tcPr>
            <w:tcW w:w="692" w:type="dxa"/>
            <w:tcBorders>
              <w:bottom w:val="dashed" w:sz="4" w:space="0" w:color="auto"/>
            </w:tcBorders>
            <w:shd w:val="clear" w:color="auto" w:fill="auto"/>
            <w:vAlign w:val="center"/>
          </w:tcPr>
          <w:p w14:paraId="1E1068A9" w14:textId="792DBE1D" w:rsidR="00EB4033" w:rsidRPr="00EB4033" w:rsidRDefault="00EB4033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EB4033">
              <w:rPr>
                <w:rFonts w:ascii="Palatino Linotype" w:hAnsi="Palatino Linotype"/>
                <w:sz w:val="20"/>
                <w:szCs w:val="20"/>
              </w:rPr>
              <w:t>0.43</w:t>
            </w:r>
          </w:p>
        </w:tc>
      </w:tr>
      <w:tr w:rsidR="00EB4033" w:rsidRPr="00854094" w14:paraId="2CF2D1EC" w14:textId="77777777" w:rsidTr="000D4D35">
        <w:trPr>
          <w:jc w:val="center"/>
        </w:trPr>
        <w:tc>
          <w:tcPr>
            <w:tcW w:w="2007" w:type="dxa"/>
            <w:tcBorders>
              <w:top w:val="dashed" w:sz="4" w:space="0" w:color="auto"/>
            </w:tcBorders>
            <w:shd w:val="clear" w:color="auto" w:fill="auto"/>
            <w:vAlign w:val="center"/>
          </w:tcPr>
          <w:p w14:paraId="702F68C8" w14:textId="5D8DE1B9" w:rsidR="00EB4033" w:rsidRPr="00CC3CD6" w:rsidRDefault="00EB4033" w:rsidP="00EB4033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b/>
                <w:sz w:val="20"/>
                <w:szCs w:val="20"/>
              </w:rPr>
              <w:t>PtCAr</w:t>
            </w:r>
            <w:r w:rsidRPr="00CC3CD6">
              <w:rPr>
                <w:rFonts w:ascii="Palatino Linotype" w:hAnsi="Palatino Linotype"/>
                <w:b/>
                <w:sz w:val="20"/>
                <w:szCs w:val="20"/>
                <w:vertAlign w:val="superscript"/>
              </w:rPr>
              <w:t>Mes</w:t>
            </w:r>
            <w:r w:rsidR="000D4D35">
              <w:rPr>
                <w:rFonts w:ascii="Palatino Linotype" w:hAnsi="Palatino Linotype"/>
                <w:b/>
                <w:sz w:val="20"/>
                <w:szCs w:val="20"/>
              </w:rPr>
              <w:t>-2</w:t>
            </w:r>
            <w:r w:rsidRPr="00CC3CD6">
              <w:rPr>
                <w:rFonts w:ascii="Palatino Linotype" w:hAnsi="Palatino Linotype"/>
                <w:sz w:val="20"/>
                <w:szCs w:val="20"/>
              </w:rPr>
              <w:t xml:space="preserve"> (calc.)</w:t>
            </w:r>
          </w:p>
        </w:tc>
        <w:tc>
          <w:tcPr>
            <w:tcW w:w="1125" w:type="dxa"/>
            <w:tcBorders>
              <w:top w:val="dashed" w:sz="4" w:space="0" w:color="auto"/>
            </w:tcBorders>
            <w:shd w:val="clear" w:color="auto" w:fill="auto"/>
            <w:vAlign w:val="center"/>
          </w:tcPr>
          <w:p w14:paraId="65D3A1B0" w14:textId="6FB833C1" w:rsidR="00EB4033" w:rsidRPr="00EB4033" w:rsidRDefault="00EB4033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EB4033">
              <w:rPr>
                <w:rFonts w:ascii="Palatino Linotype" w:hAnsi="Palatino Linotype" w:cs="Calibri"/>
                <w:color w:val="000000"/>
                <w:sz w:val="20"/>
                <w:szCs w:val="20"/>
              </w:rPr>
              <w:t>196.4</w:t>
            </w:r>
          </w:p>
        </w:tc>
        <w:tc>
          <w:tcPr>
            <w:tcW w:w="1025" w:type="dxa"/>
            <w:tcBorders>
              <w:top w:val="dashed" w:sz="4" w:space="0" w:color="auto"/>
            </w:tcBorders>
            <w:shd w:val="clear" w:color="auto" w:fill="auto"/>
            <w:vAlign w:val="center"/>
          </w:tcPr>
          <w:p w14:paraId="02EEBF79" w14:textId="725E164B" w:rsidR="00EB4033" w:rsidRPr="00EB4033" w:rsidRDefault="00EB4033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EB4033">
              <w:rPr>
                <w:rFonts w:ascii="Palatino Linotype" w:hAnsi="Palatino Linotype"/>
                <w:sz w:val="20"/>
                <w:szCs w:val="20"/>
              </w:rPr>
              <w:t>145.1</w:t>
            </w:r>
          </w:p>
        </w:tc>
        <w:tc>
          <w:tcPr>
            <w:tcW w:w="1100" w:type="dxa"/>
            <w:tcBorders>
              <w:top w:val="dashed" w:sz="4" w:space="0" w:color="auto"/>
            </w:tcBorders>
            <w:shd w:val="clear" w:color="auto" w:fill="auto"/>
            <w:vAlign w:val="center"/>
          </w:tcPr>
          <w:p w14:paraId="1C3432F7" w14:textId="3756E51D" w:rsidR="00EB4033" w:rsidRPr="00EB4033" w:rsidRDefault="00EB4033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EB4033">
              <w:rPr>
                <w:rFonts w:ascii="Palatino Linotype" w:hAnsi="Palatino Linotype" w:cs="Calibri"/>
                <w:color w:val="000000"/>
                <w:sz w:val="20"/>
                <w:szCs w:val="20"/>
              </w:rPr>
              <w:t>108.9</w:t>
            </w:r>
          </w:p>
        </w:tc>
        <w:tc>
          <w:tcPr>
            <w:tcW w:w="1025" w:type="dxa"/>
            <w:tcBorders>
              <w:top w:val="dashed" w:sz="4" w:space="0" w:color="auto"/>
            </w:tcBorders>
            <w:shd w:val="clear" w:color="auto" w:fill="auto"/>
            <w:vAlign w:val="center"/>
          </w:tcPr>
          <w:p w14:paraId="1993F571" w14:textId="74223F42" w:rsidR="00EB4033" w:rsidRPr="00EB4033" w:rsidRDefault="00EB4033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EB4033">
              <w:rPr>
                <w:rFonts w:ascii="Palatino Linotype" w:hAnsi="Palatino Linotype"/>
                <w:sz w:val="20"/>
                <w:szCs w:val="20"/>
              </w:rPr>
              <w:t>245.2</w:t>
            </w:r>
          </w:p>
        </w:tc>
        <w:tc>
          <w:tcPr>
            <w:tcW w:w="1100" w:type="dxa"/>
            <w:tcBorders>
              <w:top w:val="dashed" w:sz="4" w:space="0" w:color="auto"/>
            </w:tcBorders>
            <w:shd w:val="clear" w:color="auto" w:fill="auto"/>
            <w:vAlign w:val="center"/>
          </w:tcPr>
          <w:p w14:paraId="5C3BB402" w14:textId="4F63EFBD" w:rsidR="00EB4033" w:rsidRPr="00EB4033" w:rsidRDefault="00EB4033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EB4033">
              <w:rPr>
                <w:rFonts w:ascii="Palatino Linotype" w:hAnsi="Palatino Linotype"/>
                <w:sz w:val="20"/>
                <w:szCs w:val="20"/>
              </w:rPr>
              <w:t>234.7</w:t>
            </w:r>
          </w:p>
        </w:tc>
        <w:tc>
          <w:tcPr>
            <w:tcW w:w="1100" w:type="dxa"/>
            <w:tcBorders>
              <w:top w:val="dashed" w:sz="4" w:space="0" w:color="auto"/>
            </w:tcBorders>
            <w:shd w:val="clear" w:color="auto" w:fill="auto"/>
            <w:vAlign w:val="center"/>
          </w:tcPr>
          <w:p w14:paraId="7975A743" w14:textId="030548FF" w:rsidR="00EB4033" w:rsidRPr="00EB4033" w:rsidRDefault="00EB4033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EB4033">
              <w:rPr>
                <w:rFonts w:ascii="Palatino Linotype" w:hAnsi="Palatino Linotype"/>
                <w:sz w:val="20"/>
                <w:szCs w:val="20"/>
              </w:rPr>
              <w:t>233.4</w:t>
            </w:r>
          </w:p>
        </w:tc>
        <w:tc>
          <w:tcPr>
            <w:tcW w:w="692" w:type="dxa"/>
            <w:tcBorders>
              <w:top w:val="dashed" w:sz="4" w:space="0" w:color="auto"/>
            </w:tcBorders>
            <w:shd w:val="clear" w:color="auto" w:fill="auto"/>
            <w:vAlign w:val="center"/>
          </w:tcPr>
          <w:p w14:paraId="319E9CD1" w14:textId="3093A060" w:rsidR="00EB4033" w:rsidRPr="00EB4033" w:rsidRDefault="00EB4033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EB4033">
              <w:rPr>
                <w:rFonts w:ascii="Palatino Linotype" w:hAnsi="Palatino Linotype"/>
                <w:sz w:val="20"/>
                <w:szCs w:val="20"/>
              </w:rPr>
              <w:t>0.43</w:t>
            </w:r>
          </w:p>
        </w:tc>
      </w:tr>
      <w:tr w:rsidR="00EB4033" w:rsidRPr="00854094" w14:paraId="0983921B" w14:textId="77777777" w:rsidTr="000D4D35">
        <w:trPr>
          <w:jc w:val="center"/>
        </w:trPr>
        <w:tc>
          <w:tcPr>
            <w:tcW w:w="2007" w:type="dxa"/>
            <w:shd w:val="clear" w:color="auto" w:fill="auto"/>
            <w:vAlign w:val="center"/>
          </w:tcPr>
          <w:p w14:paraId="71A3EA7B" w14:textId="129C1CF7" w:rsidR="00EB4033" w:rsidRPr="00CC3CD6" w:rsidRDefault="00EB4033" w:rsidP="00EB4033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b/>
                <w:sz w:val="20"/>
                <w:szCs w:val="20"/>
              </w:rPr>
              <w:t>PtSiTbb</w:t>
            </w:r>
            <w:r w:rsidR="000D4D35">
              <w:rPr>
                <w:rFonts w:ascii="Palatino Linotype" w:hAnsi="Palatino Linotype"/>
                <w:b/>
                <w:sz w:val="20"/>
                <w:szCs w:val="20"/>
              </w:rPr>
              <w:t>-2</w:t>
            </w:r>
            <w:r w:rsidRPr="00CC3CD6">
              <w:rPr>
                <w:rFonts w:ascii="Palatino Linotype" w:hAnsi="Palatino Linotype"/>
                <w:sz w:val="20"/>
                <w:szCs w:val="20"/>
              </w:rPr>
              <w:t xml:space="preserve"> (calc.)</w:t>
            </w:r>
          </w:p>
        </w:tc>
        <w:tc>
          <w:tcPr>
            <w:tcW w:w="1125" w:type="dxa"/>
            <w:shd w:val="clear" w:color="auto" w:fill="auto"/>
            <w:vAlign w:val="center"/>
          </w:tcPr>
          <w:p w14:paraId="38676E0A" w14:textId="3B0C7321" w:rsidR="00EB4033" w:rsidRPr="00EB4033" w:rsidRDefault="00EB4033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EB4033">
              <w:rPr>
                <w:rFonts w:ascii="Palatino Linotype" w:hAnsi="Palatino Linotype" w:cs="Calibri"/>
                <w:color w:val="000000"/>
                <w:sz w:val="20"/>
                <w:szCs w:val="20"/>
              </w:rPr>
              <w:t>239.0</w:t>
            </w:r>
          </w:p>
        </w:tc>
        <w:tc>
          <w:tcPr>
            <w:tcW w:w="1025" w:type="dxa"/>
            <w:shd w:val="clear" w:color="auto" w:fill="auto"/>
            <w:vAlign w:val="center"/>
          </w:tcPr>
          <w:p w14:paraId="72F54B20" w14:textId="6C14477C" w:rsidR="00EB4033" w:rsidRPr="00EB4033" w:rsidRDefault="00EB4033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EB4033">
              <w:rPr>
                <w:rFonts w:ascii="Palatino Linotype" w:hAnsi="Palatino Linotype"/>
                <w:sz w:val="20"/>
                <w:szCs w:val="20"/>
              </w:rPr>
              <w:t>191.0</w:t>
            </w:r>
          </w:p>
        </w:tc>
        <w:tc>
          <w:tcPr>
            <w:tcW w:w="1100" w:type="dxa"/>
            <w:shd w:val="clear" w:color="auto" w:fill="auto"/>
            <w:vAlign w:val="center"/>
          </w:tcPr>
          <w:p w14:paraId="474FEE21" w14:textId="6E80BCFC" w:rsidR="00EB4033" w:rsidRPr="00EB4033" w:rsidRDefault="00EB4033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EB4033">
              <w:rPr>
                <w:rFonts w:ascii="Palatino Linotype" w:hAnsi="Palatino Linotype" w:cs="Calibri"/>
                <w:color w:val="000000"/>
                <w:sz w:val="20"/>
                <w:szCs w:val="20"/>
              </w:rPr>
              <w:t>101.0</w:t>
            </w:r>
          </w:p>
        </w:tc>
        <w:tc>
          <w:tcPr>
            <w:tcW w:w="1025" w:type="dxa"/>
            <w:shd w:val="clear" w:color="auto" w:fill="auto"/>
            <w:vAlign w:val="center"/>
          </w:tcPr>
          <w:p w14:paraId="606F4A38" w14:textId="13B4953B" w:rsidR="00EB4033" w:rsidRPr="00EB4033" w:rsidRDefault="00EB4033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EB4033">
              <w:rPr>
                <w:rFonts w:ascii="Palatino Linotype" w:hAnsi="Palatino Linotype"/>
                <w:sz w:val="20"/>
                <w:szCs w:val="20"/>
              </w:rPr>
              <w:t>250.0</w:t>
            </w:r>
          </w:p>
        </w:tc>
        <w:tc>
          <w:tcPr>
            <w:tcW w:w="1100" w:type="dxa"/>
            <w:shd w:val="clear" w:color="auto" w:fill="auto"/>
            <w:vAlign w:val="center"/>
          </w:tcPr>
          <w:p w14:paraId="287F2534" w14:textId="1D6AD73D" w:rsidR="00EB4033" w:rsidRPr="00EB4033" w:rsidRDefault="00EB4033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EB4033">
              <w:rPr>
                <w:rFonts w:ascii="Palatino Linotype" w:hAnsi="Palatino Linotype"/>
                <w:sz w:val="20"/>
                <w:szCs w:val="20"/>
              </w:rPr>
              <w:t>230.6</w:t>
            </w:r>
          </w:p>
        </w:tc>
        <w:tc>
          <w:tcPr>
            <w:tcW w:w="1100" w:type="dxa"/>
            <w:shd w:val="clear" w:color="auto" w:fill="auto"/>
            <w:vAlign w:val="center"/>
          </w:tcPr>
          <w:p w14:paraId="30C31415" w14:textId="12B607BA" w:rsidR="00EB4033" w:rsidRPr="00EB4033" w:rsidRDefault="00EB4033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EB4033">
              <w:rPr>
                <w:rFonts w:ascii="Palatino Linotype" w:hAnsi="Palatino Linotype"/>
                <w:sz w:val="20"/>
                <w:szCs w:val="20"/>
              </w:rPr>
              <w:t>232.2</w:t>
            </w:r>
          </w:p>
        </w:tc>
        <w:tc>
          <w:tcPr>
            <w:tcW w:w="692" w:type="dxa"/>
            <w:shd w:val="clear" w:color="auto" w:fill="auto"/>
            <w:vAlign w:val="center"/>
          </w:tcPr>
          <w:p w14:paraId="46E63B73" w14:textId="76F1E60C" w:rsidR="00EB4033" w:rsidRPr="00EB4033" w:rsidRDefault="00EB4033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EB4033">
              <w:rPr>
                <w:rFonts w:ascii="Palatino Linotype" w:hAnsi="Palatino Linotype"/>
                <w:sz w:val="20"/>
                <w:szCs w:val="20"/>
              </w:rPr>
              <w:t>0.49</w:t>
            </w:r>
          </w:p>
        </w:tc>
      </w:tr>
      <w:tr w:rsidR="00EB4033" w:rsidRPr="00854094" w14:paraId="66301549" w14:textId="77777777" w:rsidTr="000D4D35">
        <w:trPr>
          <w:jc w:val="center"/>
        </w:trPr>
        <w:tc>
          <w:tcPr>
            <w:tcW w:w="2007" w:type="dxa"/>
            <w:shd w:val="clear" w:color="auto" w:fill="auto"/>
            <w:vAlign w:val="center"/>
          </w:tcPr>
          <w:p w14:paraId="1788DBCB" w14:textId="1D72869A" w:rsidR="00EB4033" w:rsidRPr="00CC3CD6" w:rsidRDefault="00EB4033" w:rsidP="00EB4033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b/>
                <w:sz w:val="20"/>
                <w:szCs w:val="20"/>
              </w:rPr>
              <w:t>PtSiAr</w:t>
            </w:r>
            <w:r w:rsidRPr="00CC3CD6">
              <w:rPr>
                <w:rFonts w:ascii="Palatino Linotype" w:hAnsi="Palatino Linotype"/>
                <w:b/>
                <w:sz w:val="20"/>
                <w:szCs w:val="20"/>
                <w:vertAlign w:val="superscript"/>
              </w:rPr>
              <w:t>Mes</w:t>
            </w:r>
            <w:r w:rsidR="000D4D35">
              <w:rPr>
                <w:rFonts w:ascii="Palatino Linotype" w:hAnsi="Palatino Linotype"/>
                <w:b/>
                <w:sz w:val="20"/>
                <w:szCs w:val="20"/>
              </w:rPr>
              <w:t>-2</w:t>
            </w:r>
            <w:r w:rsidRPr="00CC3CD6">
              <w:rPr>
                <w:rFonts w:ascii="Palatino Linotype" w:hAnsi="Palatino Linotype"/>
                <w:sz w:val="20"/>
                <w:szCs w:val="20"/>
              </w:rPr>
              <w:t xml:space="preserve"> (calc.)</w:t>
            </w:r>
          </w:p>
        </w:tc>
        <w:tc>
          <w:tcPr>
            <w:tcW w:w="1125" w:type="dxa"/>
            <w:shd w:val="clear" w:color="auto" w:fill="auto"/>
            <w:vAlign w:val="center"/>
          </w:tcPr>
          <w:p w14:paraId="7864C73F" w14:textId="4BD4229C" w:rsidR="00EB4033" w:rsidRPr="00EB4033" w:rsidRDefault="00EB4033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EB4033">
              <w:rPr>
                <w:rFonts w:ascii="Palatino Linotype" w:hAnsi="Palatino Linotype" w:cs="Calibri"/>
                <w:color w:val="000000"/>
                <w:sz w:val="20"/>
                <w:szCs w:val="20"/>
              </w:rPr>
              <w:t>238.1</w:t>
            </w:r>
          </w:p>
        </w:tc>
        <w:tc>
          <w:tcPr>
            <w:tcW w:w="1025" w:type="dxa"/>
            <w:shd w:val="clear" w:color="auto" w:fill="auto"/>
            <w:vAlign w:val="center"/>
          </w:tcPr>
          <w:p w14:paraId="4D3CA72F" w14:textId="5B7483EF" w:rsidR="00EB4033" w:rsidRPr="00EB4033" w:rsidRDefault="00EB4033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EB4033">
              <w:rPr>
                <w:rFonts w:ascii="Palatino Linotype" w:hAnsi="Palatino Linotype"/>
                <w:sz w:val="20"/>
                <w:szCs w:val="20"/>
              </w:rPr>
              <w:t>192.5</w:t>
            </w:r>
          </w:p>
        </w:tc>
        <w:tc>
          <w:tcPr>
            <w:tcW w:w="1100" w:type="dxa"/>
            <w:shd w:val="clear" w:color="auto" w:fill="auto"/>
            <w:vAlign w:val="center"/>
          </w:tcPr>
          <w:p w14:paraId="2AE6941C" w14:textId="4838C64A" w:rsidR="00EB4033" w:rsidRPr="00EB4033" w:rsidRDefault="00EB4033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EB4033">
              <w:rPr>
                <w:rFonts w:ascii="Palatino Linotype" w:hAnsi="Palatino Linotype" w:cs="Calibri"/>
                <w:color w:val="000000"/>
                <w:sz w:val="20"/>
                <w:szCs w:val="20"/>
              </w:rPr>
              <w:t>100.0</w:t>
            </w:r>
          </w:p>
        </w:tc>
        <w:tc>
          <w:tcPr>
            <w:tcW w:w="1025" w:type="dxa"/>
            <w:shd w:val="clear" w:color="auto" w:fill="auto"/>
            <w:vAlign w:val="center"/>
          </w:tcPr>
          <w:p w14:paraId="6ACCCE6F" w14:textId="571A0973" w:rsidR="00EB4033" w:rsidRPr="00EB4033" w:rsidRDefault="00EB4033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EB4033">
              <w:rPr>
                <w:rFonts w:ascii="Palatino Linotype" w:hAnsi="Palatino Linotype"/>
                <w:sz w:val="20"/>
                <w:szCs w:val="20"/>
              </w:rPr>
              <w:t>249.0</w:t>
            </w:r>
          </w:p>
        </w:tc>
        <w:tc>
          <w:tcPr>
            <w:tcW w:w="1100" w:type="dxa"/>
            <w:shd w:val="clear" w:color="auto" w:fill="auto"/>
            <w:vAlign w:val="center"/>
          </w:tcPr>
          <w:p w14:paraId="4E18777A" w14:textId="419096B0" w:rsidR="00EB4033" w:rsidRPr="00EB4033" w:rsidRDefault="00EB4033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EB4033">
              <w:rPr>
                <w:rFonts w:ascii="Palatino Linotype" w:hAnsi="Palatino Linotype"/>
                <w:sz w:val="20"/>
                <w:szCs w:val="20"/>
              </w:rPr>
              <w:t>232.2</w:t>
            </w:r>
          </w:p>
        </w:tc>
        <w:tc>
          <w:tcPr>
            <w:tcW w:w="1100" w:type="dxa"/>
            <w:shd w:val="clear" w:color="auto" w:fill="auto"/>
            <w:vAlign w:val="center"/>
          </w:tcPr>
          <w:p w14:paraId="1BAC669A" w14:textId="6E915A0C" w:rsidR="00EB4033" w:rsidRPr="00EB4033" w:rsidRDefault="00EB4033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EB4033">
              <w:rPr>
                <w:rFonts w:ascii="Palatino Linotype" w:hAnsi="Palatino Linotype"/>
                <w:sz w:val="20"/>
                <w:szCs w:val="20"/>
              </w:rPr>
              <w:t>232.0</w:t>
            </w:r>
          </w:p>
        </w:tc>
        <w:tc>
          <w:tcPr>
            <w:tcW w:w="692" w:type="dxa"/>
            <w:shd w:val="clear" w:color="auto" w:fill="auto"/>
            <w:vAlign w:val="center"/>
          </w:tcPr>
          <w:p w14:paraId="3FE8EF46" w14:textId="36B6F5C9" w:rsidR="00EB4033" w:rsidRPr="00EB4033" w:rsidRDefault="00EB4033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EB4033">
              <w:rPr>
                <w:rFonts w:ascii="Palatino Linotype" w:hAnsi="Palatino Linotype"/>
                <w:sz w:val="20"/>
                <w:szCs w:val="20"/>
              </w:rPr>
              <w:t>0.42</w:t>
            </w:r>
          </w:p>
        </w:tc>
      </w:tr>
      <w:tr w:rsidR="00EB4033" w:rsidRPr="00854094" w14:paraId="4A850410" w14:textId="77777777" w:rsidTr="000D4D35">
        <w:trPr>
          <w:jc w:val="center"/>
        </w:trPr>
        <w:tc>
          <w:tcPr>
            <w:tcW w:w="2007" w:type="dxa"/>
            <w:shd w:val="clear" w:color="auto" w:fill="auto"/>
            <w:vAlign w:val="center"/>
          </w:tcPr>
          <w:p w14:paraId="752B2C78" w14:textId="6F765FC3" w:rsidR="00EB4033" w:rsidRPr="00CC3CD6" w:rsidRDefault="00EB4033" w:rsidP="00EB4033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b/>
                <w:sz w:val="20"/>
                <w:szCs w:val="20"/>
              </w:rPr>
              <w:t>PtGeAr</w:t>
            </w:r>
            <w:r w:rsidRPr="00CC3CD6">
              <w:rPr>
                <w:rFonts w:ascii="Palatino Linotype" w:hAnsi="Palatino Linotype"/>
                <w:b/>
                <w:sz w:val="20"/>
                <w:szCs w:val="20"/>
                <w:vertAlign w:val="superscript"/>
              </w:rPr>
              <w:t>Mes</w:t>
            </w:r>
            <w:r w:rsidR="000D4D35">
              <w:rPr>
                <w:rFonts w:ascii="Palatino Linotype" w:hAnsi="Palatino Linotype"/>
                <w:b/>
                <w:sz w:val="20"/>
                <w:szCs w:val="20"/>
              </w:rPr>
              <w:t>-2</w:t>
            </w:r>
            <w:r w:rsidRPr="00CC3CD6">
              <w:rPr>
                <w:rFonts w:ascii="Palatino Linotype" w:hAnsi="Palatino Linotype"/>
                <w:sz w:val="20"/>
                <w:szCs w:val="20"/>
              </w:rPr>
              <w:t xml:space="preserve"> (calc.)</w:t>
            </w:r>
          </w:p>
        </w:tc>
        <w:tc>
          <w:tcPr>
            <w:tcW w:w="1125" w:type="dxa"/>
            <w:shd w:val="clear" w:color="auto" w:fill="auto"/>
            <w:vAlign w:val="center"/>
          </w:tcPr>
          <w:p w14:paraId="1455F8FF" w14:textId="31610588" w:rsidR="00EB4033" w:rsidRPr="00EB4033" w:rsidRDefault="00EB4033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EB4033">
              <w:rPr>
                <w:rFonts w:ascii="Palatino Linotype" w:hAnsi="Palatino Linotype" w:cs="Calibri"/>
                <w:color w:val="000000"/>
                <w:sz w:val="20"/>
                <w:szCs w:val="20"/>
              </w:rPr>
              <w:t>250.7</w:t>
            </w:r>
          </w:p>
        </w:tc>
        <w:tc>
          <w:tcPr>
            <w:tcW w:w="1025" w:type="dxa"/>
            <w:shd w:val="clear" w:color="auto" w:fill="auto"/>
            <w:vAlign w:val="center"/>
          </w:tcPr>
          <w:p w14:paraId="413E1CCA" w14:textId="04784DB2" w:rsidR="00EB4033" w:rsidRPr="00EB4033" w:rsidRDefault="00EB4033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EB4033">
              <w:rPr>
                <w:rFonts w:ascii="Palatino Linotype" w:hAnsi="Palatino Linotype"/>
                <w:sz w:val="20"/>
                <w:szCs w:val="20"/>
              </w:rPr>
              <w:t>204.0</w:t>
            </w:r>
          </w:p>
        </w:tc>
        <w:tc>
          <w:tcPr>
            <w:tcW w:w="1100" w:type="dxa"/>
            <w:shd w:val="clear" w:color="auto" w:fill="auto"/>
            <w:vAlign w:val="center"/>
          </w:tcPr>
          <w:p w14:paraId="06E3362C" w14:textId="1463E8FB" w:rsidR="00EB4033" w:rsidRPr="00EB4033" w:rsidRDefault="00EB4033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EB4033">
              <w:rPr>
                <w:rFonts w:ascii="Palatino Linotype" w:hAnsi="Palatino Linotype" w:cs="Calibri"/>
                <w:color w:val="000000"/>
                <w:sz w:val="20"/>
                <w:szCs w:val="20"/>
              </w:rPr>
              <w:t>98.7</w:t>
            </w:r>
          </w:p>
        </w:tc>
        <w:tc>
          <w:tcPr>
            <w:tcW w:w="1025" w:type="dxa"/>
            <w:shd w:val="clear" w:color="auto" w:fill="auto"/>
            <w:vAlign w:val="center"/>
          </w:tcPr>
          <w:p w14:paraId="55A1DFB8" w14:textId="528D4B7A" w:rsidR="00EB4033" w:rsidRPr="00EB4033" w:rsidRDefault="00EB4033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EB4033">
              <w:rPr>
                <w:rFonts w:ascii="Palatino Linotype" w:hAnsi="Palatino Linotype"/>
                <w:sz w:val="20"/>
                <w:szCs w:val="20"/>
              </w:rPr>
              <w:t>245.0</w:t>
            </w:r>
          </w:p>
        </w:tc>
        <w:tc>
          <w:tcPr>
            <w:tcW w:w="1100" w:type="dxa"/>
            <w:shd w:val="clear" w:color="auto" w:fill="auto"/>
            <w:vAlign w:val="center"/>
          </w:tcPr>
          <w:p w14:paraId="3E10765A" w14:textId="2CEADA7B" w:rsidR="00EB4033" w:rsidRPr="00EB4033" w:rsidRDefault="00EB4033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EB4033">
              <w:rPr>
                <w:rFonts w:ascii="Palatino Linotype" w:hAnsi="Palatino Linotype"/>
                <w:sz w:val="20"/>
                <w:szCs w:val="20"/>
              </w:rPr>
              <w:t>231.8</w:t>
            </w:r>
          </w:p>
        </w:tc>
        <w:tc>
          <w:tcPr>
            <w:tcW w:w="1100" w:type="dxa"/>
            <w:shd w:val="clear" w:color="auto" w:fill="auto"/>
            <w:vAlign w:val="center"/>
          </w:tcPr>
          <w:p w14:paraId="189932BD" w14:textId="629FF0BC" w:rsidR="00EB4033" w:rsidRPr="00EB4033" w:rsidRDefault="00EB4033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EB4033">
              <w:rPr>
                <w:rFonts w:ascii="Palatino Linotype" w:hAnsi="Palatino Linotype"/>
                <w:sz w:val="20"/>
                <w:szCs w:val="20"/>
              </w:rPr>
              <w:t>231.7</w:t>
            </w:r>
          </w:p>
        </w:tc>
        <w:tc>
          <w:tcPr>
            <w:tcW w:w="692" w:type="dxa"/>
            <w:shd w:val="clear" w:color="auto" w:fill="auto"/>
            <w:vAlign w:val="center"/>
          </w:tcPr>
          <w:p w14:paraId="483C408C" w14:textId="5772FDBA" w:rsidR="00EB4033" w:rsidRPr="00EB4033" w:rsidRDefault="00EB4033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EB4033">
              <w:rPr>
                <w:rFonts w:ascii="Palatino Linotype" w:hAnsi="Palatino Linotype"/>
                <w:sz w:val="20"/>
                <w:szCs w:val="20"/>
              </w:rPr>
              <w:t>0.41</w:t>
            </w:r>
          </w:p>
        </w:tc>
      </w:tr>
      <w:tr w:rsidR="00EB4033" w:rsidRPr="00854094" w14:paraId="401A76F8" w14:textId="77777777" w:rsidTr="000D4D35">
        <w:trPr>
          <w:jc w:val="center"/>
        </w:trPr>
        <w:tc>
          <w:tcPr>
            <w:tcW w:w="2007" w:type="dxa"/>
            <w:shd w:val="clear" w:color="auto" w:fill="auto"/>
            <w:vAlign w:val="center"/>
          </w:tcPr>
          <w:p w14:paraId="6BF9C568" w14:textId="04CC9C52" w:rsidR="00EB4033" w:rsidRPr="00CC3CD6" w:rsidRDefault="00EB4033" w:rsidP="00EB4033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b/>
                <w:sz w:val="20"/>
                <w:szCs w:val="20"/>
              </w:rPr>
              <w:t>PtSnAr</w:t>
            </w:r>
            <w:r w:rsidRPr="00CC3CD6">
              <w:rPr>
                <w:rFonts w:ascii="Palatino Linotype" w:hAnsi="Palatino Linotype"/>
                <w:b/>
                <w:sz w:val="20"/>
                <w:szCs w:val="20"/>
                <w:vertAlign w:val="superscript"/>
              </w:rPr>
              <w:t>Mes</w:t>
            </w:r>
            <w:r w:rsidR="000D4D35">
              <w:rPr>
                <w:rFonts w:ascii="Palatino Linotype" w:hAnsi="Palatino Linotype"/>
                <w:b/>
                <w:sz w:val="20"/>
                <w:szCs w:val="20"/>
              </w:rPr>
              <w:t>-2</w:t>
            </w:r>
            <w:r w:rsidRPr="00CC3CD6">
              <w:rPr>
                <w:rFonts w:ascii="Palatino Linotype" w:hAnsi="Palatino Linotype"/>
                <w:sz w:val="20"/>
                <w:szCs w:val="20"/>
              </w:rPr>
              <w:t xml:space="preserve"> (calc.)</w:t>
            </w:r>
          </w:p>
        </w:tc>
        <w:tc>
          <w:tcPr>
            <w:tcW w:w="1125" w:type="dxa"/>
            <w:shd w:val="clear" w:color="auto" w:fill="auto"/>
            <w:vAlign w:val="center"/>
          </w:tcPr>
          <w:p w14:paraId="681720B0" w14:textId="285DB7D0" w:rsidR="00EB4033" w:rsidRPr="00EB4033" w:rsidRDefault="00EB4033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EB4033">
              <w:rPr>
                <w:rFonts w:ascii="Palatino Linotype" w:hAnsi="Palatino Linotype" w:cs="Calibri"/>
                <w:color w:val="000000"/>
                <w:sz w:val="20"/>
                <w:szCs w:val="20"/>
              </w:rPr>
              <w:t>274.3</w:t>
            </w:r>
          </w:p>
        </w:tc>
        <w:tc>
          <w:tcPr>
            <w:tcW w:w="1025" w:type="dxa"/>
            <w:shd w:val="clear" w:color="auto" w:fill="auto"/>
            <w:vAlign w:val="center"/>
          </w:tcPr>
          <w:p w14:paraId="5A4DEE28" w14:textId="6B8DD7D9" w:rsidR="00EB4033" w:rsidRPr="00EB4033" w:rsidRDefault="00EB4033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EB4033">
              <w:rPr>
                <w:rFonts w:ascii="Palatino Linotype" w:hAnsi="Palatino Linotype"/>
                <w:sz w:val="20"/>
                <w:szCs w:val="20"/>
              </w:rPr>
              <w:t>225.4</w:t>
            </w:r>
          </w:p>
        </w:tc>
        <w:tc>
          <w:tcPr>
            <w:tcW w:w="1100" w:type="dxa"/>
            <w:shd w:val="clear" w:color="auto" w:fill="auto"/>
            <w:vAlign w:val="center"/>
          </w:tcPr>
          <w:p w14:paraId="7AB655C9" w14:textId="4ED31200" w:rsidR="00EB4033" w:rsidRPr="00EB4033" w:rsidRDefault="00EB4033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EB4033">
              <w:rPr>
                <w:rFonts w:ascii="Palatino Linotype" w:hAnsi="Palatino Linotype" w:cs="Calibri"/>
                <w:color w:val="000000"/>
                <w:sz w:val="20"/>
                <w:szCs w:val="20"/>
              </w:rPr>
              <w:t>96.9</w:t>
            </w:r>
          </w:p>
        </w:tc>
        <w:tc>
          <w:tcPr>
            <w:tcW w:w="1025" w:type="dxa"/>
            <w:shd w:val="clear" w:color="auto" w:fill="auto"/>
            <w:vAlign w:val="center"/>
          </w:tcPr>
          <w:p w14:paraId="4005F761" w14:textId="7CE5E2B7" w:rsidR="00EB4033" w:rsidRPr="00EB4033" w:rsidRDefault="00EB4033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EB4033">
              <w:rPr>
                <w:rFonts w:ascii="Palatino Linotype" w:hAnsi="Palatino Linotype"/>
                <w:sz w:val="20"/>
                <w:szCs w:val="20"/>
              </w:rPr>
              <w:t>243.1</w:t>
            </w:r>
          </w:p>
        </w:tc>
        <w:tc>
          <w:tcPr>
            <w:tcW w:w="1100" w:type="dxa"/>
            <w:shd w:val="clear" w:color="auto" w:fill="auto"/>
            <w:vAlign w:val="center"/>
          </w:tcPr>
          <w:p w14:paraId="3FF02BB7" w14:textId="5CE973E8" w:rsidR="00EB4033" w:rsidRPr="00EB4033" w:rsidRDefault="00EB4033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EB4033">
              <w:rPr>
                <w:rFonts w:ascii="Palatino Linotype" w:hAnsi="Palatino Linotype"/>
                <w:sz w:val="20"/>
                <w:szCs w:val="20"/>
              </w:rPr>
              <w:t>231.4</w:t>
            </w:r>
          </w:p>
        </w:tc>
        <w:tc>
          <w:tcPr>
            <w:tcW w:w="1100" w:type="dxa"/>
            <w:shd w:val="clear" w:color="auto" w:fill="auto"/>
            <w:vAlign w:val="center"/>
          </w:tcPr>
          <w:p w14:paraId="7BC9DF66" w14:textId="29292F3C" w:rsidR="00EB4033" w:rsidRPr="00EB4033" w:rsidRDefault="00EB4033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EB4033">
              <w:rPr>
                <w:rFonts w:ascii="Palatino Linotype" w:hAnsi="Palatino Linotype"/>
                <w:sz w:val="20"/>
                <w:szCs w:val="20"/>
              </w:rPr>
              <w:t>231.4</w:t>
            </w:r>
          </w:p>
        </w:tc>
        <w:tc>
          <w:tcPr>
            <w:tcW w:w="692" w:type="dxa"/>
            <w:shd w:val="clear" w:color="auto" w:fill="auto"/>
            <w:vAlign w:val="center"/>
          </w:tcPr>
          <w:p w14:paraId="0A8C36AE" w14:textId="558386E9" w:rsidR="00EB4033" w:rsidRPr="00EB4033" w:rsidRDefault="00EB4033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EB4033">
              <w:rPr>
                <w:rFonts w:ascii="Palatino Linotype" w:hAnsi="Palatino Linotype"/>
                <w:sz w:val="20"/>
                <w:szCs w:val="20"/>
              </w:rPr>
              <w:t>0.42</w:t>
            </w:r>
          </w:p>
        </w:tc>
      </w:tr>
      <w:tr w:rsidR="00EB4033" w:rsidRPr="00854094" w14:paraId="5BD8E29D" w14:textId="77777777" w:rsidTr="000D4D35">
        <w:trPr>
          <w:jc w:val="center"/>
        </w:trPr>
        <w:tc>
          <w:tcPr>
            <w:tcW w:w="200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252E60E" w14:textId="5E21632E" w:rsidR="00EB4033" w:rsidRPr="00CC3CD6" w:rsidRDefault="00EB4033" w:rsidP="00EB4033">
            <w:pPr>
              <w:rPr>
                <w:rFonts w:ascii="Palatino Linotype" w:hAnsi="Palatino Linotype"/>
                <w:sz w:val="20"/>
                <w:szCs w:val="20"/>
              </w:rPr>
            </w:pPr>
            <w:r w:rsidRPr="00CC3CD6">
              <w:rPr>
                <w:rFonts w:ascii="Palatino Linotype" w:hAnsi="Palatino Linotype"/>
                <w:b/>
                <w:sz w:val="20"/>
                <w:szCs w:val="20"/>
              </w:rPr>
              <w:t>PtPbAr</w:t>
            </w:r>
            <w:r w:rsidRPr="00CC3CD6">
              <w:rPr>
                <w:rFonts w:ascii="Palatino Linotype" w:hAnsi="Palatino Linotype"/>
                <w:b/>
                <w:sz w:val="20"/>
                <w:szCs w:val="20"/>
                <w:vertAlign w:val="superscript"/>
              </w:rPr>
              <w:t>Mes</w:t>
            </w:r>
            <w:r w:rsidR="000D4D35">
              <w:rPr>
                <w:rFonts w:ascii="Palatino Linotype" w:hAnsi="Palatino Linotype"/>
                <w:b/>
                <w:sz w:val="20"/>
                <w:szCs w:val="20"/>
              </w:rPr>
              <w:t>-2</w:t>
            </w:r>
            <w:r w:rsidRPr="00CC3CD6">
              <w:rPr>
                <w:rFonts w:ascii="Palatino Linotype" w:hAnsi="Palatino Linotype"/>
                <w:sz w:val="20"/>
                <w:szCs w:val="20"/>
              </w:rPr>
              <w:t xml:space="preserve"> (calc.)</w:t>
            </w:r>
          </w:p>
        </w:tc>
        <w:tc>
          <w:tcPr>
            <w:tcW w:w="112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1507862" w14:textId="76FC5AEF" w:rsidR="00EB4033" w:rsidRPr="00EB4033" w:rsidRDefault="00EB4033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EB4033">
              <w:rPr>
                <w:rFonts w:ascii="Palatino Linotype" w:hAnsi="Palatino Linotype" w:cs="Calibri"/>
                <w:color w:val="000000"/>
                <w:sz w:val="20"/>
                <w:szCs w:val="20"/>
              </w:rPr>
              <w:t>281.9</w:t>
            </w:r>
          </w:p>
        </w:tc>
        <w:tc>
          <w:tcPr>
            <w:tcW w:w="102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7272484" w14:textId="1A9B3E58" w:rsidR="00EB4033" w:rsidRPr="00EB4033" w:rsidRDefault="00EB4033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EB4033">
              <w:rPr>
                <w:rFonts w:ascii="Palatino Linotype" w:hAnsi="Palatino Linotype"/>
                <w:sz w:val="20"/>
                <w:szCs w:val="20"/>
              </w:rPr>
              <w:t>233.7</w:t>
            </w:r>
          </w:p>
        </w:tc>
        <w:tc>
          <w:tcPr>
            <w:tcW w:w="110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3B0986B" w14:textId="11D7BE70" w:rsidR="00EB4033" w:rsidRPr="00EB4033" w:rsidRDefault="00EB4033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EB4033">
              <w:rPr>
                <w:rFonts w:ascii="Palatino Linotype" w:hAnsi="Palatino Linotype" w:cs="Calibri"/>
                <w:color w:val="000000"/>
                <w:sz w:val="20"/>
                <w:szCs w:val="20"/>
              </w:rPr>
              <w:t>94.3</w:t>
            </w:r>
          </w:p>
        </w:tc>
        <w:tc>
          <w:tcPr>
            <w:tcW w:w="102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8D4311D" w14:textId="613FF267" w:rsidR="00EB4033" w:rsidRPr="00EB4033" w:rsidRDefault="00EB4033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EB4033">
              <w:rPr>
                <w:rFonts w:ascii="Palatino Linotype" w:hAnsi="Palatino Linotype"/>
                <w:sz w:val="20"/>
                <w:szCs w:val="20"/>
              </w:rPr>
              <w:t>241.3</w:t>
            </w:r>
          </w:p>
        </w:tc>
        <w:tc>
          <w:tcPr>
            <w:tcW w:w="110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F6D031F" w14:textId="47628D84" w:rsidR="00EB4033" w:rsidRPr="00EB4033" w:rsidRDefault="00EB4033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EB4033">
              <w:rPr>
                <w:rFonts w:ascii="Palatino Linotype" w:hAnsi="Palatino Linotype"/>
                <w:sz w:val="20"/>
                <w:szCs w:val="20"/>
              </w:rPr>
              <w:t>230.6</w:t>
            </w:r>
          </w:p>
        </w:tc>
        <w:tc>
          <w:tcPr>
            <w:tcW w:w="110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41D9114" w14:textId="51D2537C" w:rsidR="00EB4033" w:rsidRPr="00EB4033" w:rsidRDefault="00EB4033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EB4033">
              <w:rPr>
                <w:rFonts w:ascii="Palatino Linotype" w:hAnsi="Palatino Linotype"/>
                <w:sz w:val="20"/>
                <w:szCs w:val="20"/>
              </w:rPr>
              <w:t>230.8</w:t>
            </w:r>
          </w:p>
        </w:tc>
        <w:tc>
          <w:tcPr>
            <w:tcW w:w="69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D539DC9" w14:textId="4C2280F1" w:rsidR="00EB4033" w:rsidRPr="00EB4033" w:rsidRDefault="00EB4033" w:rsidP="000D4D3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EB4033">
              <w:rPr>
                <w:rFonts w:ascii="Palatino Linotype" w:hAnsi="Palatino Linotype"/>
                <w:sz w:val="20"/>
                <w:szCs w:val="20"/>
              </w:rPr>
              <w:t>0.43</w:t>
            </w:r>
          </w:p>
        </w:tc>
      </w:tr>
    </w:tbl>
    <w:p w14:paraId="140DB6AE" w14:textId="77777777" w:rsidR="00EB4033" w:rsidRPr="00B31029" w:rsidRDefault="00EB4033" w:rsidP="00B31029">
      <w:pPr>
        <w:pStyle w:val="Listenabsatz"/>
        <w:rPr>
          <w:rFonts w:ascii="Palatino Linotype" w:hAnsi="Palatino Linotype"/>
        </w:rPr>
      </w:pPr>
    </w:p>
    <w:p w14:paraId="3983F4FA" w14:textId="194382F8" w:rsidR="0053008B" w:rsidRPr="000D4D35" w:rsidRDefault="0053008B" w:rsidP="00DD49DC">
      <w:pPr>
        <w:pStyle w:val="Listenabsatz"/>
        <w:numPr>
          <w:ilvl w:val="0"/>
          <w:numId w:val="3"/>
        </w:numPr>
        <w:outlineLvl w:val="0"/>
        <w:rPr>
          <w:rFonts w:ascii="Palatino Linotype" w:hAnsi="Palatino Linotype"/>
          <w:szCs w:val="20"/>
          <w:u w:val="single"/>
        </w:rPr>
      </w:pPr>
      <w:bookmarkStart w:id="2" w:name="_Toc129635068"/>
      <w:r w:rsidRPr="000D4D35">
        <w:rPr>
          <w:rFonts w:ascii="Palatino Linotype" w:hAnsi="Palatino Linotype"/>
          <w:szCs w:val="20"/>
          <w:u w:val="single"/>
        </w:rPr>
        <w:t xml:space="preserve">Influence of other levels of theory on the structures of </w:t>
      </w:r>
      <w:r w:rsidRPr="000D4D35">
        <w:rPr>
          <w:rFonts w:ascii="Palatino Linotype" w:hAnsi="Palatino Linotype"/>
          <w:b/>
          <w:szCs w:val="20"/>
          <w:u w:val="single"/>
        </w:rPr>
        <w:t>NiSiTbb</w:t>
      </w:r>
      <w:r w:rsidRPr="000D4D35">
        <w:rPr>
          <w:rFonts w:ascii="Palatino Linotype" w:hAnsi="Palatino Linotype"/>
          <w:szCs w:val="20"/>
          <w:u w:val="single"/>
        </w:rPr>
        <w:t xml:space="preserve">, </w:t>
      </w:r>
      <w:r w:rsidRPr="000D4D35">
        <w:rPr>
          <w:rFonts w:ascii="Palatino Linotype" w:hAnsi="Palatino Linotype"/>
          <w:b/>
          <w:szCs w:val="20"/>
          <w:u w:val="single"/>
        </w:rPr>
        <w:t>NiSnAr</w:t>
      </w:r>
      <w:r w:rsidRPr="000D4D35">
        <w:rPr>
          <w:rFonts w:ascii="Palatino Linotype" w:hAnsi="Palatino Linotype"/>
          <w:b/>
          <w:szCs w:val="20"/>
          <w:u w:val="single"/>
          <w:vertAlign w:val="superscript"/>
        </w:rPr>
        <w:t>Mes</w:t>
      </w:r>
      <w:r w:rsidRPr="000D4D35">
        <w:rPr>
          <w:rFonts w:ascii="Palatino Linotype" w:hAnsi="Palatino Linotype"/>
          <w:szCs w:val="20"/>
          <w:u w:val="single"/>
        </w:rPr>
        <w:t xml:space="preserve"> and </w:t>
      </w:r>
      <w:r w:rsidRPr="000D4D35">
        <w:rPr>
          <w:rFonts w:ascii="Palatino Linotype" w:hAnsi="Palatino Linotype"/>
          <w:b/>
          <w:szCs w:val="20"/>
          <w:u w:val="single"/>
        </w:rPr>
        <w:t>PtGeAr</w:t>
      </w:r>
      <w:r w:rsidRPr="000D4D35">
        <w:rPr>
          <w:rFonts w:ascii="Palatino Linotype" w:hAnsi="Palatino Linotype"/>
          <w:b/>
          <w:szCs w:val="20"/>
          <w:u w:val="single"/>
          <w:vertAlign w:val="superscript"/>
        </w:rPr>
        <w:t>Mes</w:t>
      </w:r>
      <w:bookmarkEnd w:id="2"/>
    </w:p>
    <w:p w14:paraId="4440CAA6" w14:textId="6125DC2F" w:rsidR="00BB3322" w:rsidRPr="009333EE" w:rsidRDefault="00BB3322" w:rsidP="00BB3322">
      <w:pPr>
        <w:pStyle w:val="MDPI41tablecaption"/>
        <w:ind w:left="360"/>
      </w:pPr>
      <w:r w:rsidRPr="009333EE">
        <w:rPr>
          <w:b/>
        </w:rPr>
        <w:t xml:space="preserve">Table </w:t>
      </w:r>
      <w:r w:rsidR="009333EE" w:rsidRPr="009333EE">
        <w:rPr>
          <w:b/>
        </w:rPr>
        <w:t>S</w:t>
      </w:r>
      <w:r w:rsidR="0040441A" w:rsidRPr="009333EE">
        <w:rPr>
          <w:b/>
          <w:noProof/>
        </w:rPr>
        <w:fldChar w:fldCharType="begin"/>
      </w:r>
      <w:r w:rsidR="0040441A" w:rsidRPr="009333EE">
        <w:rPr>
          <w:b/>
          <w:noProof/>
        </w:rPr>
        <w:instrText xml:space="preserve"> SEQ Table \* ARABIC </w:instrText>
      </w:r>
      <w:r w:rsidR="0040441A" w:rsidRPr="009333EE">
        <w:rPr>
          <w:b/>
          <w:noProof/>
        </w:rPr>
        <w:fldChar w:fldCharType="separate"/>
      </w:r>
      <w:r w:rsidR="00BC6378">
        <w:rPr>
          <w:b/>
          <w:noProof/>
        </w:rPr>
        <w:t>3</w:t>
      </w:r>
      <w:r w:rsidR="0040441A" w:rsidRPr="009333EE">
        <w:rPr>
          <w:b/>
          <w:noProof/>
        </w:rPr>
        <w:fldChar w:fldCharType="end"/>
      </w:r>
      <w:r w:rsidRPr="009333EE">
        <w:t xml:space="preserve">. Selected bond parameters of </w:t>
      </w:r>
      <w:r w:rsidR="00AF430E">
        <w:t xml:space="preserve">the </w:t>
      </w:r>
      <w:r w:rsidRPr="009333EE">
        <w:t xml:space="preserve">optimized gas-phase </w:t>
      </w:r>
      <w:r w:rsidR="00AF430E">
        <w:t xml:space="preserve">structures of </w:t>
      </w:r>
      <w:r w:rsidR="00AF430E" w:rsidRPr="000D4D35">
        <w:rPr>
          <w:b/>
          <w:szCs w:val="20"/>
          <w:u w:val="single"/>
        </w:rPr>
        <w:t>NiSiTbb</w:t>
      </w:r>
      <w:r w:rsidR="00AF430E" w:rsidRPr="000D4D35">
        <w:rPr>
          <w:szCs w:val="20"/>
          <w:u w:val="single"/>
        </w:rPr>
        <w:t xml:space="preserve">, </w:t>
      </w:r>
      <w:r w:rsidR="00AF430E" w:rsidRPr="000D4D35">
        <w:rPr>
          <w:b/>
          <w:szCs w:val="20"/>
          <w:u w:val="single"/>
        </w:rPr>
        <w:t>NiSnAr</w:t>
      </w:r>
      <w:r w:rsidR="00AF430E" w:rsidRPr="000D4D35">
        <w:rPr>
          <w:b/>
          <w:szCs w:val="20"/>
          <w:u w:val="single"/>
          <w:vertAlign w:val="superscript"/>
        </w:rPr>
        <w:t>Mes</w:t>
      </w:r>
      <w:r w:rsidR="00AF430E" w:rsidRPr="000D4D35">
        <w:rPr>
          <w:szCs w:val="20"/>
          <w:u w:val="single"/>
        </w:rPr>
        <w:t xml:space="preserve"> and </w:t>
      </w:r>
      <w:r w:rsidR="00AF430E" w:rsidRPr="000D4D35">
        <w:rPr>
          <w:b/>
          <w:szCs w:val="20"/>
          <w:u w:val="single"/>
        </w:rPr>
        <w:t>PtGeAr</w:t>
      </w:r>
      <w:r w:rsidR="00AF430E" w:rsidRPr="000D4D35">
        <w:rPr>
          <w:b/>
          <w:szCs w:val="20"/>
          <w:u w:val="single"/>
          <w:vertAlign w:val="superscript"/>
        </w:rPr>
        <w:t>Mes</w:t>
      </w:r>
      <w:r w:rsidR="00AF430E" w:rsidRPr="009333EE" w:rsidDel="00AF430E">
        <w:t xml:space="preserve"> </w:t>
      </w:r>
      <w:r w:rsidRPr="009333EE">
        <w:t>. Bond lengths and angles are given in pm and deg, respectively. The minimum nature of the TPSS</w:t>
      </w:r>
      <w:r w:rsidR="00314012">
        <w:t xml:space="preserve">- </w:t>
      </w:r>
      <w:r w:rsidRPr="009333EE">
        <w:t>and PW6B95</w:t>
      </w:r>
      <w:r w:rsidR="00314012">
        <w:t>-</w:t>
      </w:r>
      <w:r w:rsidRPr="009333EE">
        <w:t>optimized structures was not confirmed by successive numerical frequency calculations.</w:t>
      </w:r>
    </w:p>
    <w:tbl>
      <w:tblPr>
        <w:tblW w:w="7512" w:type="dxa"/>
        <w:jc w:val="center"/>
        <w:tblBorders>
          <w:top w:val="single" w:sz="8" w:space="0" w:color="auto"/>
          <w:bottom w:val="single" w:sz="8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76"/>
        <w:gridCol w:w="3288"/>
        <w:gridCol w:w="907"/>
        <w:gridCol w:w="907"/>
        <w:gridCol w:w="1134"/>
      </w:tblGrid>
      <w:tr w:rsidR="00BB3322" w:rsidRPr="00314012" w14:paraId="40E53312" w14:textId="77777777" w:rsidTr="00314012">
        <w:trPr>
          <w:trHeight w:val="340"/>
          <w:jc w:val="center"/>
        </w:trPr>
        <w:tc>
          <w:tcPr>
            <w:tcW w:w="127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620D916" w14:textId="77777777" w:rsidR="00BB3322" w:rsidRPr="00314012" w:rsidRDefault="00BB3322" w:rsidP="00314012">
            <w:pPr>
              <w:pStyle w:val="MDPI42tablebody"/>
              <w:spacing w:line="240" w:lineRule="auto"/>
              <w:ind w:left="2853" w:hanging="2853"/>
              <w:rPr>
                <w:b/>
                <w:snapToGrid/>
              </w:rPr>
            </w:pPr>
            <w:r w:rsidRPr="00314012">
              <w:rPr>
                <w:b/>
                <w:snapToGrid/>
              </w:rPr>
              <w:t>compound</w:t>
            </w:r>
          </w:p>
        </w:tc>
        <w:tc>
          <w:tcPr>
            <w:tcW w:w="3288" w:type="dxa"/>
            <w:tcBorders>
              <w:bottom w:val="single" w:sz="4" w:space="0" w:color="auto"/>
            </w:tcBorders>
            <w:vAlign w:val="center"/>
          </w:tcPr>
          <w:p w14:paraId="3EEF9989" w14:textId="6DA089DC" w:rsidR="00BB3322" w:rsidRPr="00314012" w:rsidRDefault="00BB3322" w:rsidP="00314012">
            <w:pPr>
              <w:pStyle w:val="MDPI42tablebody"/>
              <w:spacing w:line="240" w:lineRule="auto"/>
              <w:ind w:left="2853" w:hanging="2853"/>
              <w:rPr>
                <w:b/>
                <w:snapToGrid/>
              </w:rPr>
            </w:pPr>
            <w:r w:rsidRPr="00314012">
              <w:rPr>
                <w:b/>
                <w:snapToGrid/>
              </w:rPr>
              <w:t>level of theory</w:t>
            </w:r>
          </w:p>
        </w:tc>
        <w:tc>
          <w:tcPr>
            <w:tcW w:w="90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534F85C" w14:textId="7FE63E43" w:rsidR="00BB3322" w:rsidRPr="00314012" w:rsidRDefault="00BB3322" w:rsidP="00314012">
            <w:pPr>
              <w:pStyle w:val="MDPI42tablebody"/>
              <w:spacing w:line="240" w:lineRule="auto"/>
              <w:ind w:left="2853" w:hanging="2853"/>
              <w:rPr>
                <w:b/>
                <w:snapToGrid/>
              </w:rPr>
            </w:pPr>
            <w:r w:rsidRPr="00314012">
              <w:rPr>
                <w:b/>
                <w:snapToGrid/>
              </w:rPr>
              <w:t>M–E</w:t>
            </w:r>
          </w:p>
        </w:tc>
        <w:tc>
          <w:tcPr>
            <w:tcW w:w="90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C28B351" w14:textId="77777777" w:rsidR="00BB3322" w:rsidRPr="00314012" w:rsidRDefault="00BB3322" w:rsidP="00314012">
            <w:pPr>
              <w:pStyle w:val="MDPI42tablebody"/>
              <w:spacing w:line="240" w:lineRule="auto"/>
              <w:ind w:left="2853" w:hanging="2853"/>
              <w:rPr>
                <w:b/>
                <w:snapToGrid/>
              </w:rPr>
            </w:pPr>
            <w:r w:rsidRPr="00314012">
              <w:rPr>
                <w:b/>
                <w:snapToGrid/>
              </w:rPr>
              <w:t>E–C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vAlign w:val="center"/>
          </w:tcPr>
          <w:p w14:paraId="407418B8" w14:textId="77777777" w:rsidR="00BB3322" w:rsidRPr="00314012" w:rsidRDefault="00BB3322" w:rsidP="00314012">
            <w:pPr>
              <w:pStyle w:val="MDPI42tablebody"/>
              <w:spacing w:line="240" w:lineRule="auto"/>
              <w:ind w:left="2853" w:hanging="2853"/>
              <w:rPr>
                <w:b/>
                <w:snapToGrid/>
              </w:rPr>
            </w:pPr>
            <w:r w:rsidRPr="00314012">
              <w:rPr>
                <w:b/>
                <w:snapToGrid/>
              </w:rPr>
              <w:t>M–E–C1</w:t>
            </w:r>
          </w:p>
        </w:tc>
      </w:tr>
      <w:tr w:rsidR="00BB3322" w:rsidRPr="00314012" w14:paraId="63139D0D" w14:textId="77777777" w:rsidTr="00314012">
        <w:trPr>
          <w:trHeight w:val="340"/>
          <w:jc w:val="center"/>
        </w:trPr>
        <w:tc>
          <w:tcPr>
            <w:tcW w:w="1276" w:type="dxa"/>
            <w:vMerge w:val="restart"/>
            <w:shd w:val="clear" w:color="auto" w:fill="auto"/>
            <w:vAlign w:val="center"/>
          </w:tcPr>
          <w:p w14:paraId="33E5066B" w14:textId="1E6D18D3" w:rsidR="00BB3322" w:rsidRPr="00314012" w:rsidRDefault="00BB3322" w:rsidP="00314012">
            <w:pPr>
              <w:pStyle w:val="MDPI42tablebody"/>
              <w:spacing w:line="240" w:lineRule="auto"/>
              <w:ind w:left="2853" w:hanging="2853"/>
              <w:rPr>
                <w:b/>
              </w:rPr>
            </w:pPr>
            <w:r w:rsidRPr="00314012">
              <w:rPr>
                <w:b/>
              </w:rPr>
              <w:t>NiSiTbb</w:t>
            </w:r>
          </w:p>
        </w:tc>
        <w:tc>
          <w:tcPr>
            <w:tcW w:w="3288" w:type="dxa"/>
            <w:vAlign w:val="center"/>
          </w:tcPr>
          <w:p w14:paraId="5D5D2BC2" w14:textId="3D48258E" w:rsidR="00BB3322" w:rsidRPr="00314012" w:rsidRDefault="00BB3322" w:rsidP="00314012">
            <w:pPr>
              <w:spacing w:after="0" w:line="240" w:lineRule="auto"/>
              <w:jc w:val="center"/>
              <w:rPr>
                <w:rFonts w:ascii="Palatino Linotype" w:hAnsi="Palatino Linotype"/>
                <w:sz w:val="20"/>
                <w:szCs w:val="20"/>
                <w:lang w:val="de-DE"/>
              </w:rPr>
            </w:pPr>
            <w:r w:rsidRPr="00314012">
              <w:rPr>
                <w:rFonts w:ascii="Palatino Linotype" w:hAnsi="Palatino Linotype"/>
                <w:sz w:val="20"/>
                <w:szCs w:val="20"/>
                <w:lang w:val="de-DE"/>
              </w:rPr>
              <w:t>B97-D3(BJ)-ATM/def2-TZVP</w:t>
            </w:r>
          </w:p>
        </w:tc>
        <w:tc>
          <w:tcPr>
            <w:tcW w:w="907" w:type="dxa"/>
            <w:shd w:val="clear" w:color="auto" w:fill="auto"/>
            <w:vAlign w:val="center"/>
          </w:tcPr>
          <w:p w14:paraId="7433F848" w14:textId="42488887" w:rsidR="00BB3322" w:rsidRPr="00314012" w:rsidRDefault="00BB3322" w:rsidP="00314012">
            <w:pPr>
              <w:spacing w:after="0" w:line="240" w:lineRule="auto"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314012">
              <w:rPr>
                <w:rFonts w:ascii="Palatino Linotype" w:hAnsi="Palatino Linotype"/>
                <w:color w:val="000000"/>
                <w:sz w:val="20"/>
                <w:szCs w:val="20"/>
              </w:rPr>
              <w:t>204.5</w:t>
            </w:r>
          </w:p>
        </w:tc>
        <w:tc>
          <w:tcPr>
            <w:tcW w:w="907" w:type="dxa"/>
            <w:shd w:val="clear" w:color="auto" w:fill="auto"/>
            <w:vAlign w:val="center"/>
          </w:tcPr>
          <w:p w14:paraId="08C8D1F4" w14:textId="73AA8891" w:rsidR="00BB3322" w:rsidRPr="00314012" w:rsidRDefault="00BB3322" w:rsidP="00314012">
            <w:pPr>
              <w:spacing w:after="0" w:line="240" w:lineRule="auto"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314012">
              <w:rPr>
                <w:rFonts w:ascii="Palatino Linotype" w:hAnsi="Palatino Linotype"/>
                <w:color w:val="000000"/>
                <w:sz w:val="20"/>
                <w:szCs w:val="20"/>
              </w:rPr>
              <w:t>184.0</w:t>
            </w:r>
          </w:p>
        </w:tc>
        <w:tc>
          <w:tcPr>
            <w:tcW w:w="1134" w:type="dxa"/>
            <w:vAlign w:val="center"/>
          </w:tcPr>
          <w:p w14:paraId="1B2B316B" w14:textId="70462799" w:rsidR="00BB3322" w:rsidRPr="00314012" w:rsidRDefault="00BB3322" w:rsidP="00314012">
            <w:pPr>
              <w:spacing w:after="0" w:line="240" w:lineRule="auto"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314012">
              <w:rPr>
                <w:rFonts w:ascii="Palatino Linotype" w:hAnsi="Palatino Linotype"/>
                <w:color w:val="000000"/>
                <w:sz w:val="20"/>
                <w:szCs w:val="20"/>
              </w:rPr>
              <w:t>167.2</w:t>
            </w:r>
          </w:p>
        </w:tc>
      </w:tr>
      <w:tr w:rsidR="00BB3322" w:rsidRPr="00314012" w14:paraId="39D0B4F2" w14:textId="77777777" w:rsidTr="00314012">
        <w:trPr>
          <w:trHeight w:val="340"/>
          <w:jc w:val="center"/>
        </w:trPr>
        <w:tc>
          <w:tcPr>
            <w:tcW w:w="1276" w:type="dxa"/>
            <w:vMerge/>
            <w:shd w:val="clear" w:color="auto" w:fill="auto"/>
            <w:vAlign w:val="center"/>
          </w:tcPr>
          <w:p w14:paraId="5216DBF7" w14:textId="77777777" w:rsidR="00BB3322" w:rsidRPr="00314012" w:rsidRDefault="00BB3322" w:rsidP="00314012">
            <w:pPr>
              <w:pStyle w:val="MDPI42tablebody"/>
              <w:spacing w:line="240" w:lineRule="auto"/>
              <w:ind w:left="2853" w:hanging="2853"/>
              <w:rPr>
                <w:b/>
              </w:rPr>
            </w:pPr>
          </w:p>
        </w:tc>
        <w:tc>
          <w:tcPr>
            <w:tcW w:w="3288" w:type="dxa"/>
            <w:vAlign w:val="center"/>
          </w:tcPr>
          <w:p w14:paraId="52017E07" w14:textId="52CF57C2" w:rsidR="00BB3322" w:rsidRPr="00314012" w:rsidRDefault="00BB3322" w:rsidP="00314012">
            <w:pPr>
              <w:spacing w:after="0" w:line="240" w:lineRule="auto"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314012">
              <w:rPr>
                <w:rFonts w:ascii="Palatino Linotype" w:hAnsi="Palatino Linotype"/>
                <w:sz w:val="20"/>
                <w:szCs w:val="20"/>
              </w:rPr>
              <w:t>TPSS-D3(BJ)-ATM/def2-TZVP</w:t>
            </w:r>
          </w:p>
        </w:tc>
        <w:tc>
          <w:tcPr>
            <w:tcW w:w="907" w:type="dxa"/>
            <w:shd w:val="clear" w:color="auto" w:fill="auto"/>
            <w:vAlign w:val="center"/>
          </w:tcPr>
          <w:p w14:paraId="1E4CB095" w14:textId="4E69FB69" w:rsidR="00BB3322" w:rsidRPr="00314012" w:rsidRDefault="00BB3322" w:rsidP="00314012">
            <w:pPr>
              <w:spacing w:after="0" w:line="240" w:lineRule="auto"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314012">
              <w:rPr>
                <w:rFonts w:ascii="Palatino Linotype" w:hAnsi="Palatino Linotype"/>
                <w:color w:val="000000"/>
                <w:sz w:val="20"/>
                <w:szCs w:val="20"/>
              </w:rPr>
              <w:t>204.0</w:t>
            </w:r>
          </w:p>
        </w:tc>
        <w:tc>
          <w:tcPr>
            <w:tcW w:w="907" w:type="dxa"/>
            <w:shd w:val="clear" w:color="auto" w:fill="auto"/>
            <w:vAlign w:val="center"/>
          </w:tcPr>
          <w:p w14:paraId="7F1EF607" w14:textId="52DEDB76" w:rsidR="00BB3322" w:rsidRPr="00314012" w:rsidRDefault="00BB3322" w:rsidP="00314012">
            <w:pPr>
              <w:spacing w:after="0" w:line="240" w:lineRule="auto"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314012">
              <w:rPr>
                <w:rFonts w:ascii="Palatino Linotype" w:hAnsi="Palatino Linotype"/>
                <w:color w:val="000000"/>
                <w:sz w:val="20"/>
                <w:szCs w:val="20"/>
              </w:rPr>
              <w:t>183.6</w:t>
            </w:r>
          </w:p>
        </w:tc>
        <w:tc>
          <w:tcPr>
            <w:tcW w:w="1134" w:type="dxa"/>
            <w:vAlign w:val="center"/>
          </w:tcPr>
          <w:p w14:paraId="61D169B2" w14:textId="4A96226C" w:rsidR="00BB3322" w:rsidRPr="00314012" w:rsidRDefault="00BB3322" w:rsidP="00314012">
            <w:pPr>
              <w:spacing w:after="0" w:line="240" w:lineRule="auto"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314012">
              <w:rPr>
                <w:rFonts w:ascii="Palatino Linotype" w:hAnsi="Palatino Linotype"/>
                <w:color w:val="000000"/>
                <w:sz w:val="20"/>
                <w:szCs w:val="20"/>
              </w:rPr>
              <w:t>167.7</w:t>
            </w:r>
          </w:p>
        </w:tc>
      </w:tr>
      <w:tr w:rsidR="00BB3322" w:rsidRPr="00314012" w14:paraId="474E5114" w14:textId="77777777" w:rsidTr="00314012">
        <w:trPr>
          <w:trHeight w:val="340"/>
          <w:jc w:val="center"/>
        </w:trPr>
        <w:tc>
          <w:tcPr>
            <w:tcW w:w="1276" w:type="dxa"/>
            <w:vMerge/>
            <w:tcBorders>
              <w:bottom w:val="dashed" w:sz="4" w:space="0" w:color="auto"/>
            </w:tcBorders>
            <w:shd w:val="clear" w:color="auto" w:fill="auto"/>
            <w:vAlign w:val="center"/>
          </w:tcPr>
          <w:p w14:paraId="027CEAFF" w14:textId="5B944A74" w:rsidR="00BB3322" w:rsidRPr="00314012" w:rsidRDefault="00BB3322" w:rsidP="00314012">
            <w:pPr>
              <w:pStyle w:val="MDPI42tablebody"/>
              <w:spacing w:line="240" w:lineRule="auto"/>
              <w:ind w:left="2853" w:hanging="2853"/>
              <w:rPr>
                <w:b/>
              </w:rPr>
            </w:pPr>
          </w:p>
        </w:tc>
        <w:tc>
          <w:tcPr>
            <w:tcW w:w="3288" w:type="dxa"/>
            <w:tcBorders>
              <w:bottom w:val="dashed" w:sz="4" w:space="0" w:color="auto"/>
            </w:tcBorders>
            <w:vAlign w:val="center"/>
          </w:tcPr>
          <w:p w14:paraId="62A281A9" w14:textId="5ACB3F7A" w:rsidR="00BB3322" w:rsidRPr="00314012" w:rsidRDefault="00BB3322" w:rsidP="00314012">
            <w:pPr>
              <w:spacing w:after="0" w:line="240" w:lineRule="auto"/>
              <w:jc w:val="center"/>
              <w:rPr>
                <w:rFonts w:ascii="Palatino Linotype" w:hAnsi="Palatino Linotype"/>
                <w:color w:val="000000"/>
                <w:sz w:val="20"/>
                <w:szCs w:val="20"/>
              </w:rPr>
            </w:pPr>
            <w:r w:rsidRPr="00314012">
              <w:rPr>
                <w:rFonts w:ascii="Palatino Linotype" w:hAnsi="Palatino Linotype"/>
                <w:color w:val="000000"/>
                <w:sz w:val="20"/>
                <w:szCs w:val="20"/>
              </w:rPr>
              <w:t>PW6B95-D3(BJ)-ATM/def2-TZVP</w:t>
            </w:r>
          </w:p>
        </w:tc>
        <w:tc>
          <w:tcPr>
            <w:tcW w:w="907" w:type="dxa"/>
            <w:tcBorders>
              <w:bottom w:val="dashed" w:sz="4" w:space="0" w:color="auto"/>
            </w:tcBorders>
            <w:shd w:val="clear" w:color="auto" w:fill="auto"/>
            <w:vAlign w:val="center"/>
          </w:tcPr>
          <w:p w14:paraId="0D4FE200" w14:textId="7CB359EE" w:rsidR="00BB3322" w:rsidRPr="00314012" w:rsidRDefault="00BB3322" w:rsidP="00314012">
            <w:pPr>
              <w:spacing w:after="0" w:line="240" w:lineRule="auto"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314012">
              <w:rPr>
                <w:rFonts w:ascii="Palatino Linotype" w:hAnsi="Palatino Linotype"/>
                <w:color w:val="000000"/>
                <w:sz w:val="20"/>
                <w:szCs w:val="20"/>
              </w:rPr>
              <w:t>201.2</w:t>
            </w:r>
          </w:p>
        </w:tc>
        <w:tc>
          <w:tcPr>
            <w:tcW w:w="907" w:type="dxa"/>
            <w:tcBorders>
              <w:bottom w:val="dashed" w:sz="4" w:space="0" w:color="auto"/>
            </w:tcBorders>
            <w:shd w:val="clear" w:color="auto" w:fill="auto"/>
            <w:vAlign w:val="center"/>
          </w:tcPr>
          <w:p w14:paraId="4C9DD7AB" w14:textId="078DF15B" w:rsidR="00BB3322" w:rsidRPr="00314012" w:rsidRDefault="00BB3322" w:rsidP="00314012">
            <w:pPr>
              <w:spacing w:after="0" w:line="240" w:lineRule="auto"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314012">
              <w:rPr>
                <w:rFonts w:ascii="Palatino Linotype" w:hAnsi="Palatino Linotype"/>
                <w:color w:val="000000"/>
                <w:sz w:val="20"/>
                <w:szCs w:val="20"/>
              </w:rPr>
              <w:t>182.6</w:t>
            </w:r>
          </w:p>
        </w:tc>
        <w:tc>
          <w:tcPr>
            <w:tcW w:w="1134" w:type="dxa"/>
            <w:tcBorders>
              <w:bottom w:val="dashed" w:sz="4" w:space="0" w:color="auto"/>
            </w:tcBorders>
            <w:vAlign w:val="center"/>
          </w:tcPr>
          <w:p w14:paraId="5E679865" w14:textId="6B70E721" w:rsidR="00BB3322" w:rsidRPr="00314012" w:rsidRDefault="00BB3322" w:rsidP="00314012">
            <w:pPr>
              <w:spacing w:after="0" w:line="240" w:lineRule="auto"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314012">
              <w:rPr>
                <w:rFonts w:ascii="Palatino Linotype" w:hAnsi="Palatino Linotype"/>
                <w:color w:val="000000"/>
                <w:sz w:val="20"/>
                <w:szCs w:val="20"/>
              </w:rPr>
              <w:t>165.2</w:t>
            </w:r>
          </w:p>
        </w:tc>
      </w:tr>
      <w:tr w:rsidR="00BB3322" w:rsidRPr="00314012" w14:paraId="4BF80A44" w14:textId="77777777" w:rsidTr="00314012">
        <w:trPr>
          <w:trHeight w:val="340"/>
          <w:jc w:val="center"/>
        </w:trPr>
        <w:tc>
          <w:tcPr>
            <w:tcW w:w="1276" w:type="dxa"/>
            <w:vMerge w:val="restart"/>
            <w:shd w:val="clear" w:color="auto" w:fill="auto"/>
            <w:vAlign w:val="center"/>
          </w:tcPr>
          <w:p w14:paraId="228945CF" w14:textId="5C29E5F0" w:rsidR="00BB3322" w:rsidRPr="00314012" w:rsidRDefault="00BB3322" w:rsidP="00314012">
            <w:pPr>
              <w:pStyle w:val="MDPI42tablebody"/>
              <w:spacing w:line="240" w:lineRule="auto"/>
              <w:ind w:left="2853" w:hanging="2853"/>
              <w:rPr>
                <w:b/>
              </w:rPr>
            </w:pPr>
            <w:r w:rsidRPr="00314012">
              <w:rPr>
                <w:b/>
              </w:rPr>
              <w:t>NiSnAr</w:t>
            </w:r>
            <w:r w:rsidRPr="00314012">
              <w:rPr>
                <w:b/>
                <w:vertAlign w:val="superscript"/>
              </w:rPr>
              <w:t>Mes</w:t>
            </w:r>
          </w:p>
        </w:tc>
        <w:tc>
          <w:tcPr>
            <w:tcW w:w="3288" w:type="dxa"/>
            <w:vAlign w:val="center"/>
          </w:tcPr>
          <w:p w14:paraId="4D006B43" w14:textId="43420101" w:rsidR="00BB3322" w:rsidRPr="00314012" w:rsidRDefault="00BB3322" w:rsidP="00314012">
            <w:pPr>
              <w:spacing w:after="0" w:line="240" w:lineRule="auto"/>
              <w:jc w:val="center"/>
              <w:rPr>
                <w:rFonts w:ascii="Palatino Linotype" w:hAnsi="Palatino Linotype"/>
                <w:sz w:val="20"/>
                <w:szCs w:val="20"/>
                <w:lang w:val="de-DE"/>
              </w:rPr>
            </w:pPr>
            <w:r w:rsidRPr="00314012">
              <w:rPr>
                <w:rFonts w:ascii="Palatino Linotype" w:hAnsi="Palatino Linotype"/>
                <w:sz w:val="20"/>
                <w:szCs w:val="20"/>
                <w:lang w:val="de-DE"/>
              </w:rPr>
              <w:t>B97-D3(BJ)-ATM/def2-TZVP</w:t>
            </w:r>
          </w:p>
        </w:tc>
        <w:tc>
          <w:tcPr>
            <w:tcW w:w="907" w:type="dxa"/>
            <w:shd w:val="clear" w:color="auto" w:fill="auto"/>
            <w:vAlign w:val="center"/>
          </w:tcPr>
          <w:p w14:paraId="0747CC00" w14:textId="184B2B1F" w:rsidR="00BB3322" w:rsidRPr="00314012" w:rsidRDefault="00BB3322" w:rsidP="00314012">
            <w:pPr>
              <w:spacing w:after="0" w:line="240" w:lineRule="auto"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314012">
              <w:rPr>
                <w:rFonts w:ascii="Palatino Linotype" w:hAnsi="Palatino Linotype"/>
                <w:color w:val="000000"/>
                <w:sz w:val="20"/>
                <w:szCs w:val="20"/>
              </w:rPr>
              <w:t>235.1</w:t>
            </w:r>
          </w:p>
        </w:tc>
        <w:tc>
          <w:tcPr>
            <w:tcW w:w="907" w:type="dxa"/>
            <w:shd w:val="clear" w:color="auto" w:fill="auto"/>
            <w:vAlign w:val="center"/>
          </w:tcPr>
          <w:p w14:paraId="6869DF82" w14:textId="16C20839" w:rsidR="00BB3322" w:rsidRPr="00314012" w:rsidRDefault="00BB3322" w:rsidP="00314012">
            <w:pPr>
              <w:spacing w:after="0" w:line="240" w:lineRule="auto"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314012">
              <w:rPr>
                <w:rFonts w:ascii="Palatino Linotype" w:hAnsi="Palatino Linotype"/>
                <w:color w:val="000000"/>
                <w:sz w:val="20"/>
                <w:szCs w:val="20"/>
              </w:rPr>
              <w:t>219.4</w:t>
            </w:r>
          </w:p>
        </w:tc>
        <w:tc>
          <w:tcPr>
            <w:tcW w:w="1134" w:type="dxa"/>
            <w:vAlign w:val="center"/>
          </w:tcPr>
          <w:p w14:paraId="40B07151" w14:textId="2CC242E2" w:rsidR="00BB3322" w:rsidRPr="00314012" w:rsidRDefault="00BB3322" w:rsidP="00314012">
            <w:pPr>
              <w:spacing w:after="0" w:line="240" w:lineRule="auto"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314012">
              <w:rPr>
                <w:rFonts w:ascii="Palatino Linotype" w:hAnsi="Palatino Linotype"/>
                <w:color w:val="000000"/>
                <w:sz w:val="20"/>
                <w:szCs w:val="20"/>
              </w:rPr>
              <w:t>150.9</w:t>
            </w:r>
          </w:p>
        </w:tc>
      </w:tr>
      <w:tr w:rsidR="00BB3322" w:rsidRPr="00314012" w14:paraId="2765A5F9" w14:textId="77777777" w:rsidTr="00314012">
        <w:trPr>
          <w:trHeight w:val="340"/>
          <w:jc w:val="center"/>
        </w:trPr>
        <w:tc>
          <w:tcPr>
            <w:tcW w:w="1276" w:type="dxa"/>
            <w:vMerge/>
            <w:shd w:val="clear" w:color="auto" w:fill="auto"/>
            <w:vAlign w:val="center"/>
          </w:tcPr>
          <w:p w14:paraId="56C82B4E" w14:textId="77777777" w:rsidR="00BB3322" w:rsidRPr="00314012" w:rsidRDefault="00BB3322" w:rsidP="00314012">
            <w:pPr>
              <w:pStyle w:val="MDPI42tablebody"/>
              <w:spacing w:line="240" w:lineRule="auto"/>
              <w:ind w:left="2853" w:hanging="2853"/>
              <w:rPr>
                <w:b/>
              </w:rPr>
            </w:pPr>
          </w:p>
        </w:tc>
        <w:tc>
          <w:tcPr>
            <w:tcW w:w="3288" w:type="dxa"/>
            <w:vAlign w:val="center"/>
          </w:tcPr>
          <w:p w14:paraId="58322A4C" w14:textId="2940545E" w:rsidR="00BB3322" w:rsidRPr="00314012" w:rsidRDefault="00BB3322" w:rsidP="00314012">
            <w:pPr>
              <w:spacing w:after="0" w:line="240" w:lineRule="auto"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314012">
              <w:rPr>
                <w:rFonts w:ascii="Palatino Linotype" w:hAnsi="Palatino Linotype"/>
                <w:sz w:val="20"/>
                <w:szCs w:val="20"/>
              </w:rPr>
              <w:t>TPSS-D3(BJ)-ATM/def2-TZVP</w:t>
            </w:r>
          </w:p>
        </w:tc>
        <w:tc>
          <w:tcPr>
            <w:tcW w:w="907" w:type="dxa"/>
            <w:shd w:val="clear" w:color="auto" w:fill="auto"/>
            <w:vAlign w:val="center"/>
          </w:tcPr>
          <w:p w14:paraId="178D9315" w14:textId="338C9937" w:rsidR="00BB3322" w:rsidRPr="00314012" w:rsidRDefault="00BB3322" w:rsidP="00314012">
            <w:pPr>
              <w:spacing w:after="0" w:line="240" w:lineRule="auto"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314012">
              <w:rPr>
                <w:rFonts w:ascii="Palatino Linotype" w:hAnsi="Palatino Linotype"/>
                <w:color w:val="000000"/>
                <w:sz w:val="20"/>
                <w:szCs w:val="20"/>
              </w:rPr>
              <w:t>232.4</w:t>
            </w:r>
          </w:p>
        </w:tc>
        <w:tc>
          <w:tcPr>
            <w:tcW w:w="907" w:type="dxa"/>
            <w:shd w:val="clear" w:color="auto" w:fill="auto"/>
            <w:vAlign w:val="center"/>
          </w:tcPr>
          <w:p w14:paraId="2D504E91" w14:textId="33DEA6E7" w:rsidR="00BB3322" w:rsidRPr="00314012" w:rsidRDefault="00BB3322" w:rsidP="00314012">
            <w:pPr>
              <w:spacing w:after="0" w:line="240" w:lineRule="auto"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314012">
              <w:rPr>
                <w:rFonts w:ascii="Palatino Linotype" w:hAnsi="Palatino Linotype"/>
                <w:color w:val="000000"/>
                <w:sz w:val="20"/>
                <w:szCs w:val="20"/>
              </w:rPr>
              <w:t>217.4</w:t>
            </w:r>
          </w:p>
        </w:tc>
        <w:tc>
          <w:tcPr>
            <w:tcW w:w="1134" w:type="dxa"/>
            <w:vAlign w:val="center"/>
          </w:tcPr>
          <w:p w14:paraId="7CE2E484" w14:textId="7FB5B02D" w:rsidR="00BB3322" w:rsidRPr="00314012" w:rsidRDefault="00BB3322" w:rsidP="00314012">
            <w:pPr>
              <w:spacing w:after="0" w:line="240" w:lineRule="auto"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314012">
              <w:rPr>
                <w:rFonts w:ascii="Palatino Linotype" w:hAnsi="Palatino Linotype"/>
                <w:color w:val="000000"/>
                <w:sz w:val="20"/>
                <w:szCs w:val="20"/>
              </w:rPr>
              <w:t>149.3</w:t>
            </w:r>
          </w:p>
        </w:tc>
      </w:tr>
      <w:tr w:rsidR="00BB3322" w:rsidRPr="00314012" w14:paraId="17BF65F6" w14:textId="77777777" w:rsidTr="00314012">
        <w:trPr>
          <w:trHeight w:val="340"/>
          <w:jc w:val="center"/>
        </w:trPr>
        <w:tc>
          <w:tcPr>
            <w:tcW w:w="1276" w:type="dxa"/>
            <w:vMerge/>
            <w:tcBorders>
              <w:bottom w:val="dashed" w:sz="4" w:space="0" w:color="auto"/>
            </w:tcBorders>
            <w:shd w:val="clear" w:color="auto" w:fill="auto"/>
            <w:vAlign w:val="center"/>
          </w:tcPr>
          <w:p w14:paraId="05AEA461" w14:textId="4E67126F" w:rsidR="00BB3322" w:rsidRPr="00314012" w:rsidRDefault="00BB3322" w:rsidP="00314012">
            <w:pPr>
              <w:pStyle w:val="MDPI42tablebody"/>
              <w:spacing w:line="240" w:lineRule="auto"/>
              <w:ind w:left="2853" w:hanging="2853"/>
              <w:rPr>
                <w:b/>
              </w:rPr>
            </w:pPr>
          </w:p>
        </w:tc>
        <w:tc>
          <w:tcPr>
            <w:tcW w:w="3288" w:type="dxa"/>
            <w:tcBorders>
              <w:bottom w:val="dashed" w:sz="4" w:space="0" w:color="auto"/>
            </w:tcBorders>
            <w:vAlign w:val="center"/>
          </w:tcPr>
          <w:p w14:paraId="70985881" w14:textId="23F16CCC" w:rsidR="00BB3322" w:rsidRPr="00314012" w:rsidRDefault="00BB3322" w:rsidP="00314012">
            <w:pPr>
              <w:spacing w:after="0" w:line="240" w:lineRule="auto"/>
              <w:jc w:val="center"/>
              <w:rPr>
                <w:rFonts w:ascii="Palatino Linotype" w:hAnsi="Palatino Linotype"/>
                <w:color w:val="000000"/>
                <w:sz w:val="20"/>
                <w:szCs w:val="20"/>
              </w:rPr>
            </w:pPr>
            <w:r w:rsidRPr="00314012">
              <w:rPr>
                <w:rFonts w:ascii="Palatino Linotype" w:hAnsi="Palatino Linotype"/>
                <w:color w:val="000000"/>
                <w:sz w:val="20"/>
                <w:szCs w:val="20"/>
              </w:rPr>
              <w:t>PW6B95-D3(BJ)-ATM/def2-TZVP</w:t>
            </w:r>
          </w:p>
        </w:tc>
        <w:tc>
          <w:tcPr>
            <w:tcW w:w="907" w:type="dxa"/>
            <w:tcBorders>
              <w:bottom w:val="dashed" w:sz="4" w:space="0" w:color="auto"/>
            </w:tcBorders>
            <w:shd w:val="clear" w:color="auto" w:fill="auto"/>
            <w:vAlign w:val="center"/>
          </w:tcPr>
          <w:p w14:paraId="17E4D044" w14:textId="78349A64" w:rsidR="00BB3322" w:rsidRPr="00314012" w:rsidRDefault="00BB3322" w:rsidP="00314012">
            <w:pPr>
              <w:spacing w:after="0" w:line="240" w:lineRule="auto"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314012">
              <w:rPr>
                <w:rFonts w:ascii="Palatino Linotype" w:hAnsi="Palatino Linotype"/>
                <w:color w:val="000000"/>
                <w:sz w:val="20"/>
                <w:szCs w:val="20"/>
              </w:rPr>
              <w:t>231.3</w:t>
            </w:r>
          </w:p>
        </w:tc>
        <w:tc>
          <w:tcPr>
            <w:tcW w:w="907" w:type="dxa"/>
            <w:tcBorders>
              <w:bottom w:val="dashed" w:sz="4" w:space="0" w:color="auto"/>
            </w:tcBorders>
            <w:shd w:val="clear" w:color="auto" w:fill="auto"/>
            <w:vAlign w:val="center"/>
          </w:tcPr>
          <w:p w14:paraId="40168EEE" w14:textId="1513EBD6" w:rsidR="00BB3322" w:rsidRPr="00314012" w:rsidRDefault="00BB3322" w:rsidP="00314012">
            <w:pPr>
              <w:spacing w:after="0" w:line="240" w:lineRule="auto"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314012">
              <w:rPr>
                <w:rFonts w:ascii="Palatino Linotype" w:hAnsi="Palatino Linotype"/>
                <w:color w:val="000000"/>
                <w:sz w:val="20"/>
                <w:szCs w:val="20"/>
              </w:rPr>
              <w:t>217.1</w:t>
            </w:r>
          </w:p>
        </w:tc>
        <w:tc>
          <w:tcPr>
            <w:tcW w:w="1134" w:type="dxa"/>
            <w:tcBorders>
              <w:bottom w:val="dashed" w:sz="4" w:space="0" w:color="auto"/>
            </w:tcBorders>
            <w:vAlign w:val="center"/>
          </w:tcPr>
          <w:p w14:paraId="3C760C37" w14:textId="384B2DCF" w:rsidR="00BB3322" w:rsidRPr="00314012" w:rsidRDefault="00BB3322" w:rsidP="00314012">
            <w:pPr>
              <w:spacing w:after="0" w:line="240" w:lineRule="auto"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314012">
              <w:rPr>
                <w:rFonts w:ascii="Palatino Linotype" w:hAnsi="Palatino Linotype"/>
                <w:color w:val="000000"/>
                <w:sz w:val="20"/>
                <w:szCs w:val="20"/>
              </w:rPr>
              <w:t>149.8</w:t>
            </w:r>
          </w:p>
        </w:tc>
      </w:tr>
      <w:tr w:rsidR="00BB3322" w:rsidRPr="00314012" w14:paraId="2B7E0CBB" w14:textId="77777777" w:rsidTr="00314012">
        <w:trPr>
          <w:trHeight w:val="340"/>
          <w:jc w:val="center"/>
        </w:trPr>
        <w:tc>
          <w:tcPr>
            <w:tcW w:w="1276" w:type="dxa"/>
            <w:vMerge w:val="restart"/>
            <w:shd w:val="clear" w:color="auto" w:fill="auto"/>
            <w:vAlign w:val="center"/>
          </w:tcPr>
          <w:p w14:paraId="24B748E3" w14:textId="04FC8915" w:rsidR="00BB3322" w:rsidRPr="00314012" w:rsidRDefault="00BB3322" w:rsidP="00314012">
            <w:pPr>
              <w:pStyle w:val="MDPI42tablebody"/>
              <w:spacing w:line="240" w:lineRule="auto"/>
              <w:ind w:left="2853" w:hanging="2853"/>
              <w:rPr>
                <w:b/>
              </w:rPr>
            </w:pPr>
            <w:r w:rsidRPr="00314012">
              <w:rPr>
                <w:b/>
              </w:rPr>
              <w:t>PtGeAr</w:t>
            </w:r>
            <w:r w:rsidRPr="00314012">
              <w:rPr>
                <w:b/>
                <w:vertAlign w:val="superscript"/>
              </w:rPr>
              <w:t>Mes</w:t>
            </w:r>
          </w:p>
        </w:tc>
        <w:tc>
          <w:tcPr>
            <w:tcW w:w="3288" w:type="dxa"/>
            <w:vAlign w:val="center"/>
          </w:tcPr>
          <w:p w14:paraId="468F0A23" w14:textId="2FC1FA71" w:rsidR="00BB3322" w:rsidRPr="00314012" w:rsidRDefault="00BB3322" w:rsidP="00314012">
            <w:pPr>
              <w:spacing w:after="0" w:line="240" w:lineRule="auto"/>
              <w:jc w:val="center"/>
              <w:rPr>
                <w:rFonts w:ascii="Palatino Linotype" w:hAnsi="Palatino Linotype"/>
                <w:sz w:val="20"/>
                <w:szCs w:val="20"/>
                <w:lang w:val="de-DE"/>
              </w:rPr>
            </w:pPr>
            <w:r w:rsidRPr="00314012">
              <w:rPr>
                <w:rFonts w:ascii="Palatino Linotype" w:hAnsi="Palatino Linotype"/>
                <w:sz w:val="20"/>
                <w:szCs w:val="20"/>
                <w:lang w:val="de-DE"/>
              </w:rPr>
              <w:t>B97-D3(BJ)-ATM/def2-TZVP</w:t>
            </w:r>
          </w:p>
        </w:tc>
        <w:tc>
          <w:tcPr>
            <w:tcW w:w="907" w:type="dxa"/>
            <w:shd w:val="clear" w:color="auto" w:fill="auto"/>
            <w:vAlign w:val="center"/>
          </w:tcPr>
          <w:p w14:paraId="267400FC" w14:textId="6462A55D" w:rsidR="00BB3322" w:rsidRPr="00314012" w:rsidRDefault="00BB3322" w:rsidP="00314012">
            <w:pPr>
              <w:spacing w:after="0" w:line="240" w:lineRule="auto"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314012">
              <w:rPr>
                <w:rFonts w:ascii="Palatino Linotype" w:hAnsi="Palatino Linotype"/>
                <w:color w:val="000000"/>
                <w:sz w:val="20"/>
                <w:szCs w:val="20"/>
              </w:rPr>
              <w:t>228.4</w:t>
            </w:r>
          </w:p>
        </w:tc>
        <w:tc>
          <w:tcPr>
            <w:tcW w:w="907" w:type="dxa"/>
            <w:shd w:val="clear" w:color="auto" w:fill="auto"/>
            <w:vAlign w:val="center"/>
          </w:tcPr>
          <w:p w14:paraId="4B569931" w14:textId="376EC7D0" w:rsidR="00BB3322" w:rsidRPr="00314012" w:rsidRDefault="00BB3322" w:rsidP="00314012">
            <w:pPr>
              <w:spacing w:after="0" w:line="240" w:lineRule="auto"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314012">
              <w:rPr>
                <w:rFonts w:ascii="Palatino Linotype" w:hAnsi="Palatino Linotype"/>
                <w:color w:val="000000"/>
                <w:sz w:val="20"/>
                <w:szCs w:val="20"/>
              </w:rPr>
              <w:t>198.9</w:t>
            </w:r>
          </w:p>
        </w:tc>
        <w:tc>
          <w:tcPr>
            <w:tcW w:w="1134" w:type="dxa"/>
            <w:vAlign w:val="center"/>
          </w:tcPr>
          <w:p w14:paraId="543FB7E1" w14:textId="2FF44709" w:rsidR="00BB3322" w:rsidRPr="00314012" w:rsidRDefault="00BB3322" w:rsidP="00314012">
            <w:pPr>
              <w:spacing w:after="0" w:line="240" w:lineRule="auto"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314012">
              <w:rPr>
                <w:rFonts w:ascii="Palatino Linotype" w:hAnsi="Palatino Linotype"/>
                <w:color w:val="000000"/>
                <w:sz w:val="20"/>
                <w:szCs w:val="20"/>
              </w:rPr>
              <w:t>149.7</w:t>
            </w:r>
          </w:p>
        </w:tc>
      </w:tr>
      <w:tr w:rsidR="00BB3322" w:rsidRPr="00314012" w14:paraId="05CDCD71" w14:textId="77777777" w:rsidTr="00314012">
        <w:trPr>
          <w:trHeight w:val="340"/>
          <w:jc w:val="center"/>
        </w:trPr>
        <w:tc>
          <w:tcPr>
            <w:tcW w:w="1276" w:type="dxa"/>
            <w:vMerge/>
            <w:shd w:val="clear" w:color="auto" w:fill="auto"/>
            <w:vAlign w:val="center"/>
          </w:tcPr>
          <w:p w14:paraId="3C98A828" w14:textId="77777777" w:rsidR="00BB3322" w:rsidRPr="00314012" w:rsidRDefault="00BB3322" w:rsidP="00314012">
            <w:pPr>
              <w:pStyle w:val="MDPI42tablebody"/>
              <w:spacing w:line="240" w:lineRule="auto"/>
              <w:ind w:left="2853" w:hanging="2853"/>
              <w:rPr>
                <w:b/>
              </w:rPr>
            </w:pPr>
          </w:p>
        </w:tc>
        <w:tc>
          <w:tcPr>
            <w:tcW w:w="3288" w:type="dxa"/>
            <w:vAlign w:val="center"/>
          </w:tcPr>
          <w:p w14:paraId="4777DC8C" w14:textId="4FF854F8" w:rsidR="00BB3322" w:rsidRPr="00314012" w:rsidRDefault="00BB3322" w:rsidP="00314012">
            <w:pPr>
              <w:spacing w:after="0" w:line="240" w:lineRule="auto"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314012">
              <w:rPr>
                <w:rFonts w:ascii="Palatino Linotype" w:hAnsi="Palatino Linotype"/>
                <w:sz w:val="20"/>
                <w:szCs w:val="20"/>
              </w:rPr>
              <w:t>TPSS-D3(BJ)-ATM/def2-TZVP</w:t>
            </w:r>
          </w:p>
        </w:tc>
        <w:tc>
          <w:tcPr>
            <w:tcW w:w="907" w:type="dxa"/>
            <w:shd w:val="clear" w:color="auto" w:fill="auto"/>
            <w:vAlign w:val="center"/>
          </w:tcPr>
          <w:p w14:paraId="5C54D4C7" w14:textId="49560141" w:rsidR="00BB3322" w:rsidRPr="00314012" w:rsidRDefault="00BB3322" w:rsidP="00314012">
            <w:pPr>
              <w:spacing w:after="0" w:line="240" w:lineRule="auto"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314012">
              <w:rPr>
                <w:rFonts w:ascii="Palatino Linotype" w:hAnsi="Palatino Linotype"/>
                <w:color w:val="000000"/>
                <w:sz w:val="20"/>
                <w:szCs w:val="20"/>
              </w:rPr>
              <w:t>226.7</w:t>
            </w:r>
          </w:p>
        </w:tc>
        <w:tc>
          <w:tcPr>
            <w:tcW w:w="907" w:type="dxa"/>
            <w:shd w:val="clear" w:color="auto" w:fill="auto"/>
            <w:vAlign w:val="center"/>
          </w:tcPr>
          <w:p w14:paraId="3D73C20A" w14:textId="037B046B" w:rsidR="00BB3322" w:rsidRPr="00314012" w:rsidRDefault="00BB3322" w:rsidP="00314012">
            <w:pPr>
              <w:spacing w:after="0" w:line="240" w:lineRule="auto"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314012">
              <w:rPr>
                <w:rFonts w:ascii="Palatino Linotype" w:hAnsi="Palatino Linotype"/>
                <w:color w:val="000000"/>
                <w:sz w:val="20"/>
                <w:szCs w:val="20"/>
              </w:rPr>
              <w:t>197.2</w:t>
            </w:r>
          </w:p>
        </w:tc>
        <w:tc>
          <w:tcPr>
            <w:tcW w:w="1134" w:type="dxa"/>
            <w:vAlign w:val="center"/>
          </w:tcPr>
          <w:p w14:paraId="1CE7DB1E" w14:textId="21651C45" w:rsidR="00BB3322" w:rsidRPr="00314012" w:rsidRDefault="00BB3322" w:rsidP="00314012">
            <w:pPr>
              <w:spacing w:after="0" w:line="240" w:lineRule="auto"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314012">
              <w:rPr>
                <w:rFonts w:ascii="Palatino Linotype" w:hAnsi="Palatino Linotype"/>
                <w:color w:val="000000"/>
                <w:sz w:val="20"/>
                <w:szCs w:val="20"/>
              </w:rPr>
              <w:t>151.3</w:t>
            </w:r>
          </w:p>
        </w:tc>
      </w:tr>
      <w:tr w:rsidR="00BB3322" w:rsidRPr="00314012" w14:paraId="63AECFE8" w14:textId="77777777" w:rsidTr="00314012">
        <w:trPr>
          <w:trHeight w:val="340"/>
          <w:jc w:val="center"/>
        </w:trPr>
        <w:tc>
          <w:tcPr>
            <w:tcW w:w="1276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DBB1B2E" w14:textId="67239AA8" w:rsidR="00BB3322" w:rsidRPr="00314012" w:rsidRDefault="00BB3322" w:rsidP="00314012">
            <w:pPr>
              <w:pStyle w:val="MDPI42tablebody"/>
              <w:spacing w:line="240" w:lineRule="auto"/>
              <w:ind w:left="2853" w:hanging="2853"/>
              <w:rPr>
                <w:b/>
              </w:rPr>
            </w:pPr>
          </w:p>
        </w:tc>
        <w:tc>
          <w:tcPr>
            <w:tcW w:w="3288" w:type="dxa"/>
            <w:tcBorders>
              <w:bottom w:val="single" w:sz="4" w:space="0" w:color="auto"/>
            </w:tcBorders>
            <w:vAlign w:val="center"/>
          </w:tcPr>
          <w:p w14:paraId="15495E88" w14:textId="04E09739" w:rsidR="00BB3322" w:rsidRPr="00314012" w:rsidRDefault="00BB3322" w:rsidP="00314012">
            <w:pPr>
              <w:spacing w:after="0" w:line="240" w:lineRule="auto"/>
              <w:jc w:val="center"/>
              <w:rPr>
                <w:rFonts w:ascii="Palatino Linotype" w:hAnsi="Palatino Linotype"/>
                <w:color w:val="000000"/>
                <w:sz w:val="20"/>
                <w:szCs w:val="20"/>
              </w:rPr>
            </w:pPr>
            <w:r w:rsidRPr="00314012">
              <w:rPr>
                <w:rFonts w:ascii="Palatino Linotype" w:hAnsi="Palatino Linotype"/>
                <w:color w:val="000000"/>
                <w:sz w:val="20"/>
                <w:szCs w:val="20"/>
              </w:rPr>
              <w:t>PW6B95-D3(BJ)-ATM/def2-TZVP</w:t>
            </w:r>
          </w:p>
        </w:tc>
        <w:tc>
          <w:tcPr>
            <w:tcW w:w="90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E0E84DC" w14:textId="4F91020C" w:rsidR="00BB3322" w:rsidRPr="00314012" w:rsidRDefault="00314012" w:rsidP="00314012">
            <w:pPr>
              <w:spacing w:after="0" w:line="240" w:lineRule="auto"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314012">
              <w:rPr>
                <w:rFonts w:ascii="Palatino Linotype" w:hAnsi="Palatino Linotype"/>
                <w:sz w:val="20"/>
                <w:szCs w:val="20"/>
              </w:rPr>
              <w:t>225.4</w:t>
            </w:r>
          </w:p>
        </w:tc>
        <w:tc>
          <w:tcPr>
            <w:tcW w:w="90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E0BBAE5" w14:textId="0933422F" w:rsidR="00BB3322" w:rsidRPr="00314012" w:rsidRDefault="00314012" w:rsidP="00314012">
            <w:pPr>
              <w:spacing w:after="0" w:line="240" w:lineRule="auto"/>
              <w:jc w:val="center"/>
              <w:rPr>
                <w:rFonts w:ascii="Palatino Linotype" w:hAnsi="Palatino Linotype"/>
                <w:sz w:val="20"/>
                <w:szCs w:val="20"/>
              </w:rPr>
            </w:pPr>
            <w:r>
              <w:rPr>
                <w:rFonts w:ascii="Palatino Linotype" w:hAnsi="Palatino Linotype"/>
                <w:sz w:val="20"/>
                <w:szCs w:val="20"/>
              </w:rPr>
              <w:t>196.2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vAlign w:val="center"/>
          </w:tcPr>
          <w:p w14:paraId="230DCE44" w14:textId="6DAF42BF" w:rsidR="00BB3322" w:rsidRPr="00314012" w:rsidRDefault="00314012" w:rsidP="00314012">
            <w:pPr>
              <w:keepNext/>
              <w:spacing w:after="0" w:line="240" w:lineRule="auto"/>
              <w:jc w:val="center"/>
              <w:rPr>
                <w:rFonts w:ascii="Palatino Linotype" w:hAnsi="Palatino Linotype"/>
                <w:sz w:val="20"/>
                <w:szCs w:val="20"/>
                <w:lang w:val="de-DE"/>
              </w:rPr>
            </w:pPr>
            <w:r>
              <w:rPr>
                <w:rFonts w:ascii="Palatino Linotype" w:hAnsi="Palatino Linotype"/>
                <w:sz w:val="20"/>
                <w:szCs w:val="20"/>
                <w:lang w:val="de-DE"/>
              </w:rPr>
              <w:t>150.2</w:t>
            </w:r>
          </w:p>
        </w:tc>
      </w:tr>
    </w:tbl>
    <w:p w14:paraId="207A2207" w14:textId="77777777" w:rsidR="00DD49DC" w:rsidRPr="009333EE" w:rsidRDefault="00DD49DC" w:rsidP="00DC52B1">
      <w:pPr>
        <w:rPr>
          <w:rFonts w:ascii="Palatino Linotype" w:hAnsi="Palatino Linotype"/>
          <w:sz w:val="20"/>
          <w:szCs w:val="20"/>
        </w:rPr>
      </w:pPr>
    </w:p>
    <w:p w14:paraId="0421CD8A" w14:textId="6B7D5AF2" w:rsidR="00314012" w:rsidRPr="000D4D35" w:rsidRDefault="00AE03E2" w:rsidP="00314012">
      <w:pPr>
        <w:pStyle w:val="Listenabsatz"/>
        <w:numPr>
          <w:ilvl w:val="0"/>
          <w:numId w:val="3"/>
        </w:numPr>
        <w:outlineLvl w:val="0"/>
        <w:rPr>
          <w:rFonts w:ascii="Palatino Linotype" w:hAnsi="Palatino Linotype"/>
          <w:sz w:val="20"/>
          <w:szCs w:val="20"/>
          <w:u w:val="single"/>
        </w:rPr>
      </w:pPr>
      <w:bookmarkStart w:id="3" w:name="_Toc129635069"/>
      <w:r w:rsidRPr="000D4D35">
        <w:rPr>
          <w:rFonts w:ascii="Palatino Linotype" w:hAnsi="Palatino Linotype"/>
          <w:szCs w:val="20"/>
          <w:u w:val="single"/>
        </w:rPr>
        <w:t>Comparison of methods for treating relativistic effects</w:t>
      </w:r>
      <w:bookmarkEnd w:id="3"/>
    </w:p>
    <w:p w14:paraId="21CA0047" w14:textId="77777777" w:rsidR="00314012" w:rsidRDefault="00314012" w:rsidP="00314012">
      <w:pPr>
        <w:pStyle w:val="Listenabsatz"/>
        <w:ind w:left="360"/>
        <w:jc w:val="both"/>
        <w:rPr>
          <w:rFonts w:ascii="Palatino Linotype" w:hAnsi="Palatino Linotype"/>
          <w:sz w:val="20"/>
          <w:szCs w:val="20"/>
        </w:rPr>
      </w:pPr>
    </w:p>
    <w:p w14:paraId="68620CBF" w14:textId="310E70C1" w:rsidR="00AD6503" w:rsidRPr="009333EE" w:rsidRDefault="00AD6503" w:rsidP="00314012">
      <w:pPr>
        <w:pStyle w:val="Listenabsatz"/>
        <w:ind w:left="360"/>
        <w:jc w:val="both"/>
        <w:rPr>
          <w:rFonts w:ascii="Palatino Linotype" w:hAnsi="Palatino Linotype"/>
          <w:sz w:val="20"/>
          <w:szCs w:val="20"/>
        </w:rPr>
      </w:pPr>
      <w:r w:rsidRPr="009333EE">
        <w:rPr>
          <w:rFonts w:ascii="Palatino Linotype" w:hAnsi="Palatino Linotype"/>
          <w:sz w:val="20"/>
          <w:szCs w:val="20"/>
        </w:rPr>
        <w:t xml:space="preserve">The compound that is influenced most by relativistic effects is presumed to be </w:t>
      </w:r>
      <w:r w:rsidRPr="009333EE">
        <w:rPr>
          <w:rFonts w:ascii="Palatino Linotype" w:hAnsi="Palatino Linotype"/>
          <w:b/>
          <w:sz w:val="20"/>
          <w:szCs w:val="20"/>
        </w:rPr>
        <w:t>PtPbAr</w:t>
      </w:r>
      <w:r w:rsidRPr="009333EE">
        <w:rPr>
          <w:rFonts w:ascii="Palatino Linotype" w:hAnsi="Palatino Linotype"/>
          <w:b/>
          <w:sz w:val="20"/>
          <w:szCs w:val="20"/>
          <w:vertAlign w:val="superscript"/>
        </w:rPr>
        <w:t>Mes</w:t>
      </w:r>
      <w:r w:rsidRPr="009333EE">
        <w:rPr>
          <w:rFonts w:ascii="Palatino Linotype" w:hAnsi="Palatino Linotype"/>
          <w:sz w:val="20"/>
          <w:szCs w:val="20"/>
        </w:rPr>
        <w:t xml:space="preserve"> with two elements of the sixth period. </w:t>
      </w:r>
      <w:r w:rsidR="00AF430E">
        <w:rPr>
          <w:rFonts w:ascii="Palatino Linotype" w:hAnsi="Palatino Linotype"/>
          <w:sz w:val="20"/>
          <w:szCs w:val="20"/>
        </w:rPr>
        <w:t>As</w:t>
      </w:r>
      <w:r w:rsidRPr="009333EE">
        <w:rPr>
          <w:rFonts w:ascii="Palatino Linotype" w:hAnsi="Palatino Linotype"/>
          <w:sz w:val="20"/>
          <w:szCs w:val="20"/>
        </w:rPr>
        <w:t xml:space="preserve"> can be seen</w:t>
      </w:r>
      <w:r w:rsidR="00314012">
        <w:rPr>
          <w:rFonts w:ascii="Palatino Linotype" w:hAnsi="Palatino Linotype"/>
          <w:sz w:val="20"/>
          <w:szCs w:val="20"/>
        </w:rPr>
        <w:t xml:space="preserve"> in </w:t>
      </w:r>
      <w:r w:rsidR="00314012" w:rsidRPr="00314012">
        <w:rPr>
          <w:rFonts w:ascii="Palatino Linotype" w:hAnsi="Palatino Linotype"/>
          <w:sz w:val="20"/>
          <w:szCs w:val="20"/>
        </w:rPr>
        <w:fldChar w:fldCharType="begin"/>
      </w:r>
      <w:r w:rsidR="00314012" w:rsidRPr="00314012">
        <w:rPr>
          <w:rFonts w:ascii="Palatino Linotype" w:hAnsi="Palatino Linotype"/>
          <w:sz w:val="20"/>
          <w:szCs w:val="20"/>
        </w:rPr>
        <w:instrText xml:space="preserve"> REF _Ref109899657 \h  \* MERGEFORMAT </w:instrText>
      </w:r>
      <w:r w:rsidR="00314012" w:rsidRPr="00314012">
        <w:rPr>
          <w:rFonts w:ascii="Palatino Linotype" w:hAnsi="Palatino Linotype"/>
          <w:sz w:val="20"/>
          <w:szCs w:val="20"/>
        </w:rPr>
      </w:r>
      <w:r w:rsidR="00314012" w:rsidRPr="00314012">
        <w:rPr>
          <w:rFonts w:ascii="Palatino Linotype" w:hAnsi="Palatino Linotype"/>
          <w:sz w:val="20"/>
          <w:szCs w:val="20"/>
        </w:rPr>
        <w:fldChar w:fldCharType="separate"/>
      </w:r>
      <w:r w:rsidR="00BC6378" w:rsidRPr="00BC6378">
        <w:rPr>
          <w:rFonts w:ascii="Palatino Linotype" w:hAnsi="Palatino Linotype"/>
          <w:sz w:val="20"/>
          <w:szCs w:val="20"/>
        </w:rPr>
        <w:t>Table S4</w:t>
      </w:r>
      <w:r w:rsidR="00314012" w:rsidRPr="00314012">
        <w:rPr>
          <w:rFonts w:ascii="Palatino Linotype" w:hAnsi="Palatino Linotype"/>
          <w:sz w:val="20"/>
          <w:szCs w:val="20"/>
        </w:rPr>
        <w:fldChar w:fldCharType="end"/>
      </w:r>
      <w:r w:rsidRPr="009333EE">
        <w:rPr>
          <w:rFonts w:ascii="Palatino Linotype" w:hAnsi="Palatino Linotype"/>
          <w:sz w:val="20"/>
          <w:szCs w:val="20"/>
        </w:rPr>
        <w:t xml:space="preserve"> th</w:t>
      </w:r>
      <w:r w:rsidR="00AF430E">
        <w:rPr>
          <w:rFonts w:ascii="Palatino Linotype" w:hAnsi="Palatino Linotype"/>
          <w:sz w:val="20"/>
          <w:szCs w:val="20"/>
        </w:rPr>
        <w:t xml:space="preserve">e </w:t>
      </w:r>
      <w:r w:rsidRPr="009333EE">
        <w:rPr>
          <w:rFonts w:ascii="Palatino Linotype" w:hAnsi="Palatino Linotype"/>
          <w:sz w:val="20"/>
          <w:szCs w:val="20"/>
        </w:rPr>
        <w:t xml:space="preserve">differences </w:t>
      </w:r>
      <w:r w:rsidR="00AF430E">
        <w:rPr>
          <w:rFonts w:ascii="Palatino Linotype" w:hAnsi="Palatino Linotype"/>
          <w:sz w:val="20"/>
          <w:szCs w:val="20"/>
        </w:rPr>
        <w:t xml:space="preserve">in the structural parameters obtained by using </w:t>
      </w:r>
      <w:r w:rsidRPr="009333EE">
        <w:rPr>
          <w:rFonts w:ascii="Palatino Linotype" w:hAnsi="Palatino Linotype"/>
          <w:sz w:val="20"/>
          <w:szCs w:val="20"/>
        </w:rPr>
        <w:t xml:space="preserve">ECPs and the ZORA method are </w:t>
      </w:r>
      <w:r w:rsidR="00AF430E">
        <w:rPr>
          <w:rFonts w:ascii="Palatino Linotype" w:hAnsi="Palatino Linotype"/>
          <w:sz w:val="20"/>
          <w:szCs w:val="20"/>
        </w:rPr>
        <w:t>small</w:t>
      </w:r>
      <w:r w:rsidRPr="009333EE">
        <w:rPr>
          <w:rFonts w:ascii="Palatino Linotype" w:hAnsi="Palatino Linotype"/>
          <w:sz w:val="20"/>
          <w:szCs w:val="20"/>
        </w:rPr>
        <w:t xml:space="preserve">. It is expected that the more accurate ZORA method would </w:t>
      </w:r>
      <w:r w:rsidR="00AF430E">
        <w:rPr>
          <w:rFonts w:ascii="Palatino Linotype" w:hAnsi="Palatino Linotype"/>
          <w:sz w:val="20"/>
          <w:szCs w:val="20"/>
        </w:rPr>
        <w:t>improve</w:t>
      </w:r>
      <w:r w:rsidRPr="009333EE">
        <w:rPr>
          <w:rFonts w:ascii="Palatino Linotype" w:hAnsi="Palatino Linotype"/>
          <w:sz w:val="20"/>
          <w:szCs w:val="20"/>
        </w:rPr>
        <w:t xml:space="preserve"> the results, but this is outmatched here by the great cost/benefit ratio of the </w:t>
      </w:r>
      <w:r w:rsidR="00EF19A7" w:rsidRPr="009333EE">
        <w:rPr>
          <w:rFonts w:ascii="Palatino Linotype" w:hAnsi="Palatino Linotype"/>
          <w:sz w:val="20"/>
          <w:szCs w:val="20"/>
        </w:rPr>
        <w:t>ECPs.</w:t>
      </w:r>
    </w:p>
    <w:p w14:paraId="30139DFA" w14:textId="7E2465E2" w:rsidR="00AD6503" w:rsidRPr="009333EE" w:rsidRDefault="00AD6503" w:rsidP="00AD6503">
      <w:pPr>
        <w:pStyle w:val="MDPI41tablecaption"/>
        <w:ind w:left="284"/>
      </w:pPr>
      <w:bookmarkStart w:id="4" w:name="_Ref109899657"/>
      <w:r w:rsidRPr="009333EE">
        <w:rPr>
          <w:b/>
        </w:rPr>
        <w:lastRenderedPageBreak/>
        <w:t xml:space="preserve">Table </w:t>
      </w:r>
      <w:r w:rsidR="009333EE" w:rsidRPr="009333EE">
        <w:rPr>
          <w:b/>
        </w:rPr>
        <w:t>S</w:t>
      </w:r>
      <w:r w:rsidRPr="009333EE">
        <w:rPr>
          <w:b/>
        </w:rPr>
        <w:fldChar w:fldCharType="begin"/>
      </w:r>
      <w:r w:rsidRPr="009333EE">
        <w:rPr>
          <w:b/>
        </w:rPr>
        <w:instrText xml:space="preserve"> SEQ Table \* ARABIC </w:instrText>
      </w:r>
      <w:r w:rsidRPr="009333EE">
        <w:rPr>
          <w:b/>
        </w:rPr>
        <w:fldChar w:fldCharType="separate"/>
      </w:r>
      <w:r w:rsidR="00BC6378">
        <w:rPr>
          <w:b/>
          <w:noProof/>
        </w:rPr>
        <w:t>4</w:t>
      </w:r>
      <w:r w:rsidRPr="009333EE">
        <w:rPr>
          <w:b/>
        </w:rPr>
        <w:fldChar w:fldCharType="end"/>
      </w:r>
      <w:bookmarkEnd w:id="4"/>
      <w:r w:rsidRPr="009333EE">
        <w:t xml:space="preserve">. Comparison of the structure of </w:t>
      </w:r>
      <w:r w:rsidRPr="009333EE">
        <w:rPr>
          <w:b/>
        </w:rPr>
        <w:t>PtPbAr</w:t>
      </w:r>
      <w:r w:rsidRPr="009333EE">
        <w:rPr>
          <w:b/>
          <w:vertAlign w:val="superscript"/>
        </w:rPr>
        <w:t>Mes</w:t>
      </w:r>
      <w:r w:rsidRPr="009333EE">
        <w:rPr>
          <w:b/>
        </w:rPr>
        <w:t xml:space="preserve"> </w:t>
      </w:r>
      <w:r w:rsidRPr="009333EE">
        <w:t>with electronic core potentials (ECP) or explicit relativistic treatment by the Zero Order Regular Approximation (ZERO) method. Bond lengths and angles are given in pm and deg, respectively.</w:t>
      </w:r>
    </w:p>
    <w:tbl>
      <w:tblPr>
        <w:tblStyle w:val="Inorganics"/>
        <w:tblW w:w="0" w:type="auto"/>
        <w:jc w:val="center"/>
        <w:tblLook w:val="04A0" w:firstRow="1" w:lastRow="0" w:firstColumn="1" w:lastColumn="0" w:noHBand="0" w:noVBand="1"/>
      </w:tblPr>
      <w:tblGrid>
        <w:gridCol w:w="1268"/>
        <w:gridCol w:w="1176"/>
        <w:gridCol w:w="1183"/>
        <w:gridCol w:w="1177"/>
        <w:gridCol w:w="1177"/>
        <w:gridCol w:w="1177"/>
        <w:gridCol w:w="1184"/>
      </w:tblGrid>
      <w:tr w:rsidR="00AD6503" w:rsidRPr="009333EE" w14:paraId="756DDCF2" w14:textId="77777777" w:rsidTr="00E1212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tcW w:w="1268" w:type="dxa"/>
            <w:vAlign w:val="center"/>
          </w:tcPr>
          <w:p w14:paraId="79456129" w14:textId="41DCF7EC" w:rsidR="00AD6503" w:rsidRPr="009333EE" w:rsidRDefault="00AD6503" w:rsidP="00314012">
            <w:pPr>
              <w:pStyle w:val="Listenabsatz"/>
              <w:ind w:left="0"/>
              <w:jc w:val="center"/>
              <w:rPr>
                <w:rFonts w:ascii="Palatino Linotype" w:hAnsi="Palatino Linotype"/>
                <w:b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b/>
                <w:sz w:val="20"/>
                <w:szCs w:val="20"/>
              </w:rPr>
              <w:t>PtPbAr</w:t>
            </w:r>
            <w:r w:rsidRPr="009333EE">
              <w:rPr>
                <w:rFonts w:ascii="Palatino Linotype" w:hAnsi="Palatino Linotype"/>
                <w:b/>
                <w:sz w:val="20"/>
                <w:szCs w:val="20"/>
                <w:vertAlign w:val="superscript"/>
              </w:rPr>
              <w:t>Mes</w:t>
            </w:r>
          </w:p>
        </w:tc>
        <w:tc>
          <w:tcPr>
            <w:tcW w:w="1176" w:type="dxa"/>
            <w:vAlign w:val="center"/>
          </w:tcPr>
          <w:p w14:paraId="75AD4DB7" w14:textId="114A0014" w:rsidR="00AD6503" w:rsidRPr="009333EE" w:rsidRDefault="00AD6503" w:rsidP="00314012">
            <w:pPr>
              <w:pStyle w:val="Listenabsatz"/>
              <w:ind w:left="0"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Pt–Pb</w:t>
            </w:r>
          </w:p>
        </w:tc>
        <w:tc>
          <w:tcPr>
            <w:tcW w:w="1183" w:type="dxa"/>
            <w:vAlign w:val="center"/>
          </w:tcPr>
          <w:p w14:paraId="148B4E02" w14:textId="39C999CC" w:rsidR="00AD6503" w:rsidRPr="009333EE" w:rsidRDefault="00AD6503" w:rsidP="00314012">
            <w:pPr>
              <w:pStyle w:val="Listenabsatz"/>
              <w:ind w:left="0"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Pb–C1</w:t>
            </w:r>
          </w:p>
        </w:tc>
        <w:tc>
          <w:tcPr>
            <w:tcW w:w="1177" w:type="dxa"/>
            <w:vAlign w:val="center"/>
          </w:tcPr>
          <w:p w14:paraId="3F3C6530" w14:textId="7AFE5AF7" w:rsidR="00AD6503" w:rsidRPr="009333EE" w:rsidRDefault="00AD6503" w:rsidP="00314012">
            <w:pPr>
              <w:pStyle w:val="Listenabsatz"/>
              <w:ind w:left="0"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Pt–P1</w:t>
            </w:r>
          </w:p>
        </w:tc>
        <w:tc>
          <w:tcPr>
            <w:tcW w:w="1177" w:type="dxa"/>
            <w:vAlign w:val="center"/>
          </w:tcPr>
          <w:p w14:paraId="0B02C0B3" w14:textId="3598C06B" w:rsidR="00AD6503" w:rsidRPr="009333EE" w:rsidRDefault="00AD6503" w:rsidP="00314012">
            <w:pPr>
              <w:pStyle w:val="Listenabsatz"/>
              <w:ind w:left="0"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Pt–P2</w:t>
            </w:r>
          </w:p>
        </w:tc>
        <w:tc>
          <w:tcPr>
            <w:tcW w:w="1177" w:type="dxa"/>
            <w:vAlign w:val="center"/>
          </w:tcPr>
          <w:p w14:paraId="03A759D7" w14:textId="018DACCF" w:rsidR="00AD6503" w:rsidRPr="009333EE" w:rsidRDefault="00AD6503" w:rsidP="00314012">
            <w:pPr>
              <w:pStyle w:val="Listenabsatz"/>
              <w:ind w:left="0"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Pt–P3</w:t>
            </w:r>
          </w:p>
        </w:tc>
        <w:tc>
          <w:tcPr>
            <w:tcW w:w="1184" w:type="dxa"/>
            <w:vAlign w:val="center"/>
          </w:tcPr>
          <w:p w14:paraId="462E332B" w14:textId="0ADB00D6" w:rsidR="00AD6503" w:rsidRPr="009333EE" w:rsidRDefault="00AD6503" w:rsidP="00314012">
            <w:pPr>
              <w:pStyle w:val="Listenabsatz"/>
              <w:ind w:left="0"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Pt–Pb–C1</w:t>
            </w:r>
          </w:p>
        </w:tc>
      </w:tr>
      <w:tr w:rsidR="00AD6503" w:rsidRPr="009333EE" w14:paraId="2FACDCA4" w14:textId="77777777" w:rsidTr="00E12128">
        <w:trPr>
          <w:jc w:val="center"/>
        </w:trPr>
        <w:tc>
          <w:tcPr>
            <w:tcW w:w="1268" w:type="dxa"/>
            <w:vAlign w:val="center"/>
          </w:tcPr>
          <w:p w14:paraId="12C23870" w14:textId="5B0FA90E" w:rsidR="00AD6503" w:rsidRPr="009333EE" w:rsidRDefault="00AD6503" w:rsidP="00314012">
            <w:pPr>
              <w:pStyle w:val="Listenabsatz"/>
              <w:ind w:left="0"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ECP</w:t>
            </w:r>
          </w:p>
        </w:tc>
        <w:tc>
          <w:tcPr>
            <w:tcW w:w="1176" w:type="dxa"/>
            <w:vAlign w:val="center"/>
          </w:tcPr>
          <w:p w14:paraId="3FFBD25E" w14:textId="7C780C8C" w:rsidR="00AD6503" w:rsidRPr="009333EE" w:rsidRDefault="00AD6503" w:rsidP="00314012">
            <w:pPr>
              <w:pStyle w:val="Listenabsatz"/>
              <w:ind w:left="0"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267.7</w:t>
            </w:r>
          </w:p>
        </w:tc>
        <w:tc>
          <w:tcPr>
            <w:tcW w:w="1183" w:type="dxa"/>
            <w:vAlign w:val="center"/>
          </w:tcPr>
          <w:p w14:paraId="3AC22409" w14:textId="6BCE4191" w:rsidR="00AD6503" w:rsidRPr="009333EE" w:rsidRDefault="00AD6503" w:rsidP="00314012">
            <w:pPr>
              <w:pStyle w:val="Listenabsatz"/>
              <w:ind w:left="0"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233.1</w:t>
            </w:r>
          </w:p>
        </w:tc>
        <w:tc>
          <w:tcPr>
            <w:tcW w:w="1177" w:type="dxa"/>
            <w:vAlign w:val="center"/>
          </w:tcPr>
          <w:p w14:paraId="44ED3679" w14:textId="3F3D5206" w:rsidR="00AD6503" w:rsidRPr="009333EE" w:rsidRDefault="00AD6503" w:rsidP="00314012">
            <w:pPr>
              <w:pStyle w:val="Listenabsatz"/>
              <w:ind w:left="0"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235.4</w:t>
            </w:r>
          </w:p>
        </w:tc>
        <w:tc>
          <w:tcPr>
            <w:tcW w:w="1177" w:type="dxa"/>
            <w:vAlign w:val="center"/>
          </w:tcPr>
          <w:p w14:paraId="5B4FAB8D" w14:textId="704B391B" w:rsidR="00AD6503" w:rsidRPr="009333EE" w:rsidRDefault="00AD6503" w:rsidP="00314012">
            <w:pPr>
              <w:pStyle w:val="Listenabsatz"/>
              <w:ind w:left="0"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228.7</w:t>
            </w:r>
          </w:p>
        </w:tc>
        <w:tc>
          <w:tcPr>
            <w:tcW w:w="1177" w:type="dxa"/>
            <w:vAlign w:val="center"/>
          </w:tcPr>
          <w:p w14:paraId="1A753A22" w14:textId="7A8DC6D7" w:rsidR="00AD6503" w:rsidRPr="009333EE" w:rsidRDefault="00AD6503" w:rsidP="00314012">
            <w:pPr>
              <w:pStyle w:val="Listenabsatz"/>
              <w:ind w:left="0"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233.4</w:t>
            </w:r>
          </w:p>
        </w:tc>
        <w:tc>
          <w:tcPr>
            <w:tcW w:w="1184" w:type="dxa"/>
            <w:vAlign w:val="center"/>
          </w:tcPr>
          <w:p w14:paraId="1E43F223" w14:textId="5E82BFA9" w:rsidR="00AD6503" w:rsidRPr="009333EE" w:rsidRDefault="00AD6503" w:rsidP="00314012">
            <w:pPr>
              <w:pStyle w:val="Listenabsatz"/>
              <w:ind w:left="0"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127.3</w:t>
            </w:r>
          </w:p>
        </w:tc>
      </w:tr>
      <w:tr w:rsidR="00AD6503" w:rsidRPr="009333EE" w14:paraId="51C0FA07" w14:textId="77777777" w:rsidTr="00E12128">
        <w:trPr>
          <w:jc w:val="center"/>
        </w:trPr>
        <w:tc>
          <w:tcPr>
            <w:tcW w:w="1268" w:type="dxa"/>
            <w:vAlign w:val="center"/>
          </w:tcPr>
          <w:p w14:paraId="159954B3" w14:textId="2E04B307" w:rsidR="00AD6503" w:rsidRPr="009333EE" w:rsidRDefault="00AD6503" w:rsidP="00314012">
            <w:pPr>
              <w:pStyle w:val="Listenabsatz"/>
              <w:ind w:left="0"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ZORA</w:t>
            </w:r>
          </w:p>
        </w:tc>
        <w:tc>
          <w:tcPr>
            <w:tcW w:w="1176" w:type="dxa"/>
            <w:vAlign w:val="center"/>
          </w:tcPr>
          <w:p w14:paraId="365317B1" w14:textId="501F7CF7" w:rsidR="00AD6503" w:rsidRPr="009333EE" w:rsidRDefault="00AD6503" w:rsidP="00314012">
            <w:pPr>
              <w:pStyle w:val="Listenabsatz"/>
              <w:ind w:left="0"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266.4</w:t>
            </w:r>
          </w:p>
        </w:tc>
        <w:tc>
          <w:tcPr>
            <w:tcW w:w="1183" w:type="dxa"/>
            <w:vAlign w:val="center"/>
          </w:tcPr>
          <w:p w14:paraId="2CC0B1C6" w14:textId="27082317" w:rsidR="00AD6503" w:rsidRPr="009333EE" w:rsidRDefault="00AD6503" w:rsidP="00314012">
            <w:pPr>
              <w:pStyle w:val="Listenabsatz"/>
              <w:ind w:left="0"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233.1</w:t>
            </w:r>
          </w:p>
        </w:tc>
        <w:tc>
          <w:tcPr>
            <w:tcW w:w="1177" w:type="dxa"/>
            <w:vAlign w:val="center"/>
          </w:tcPr>
          <w:p w14:paraId="7770D5EA" w14:textId="6B660A6B" w:rsidR="00AD6503" w:rsidRPr="009333EE" w:rsidRDefault="00AD6503" w:rsidP="00314012">
            <w:pPr>
              <w:pStyle w:val="Listenabsatz"/>
              <w:ind w:left="0"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233.7</w:t>
            </w:r>
          </w:p>
        </w:tc>
        <w:tc>
          <w:tcPr>
            <w:tcW w:w="1177" w:type="dxa"/>
            <w:vAlign w:val="center"/>
          </w:tcPr>
          <w:p w14:paraId="3ECB5BCF" w14:textId="0F8D0B66" w:rsidR="00AD6503" w:rsidRPr="009333EE" w:rsidRDefault="00AD6503" w:rsidP="00314012">
            <w:pPr>
              <w:pStyle w:val="Listenabsatz"/>
              <w:ind w:left="0"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227.5</w:t>
            </w:r>
          </w:p>
        </w:tc>
        <w:tc>
          <w:tcPr>
            <w:tcW w:w="1177" w:type="dxa"/>
            <w:vAlign w:val="center"/>
          </w:tcPr>
          <w:p w14:paraId="1A8DD9F6" w14:textId="052F50C7" w:rsidR="00AD6503" w:rsidRPr="009333EE" w:rsidRDefault="00AD6503" w:rsidP="00314012">
            <w:pPr>
              <w:pStyle w:val="Listenabsatz"/>
              <w:ind w:left="0"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232.0</w:t>
            </w:r>
          </w:p>
        </w:tc>
        <w:tc>
          <w:tcPr>
            <w:tcW w:w="1184" w:type="dxa"/>
            <w:vAlign w:val="center"/>
          </w:tcPr>
          <w:p w14:paraId="4EEF69F7" w14:textId="0391F263" w:rsidR="00AD6503" w:rsidRPr="009333EE" w:rsidRDefault="00AD6503" w:rsidP="00314012">
            <w:pPr>
              <w:pStyle w:val="Listenabsatz"/>
              <w:ind w:left="0"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128.3</w:t>
            </w:r>
          </w:p>
        </w:tc>
      </w:tr>
    </w:tbl>
    <w:p w14:paraId="12DB0622" w14:textId="77777777" w:rsidR="00E12128" w:rsidRPr="00E12128" w:rsidRDefault="00E12128" w:rsidP="00E12128">
      <w:pPr>
        <w:rPr>
          <w:rFonts w:ascii="Palatino Linotype" w:hAnsi="Palatino Linotype"/>
          <w:sz w:val="20"/>
          <w:szCs w:val="20"/>
        </w:rPr>
      </w:pPr>
    </w:p>
    <w:p w14:paraId="6E1CABA5" w14:textId="60A2ECEF" w:rsidR="00AE03E2" w:rsidRPr="000D4D35" w:rsidRDefault="00DD49DC" w:rsidP="00DD49DC">
      <w:pPr>
        <w:pStyle w:val="Listenabsatz"/>
        <w:numPr>
          <w:ilvl w:val="0"/>
          <w:numId w:val="3"/>
        </w:numPr>
        <w:outlineLvl w:val="0"/>
        <w:rPr>
          <w:rFonts w:ascii="Palatino Linotype" w:hAnsi="Palatino Linotype"/>
          <w:szCs w:val="20"/>
          <w:u w:val="single"/>
        </w:rPr>
      </w:pPr>
      <w:bookmarkStart w:id="5" w:name="_Toc129635070"/>
      <w:r w:rsidRPr="000D4D35">
        <w:rPr>
          <w:rFonts w:ascii="Palatino Linotype" w:hAnsi="Palatino Linotype"/>
          <w:szCs w:val="20"/>
          <w:u w:val="single"/>
        </w:rPr>
        <w:t xml:space="preserve">Calculated and experimental data of compounds </w:t>
      </w:r>
      <w:r w:rsidR="0077405C" w:rsidRPr="000D4D35">
        <w:rPr>
          <w:rFonts w:ascii="Palatino Linotype" w:hAnsi="Palatino Linotype"/>
          <w:b/>
          <w:szCs w:val="20"/>
          <w:u w:val="single"/>
        </w:rPr>
        <w:t>B</w:t>
      </w:r>
      <w:r w:rsidRPr="000D4D35">
        <w:rPr>
          <w:rFonts w:ascii="Palatino Linotype" w:hAnsi="Palatino Linotype"/>
          <w:b/>
          <w:szCs w:val="20"/>
          <w:u w:val="single"/>
        </w:rPr>
        <w:t>-Ge</w:t>
      </w:r>
      <w:r w:rsidRPr="000D4D35">
        <w:rPr>
          <w:rFonts w:ascii="Palatino Linotype" w:hAnsi="Palatino Linotype"/>
          <w:szCs w:val="20"/>
          <w:u w:val="single"/>
        </w:rPr>
        <w:t xml:space="preserve"> and </w:t>
      </w:r>
      <w:r w:rsidR="0077405C" w:rsidRPr="000D4D35">
        <w:rPr>
          <w:rFonts w:ascii="Palatino Linotype" w:hAnsi="Palatino Linotype"/>
          <w:b/>
          <w:szCs w:val="20"/>
          <w:u w:val="single"/>
        </w:rPr>
        <w:t>B</w:t>
      </w:r>
      <w:r w:rsidRPr="000D4D35">
        <w:rPr>
          <w:rFonts w:ascii="Palatino Linotype" w:hAnsi="Palatino Linotype"/>
          <w:b/>
          <w:szCs w:val="20"/>
          <w:u w:val="single"/>
        </w:rPr>
        <w:t>-Sn</w:t>
      </w:r>
      <w:bookmarkEnd w:id="5"/>
    </w:p>
    <w:p w14:paraId="2933F05A" w14:textId="6DC22523" w:rsidR="00AD6C27" w:rsidRPr="009333EE" w:rsidRDefault="00AD6C27" w:rsidP="00BF35FE">
      <w:pPr>
        <w:pStyle w:val="MDPI41tablecaption"/>
        <w:ind w:left="360"/>
      </w:pPr>
      <w:r w:rsidRPr="009333EE">
        <w:rPr>
          <w:b/>
        </w:rPr>
        <w:t xml:space="preserve">Table </w:t>
      </w:r>
      <w:r w:rsidR="009333EE" w:rsidRPr="009333EE">
        <w:rPr>
          <w:b/>
        </w:rPr>
        <w:t>S</w:t>
      </w:r>
      <w:r w:rsidRPr="009333EE">
        <w:rPr>
          <w:b/>
        </w:rPr>
        <w:fldChar w:fldCharType="begin"/>
      </w:r>
      <w:r w:rsidRPr="009333EE">
        <w:rPr>
          <w:b/>
        </w:rPr>
        <w:instrText xml:space="preserve"> SEQ Table \* ARABIC </w:instrText>
      </w:r>
      <w:r w:rsidRPr="009333EE">
        <w:rPr>
          <w:b/>
        </w:rPr>
        <w:fldChar w:fldCharType="separate"/>
      </w:r>
      <w:r w:rsidR="00BC6378">
        <w:rPr>
          <w:b/>
          <w:noProof/>
        </w:rPr>
        <w:t>5</w:t>
      </w:r>
      <w:r w:rsidRPr="009333EE">
        <w:rPr>
          <w:b/>
        </w:rPr>
        <w:fldChar w:fldCharType="end"/>
      </w:r>
      <w:r w:rsidRPr="009333EE">
        <w:t xml:space="preserve">. </w:t>
      </w:r>
      <w:r w:rsidRPr="00D96122">
        <w:t xml:space="preserve">Comparison of selected structural parameters of theoretically and experimentally obtained structures of compounds </w:t>
      </w:r>
      <w:r w:rsidRPr="00D96122">
        <w:rPr>
          <w:b/>
        </w:rPr>
        <w:t>B-Ge</w:t>
      </w:r>
      <w:r w:rsidRPr="00D96122">
        <w:t xml:space="preserve"> and </w:t>
      </w:r>
      <w:r w:rsidRPr="00D96122">
        <w:rPr>
          <w:b/>
        </w:rPr>
        <w:t>B-Sn</w:t>
      </w:r>
      <w:r w:rsidRPr="009333EE">
        <w:t xml:space="preserve">. The values for </w:t>
      </w:r>
      <w:r w:rsidRPr="009333EE">
        <w:rPr>
          <w:b/>
        </w:rPr>
        <w:t>B-E’</w:t>
      </w:r>
      <w:r w:rsidRPr="009333EE">
        <w:t xml:space="preserve"> and </w:t>
      </w:r>
      <w:r w:rsidRPr="009333EE">
        <w:rPr>
          <w:b/>
        </w:rPr>
        <w:t>B-E</w:t>
      </w:r>
      <w:r w:rsidRPr="009333EE">
        <w:rPr>
          <w:b/>
          <w:vertAlign w:val="subscript"/>
        </w:rPr>
        <w:t xml:space="preserve">exp </w:t>
      </w:r>
      <w:r w:rsidR="00AF430E">
        <w:t>were</w:t>
      </w:r>
      <w:r w:rsidRPr="009333EE">
        <w:t xml:space="preserve"> taken from ref. </w:t>
      </w:r>
      <w:r w:rsidRPr="009333EE">
        <w:fldChar w:fldCharType="begin"/>
      </w:r>
      <w:r w:rsidR="00B31029">
        <w:instrText xml:space="preserve"> ADDIN ZOTERO_ITEM CSL_CITATION {"citationID":"WEqRqquy","properties":{"formattedCitation":"[2]","plainCitation":"[2]","noteIndex":0},"citationItems":[{"id":3363,"uris":["http://zotero.org/groups/4347893/items/SKQYXKEL"],"itemData":{"id":3363,"type":"article-journal","abstract":"Linear cationic tetrylene-nickel(0) complexes reveal unique donor–acceptor triple bonding interactions between tetryl elements and a transition metal.\n          , \n            \n              We describe facile synthetic methods for accessing linear cationic tetrylene nickel(0) complexes [\n              SiiP\n              DippE·Ni(PPh\n              3\n              )\n              3\n              ]\n              +\n              (E = Ge (4) and Sn (5);\n              SiiP\n              Dipp = [(iPr\n              3\n              Si)(Dipp)N]\n              −\n              ), which feature donor–acceptor E–Ni triple bonds. These species are readily accessed in a one-pot protocol, combining the bulky halo-tetrylenes\n              SiiP\n              DippECl (E = Ge (1) and Sn (2)), Ni(cod)\n              2\n              , PPh\n              3\n              , and Na[BAr\n              F\n              4\n              ]. Given the diamagnetic nature of 4 and 5, they each contain a formal zero-valent Ni centre, making the E–M triple bonds in these complexes unique compared to previously reported metal tetrylidyne complexes, which typically feature covalent/ionic bonding. In-depth computational analyses of these species further support triple bond character in their E–Ni interactions.","container-title":"Chemical Communications","DOI":"10.1039/D2CC00422D","ISSN":"1359-7345, 1364-548X","journalAbbreviation":"Chem. Commun.","language":"en","page":"10.1039.D2CC00422D","source":"DOI.org (Crossref)","title":"Accessing cationic tetrylene-nickel(0) systems featuring donor–acceptor E–Ni triple bonds (E = Ge, Sn)","author":[{"family":"Keil","given":"Philip M."},{"family":"Hadlington","given":"Terrance J."}],"issued":{"date-parts":[["2022"]]}}}],"schema":"https://github.com/citation-style-language/schema/raw/master/csl-citation.json"} </w:instrText>
      </w:r>
      <w:r w:rsidRPr="009333EE">
        <w:fldChar w:fldCharType="separate"/>
      </w:r>
      <w:r w:rsidR="00B31029" w:rsidRPr="00B31029">
        <w:t>[2]</w:t>
      </w:r>
      <w:r w:rsidRPr="009333EE">
        <w:fldChar w:fldCharType="end"/>
      </w:r>
      <w:r w:rsidRPr="009333EE">
        <w:t>.</w:t>
      </w:r>
      <w:r w:rsidR="00031254">
        <w:t xml:space="preserve"> </w:t>
      </w:r>
      <w:r w:rsidR="00031254">
        <w:rPr>
          <w:b/>
        </w:rPr>
        <w:t>B-Ge-PMe</w:t>
      </w:r>
      <w:r w:rsidR="00031254">
        <w:rPr>
          <w:b/>
          <w:vertAlign w:val="subscript"/>
        </w:rPr>
        <w:t>3</w:t>
      </w:r>
      <w:r w:rsidR="00031254" w:rsidRPr="00031254">
        <w:t xml:space="preserve"> </w:t>
      </w:r>
      <w:r w:rsidR="00031254">
        <w:t xml:space="preserve">refers to </w:t>
      </w:r>
      <w:r w:rsidR="00031254">
        <w:rPr>
          <w:rFonts w:eastAsia="Yu Mincho"/>
          <w:lang w:eastAsia="ja-JP"/>
        </w:rPr>
        <w:t>[(</w:t>
      </w:r>
      <w:r w:rsidR="00031254" w:rsidRPr="000E28E9">
        <w:rPr>
          <w:rFonts w:eastAsia="Yu Mincho"/>
          <w:lang w:eastAsia="ja-JP"/>
        </w:rPr>
        <w:t>PMe</w:t>
      </w:r>
      <w:r w:rsidR="00031254" w:rsidRPr="000E28E9">
        <w:rPr>
          <w:rFonts w:eastAsia="Yu Mincho"/>
          <w:vertAlign w:val="subscript"/>
          <w:lang w:eastAsia="ja-JP"/>
        </w:rPr>
        <w:t>3</w:t>
      </w:r>
      <w:r w:rsidR="00031254">
        <w:rPr>
          <w:rFonts w:eastAsia="Yu Mincho"/>
          <w:lang w:eastAsia="ja-JP"/>
        </w:rPr>
        <w:t>)</w:t>
      </w:r>
      <w:r w:rsidR="00031254" w:rsidRPr="000E28E9">
        <w:rPr>
          <w:rFonts w:eastAsia="Yu Mincho"/>
          <w:vertAlign w:val="subscript"/>
          <w:lang w:eastAsia="ja-JP"/>
        </w:rPr>
        <w:t>3</w:t>
      </w:r>
      <w:r w:rsidR="00031254" w:rsidRPr="000E28E9">
        <w:rPr>
          <w:rFonts w:eastAsia="Yu Mincho"/>
          <w:lang w:eastAsia="ja-JP"/>
        </w:rPr>
        <w:t>Ni</w:t>
      </w:r>
      <w:r w:rsidR="00031254">
        <w:rPr>
          <w:rFonts w:eastAsia="Yu Mincho"/>
          <w:lang w:eastAsia="ja-JP"/>
        </w:rPr>
        <w:t>≡Ge</w:t>
      </w:r>
      <w:r w:rsidR="00031254" w:rsidRPr="005711CD">
        <w:rPr>
          <w:rFonts w:eastAsia="Yu Mincho"/>
          <w:lang w:eastAsia="ja-JP"/>
        </w:rPr>
        <w:t>N(Si</w:t>
      </w:r>
      <w:r w:rsidR="00031254" w:rsidRPr="005711CD">
        <w:rPr>
          <w:rFonts w:eastAsia="Yu Mincho"/>
          <w:vertAlign w:val="superscript"/>
          <w:lang w:eastAsia="ja-JP"/>
        </w:rPr>
        <w:t>i</w:t>
      </w:r>
      <w:r w:rsidR="00031254" w:rsidRPr="005711CD">
        <w:rPr>
          <w:rFonts w:eastAsia="Yu Mincho"/>
          <w:lang w:eastAsia="ja-JP"/>
        </w:rPr>
        <w:t>Pr</w:t>
      </w:r>
      <w:r w:rsidR="00031254" w:rsidRPr="005711CD">
        <w:rPr>
          <w:rFonts w:eastAsia="Yu Mincho"/>
          <w:vertAlign w:val="subscript"/>
          <w:lang w:eastAsia="ja-JP"/>
        </w:rPr>
        <w:t>3</w:t>
      </w:r>
      <w:r w:rsidR="00031254" w:rsidRPr="005711CD">
        <w:rPr>
          <w:rFonts w:eastAsia="Yu Mincho"/>
          <w:lang w:eastAsia="ja-JP"/>
        </w:rPr>
        <w:t>)(Dipp)]</w:t>
      </w:r>
      <w:r w:rsidR="00031254" w:rsidRPr="005711CD">
        <w:rPr>
          <w:rFonts w:eastAsia="Yu Mincho"/>
          <w:vertAlign w:val="superscript"/>
          <w:lang w:eastAsia="ja-JP"/>
        </w:rPr>
        <w:t>+</w:t>
      </w:r>
      <w:r w:rsidR="00031254">
        <w:rPr>
          <w:rFonts w:eastAsia="Yu Mincho"/>
          <w:lang w:eastAsia="ja-JP"/>
        </w:rPr>
        <w:t xml:space="preserve">. </w:t>
      </w:r>
      <w:r w:rsidRPr="009333EE">
        <w:t>Bond lengths and angles are given in pm and deg, respectively.</w:t>
      </w:r>
    </w:p>
    <w:tbl>
      <w:tblPr>
        <w:tblStyle w:val="Inorganics"/>
        <w:tblW w:w="0" w:type="auto"/>
        <w:tblLook w:val="04A0" w:firstRow="1" w:lastRow="0" w:firstColumn="1" w:lastColumn="0" w:noHBand="0" w:noVBand="1"/>
      </w:tblPr>
      <w:tblGrid>
        <w:gridCol w:w="1271"/>
        <w:gridCol w:w="2977"/>
        <w:gridCol w:w="1188"/>
        <w:gridCol w:w="1813"/>
        <w:gridCol w:w="1813"/>
      </w:tblGrid>
      <w:tr w:rsidR="00176C31" w:rsidRPr="009333EE" w14:paraId="32D33E69" w14:textId="77777777" w:rsidTr="009333E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1271" w:type="dxa"/>
          </w:tcPr>
          <w:p w14:paraId="11140007" w14:textId="6C21AA3F" w:rsidR="00176C31" w:rsidRPr="009333EE" w:rsidRDefault="00176C31" w:rsidP="00BF35FE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compound</w:t>
            </w:r>
          </w:p>
        </w:tc>
        <w:tc>
          <w:tcPr>
            <w:tcW w:w="2977" w:type="dxa"/>
          </w:tcPr>
          <w:p w14:paraId="4751BFF2" w14:textId="7C2CB6D5" w:rsidR="00176C31" w:rsidRPr="009333EE" w:rsidRDefault="00176C31" w:rsidP="00BF35FE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level of theory</w:t>
            </w:r>
          </w:p>
        </w:tc>
        <w:tc>
          <w:tcPr>
            <w:tcW w:w="1188" w:type="dxa"/>
          </w:tcPr>
          <w:p w14:paraId="263D719F" w14:textId="7C25FB73" w:rsidR="00176C31" w:rsidRPr="009333EE" w:rsidRDefault="0077405C" w:rsidP="00BF35FE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M–E</w:t>
            </w:r>
          </w:p>
        </w:tc>
        <w:tc>
          <w:tcPr>
            <w:tcW w:w="1813" w:type="dxa"/>
          </w:tcPr>
          <w:p w14:paraId="1E3C97E9" w14:textId="7F43B2D6" w:rsidR="00176C31" w:rsidRPr="009333EE" w:rsidRDefault="0077405C" w:rsidP="00BF35FE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E–N</w:t>
            </w:r>
          </w:p>
        </w:tc>
        <w:tc>
          <w:tcPr>
            <w:tcW w:w="1813" w:type="dxa"/>
          </w:tcPr>
          <w:p w14:paraId="159C937F" w14:textId="1C3A068E" w:rsidR="00176C31" w:rsidRPr="009333EE" w:rsidRDefault="0077405C" w:rsidP="00BF35FE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M–E–N</w:t>
            </w:r>
          </w:p>
        </w:tc>
      </w:tr>
      <w:tr w:rsidR="00031254" w:rsidRPr="009333EE" w14:paraId="62CC5D3F" w14:textId="77777777" w:rsidTr="009333EE">
        <w:tc>
          <w:tcPr>
            <w:tcW w:w="1271" w:type="dxa"/>
          </w:tcPr>
          <w:p w14:paraId="3E7669EA" w14:textId="0D535566" w:rsidR="00031254" w:rsidRPr="00031254" w:rsidRDefault="00031254" w:rsidP="00BF35FE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>
              <w:rPr>
                <w:rFonts w:ascii="Palatino Linotype" w:hAnsi="Palatino Linotype"/>
                <w:b/>
                <w:sz w:val="20"/>
                <w:szCs w:val="20"/>
              </w:rPr>
              <w:t>B-Ge-PMe</w:t>
            </w:r>
            <w:r>
              <w:rPr>
                <w:rFonts w:ascii="Palatino Linotype" w:hAnsi="Palatino Linotype"/>
                <w:b/>
                <w:sz w:val="20"/>
                <w:szCs w:val="20"/>
                <w:vertAlign w:val="subscript"/>
              </w:rPr>
              <w:t>3</w:t>
            </w:r>
          </w:p>
        </w:tc>
        <w:tc>
          <w:tcPr>
            <w:tcW w:w="2977" w:type="dxa"/>
          </w:tcPr>
          <w:p w14:paraId="5FCA12C4" w14:textId="3479174F" w:rsidR="00031254" w:rsidRPr="009333EE" w:rsidRDefault="00031254" w:rsidP="00BF35FE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  <w:lang w:val="de-DE"/>
              </w:rPr>
              <w:t>B97-D3(BJ)-ATM/def2-TZVP</w:t>
            </w:r>
          </w:p>
        </w:tc>
        <w:tc>
          <w:tcPr>
            <w:tcW w:w="1188" w:type="dxa"/>
          </w:tcPr>
          <w:p w14:paraId="663EE475" w14:textId="5FC9EA9E" w:rsidR="00031254" w:rsidRPr="009333EE" w:rsidRDefault="00031254" w:rsidP="00BF35FE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>
              <w:rPr>
                <w:rFonts w:ascii="Palatino Linotype" w:hAnsi="Palatino Linotype"/>
                <w:sz w:val="20"/>
                <w:szCs w:val="20"/>
              </w:rPr>
              <w:t>214.2</w:t>
            </w:r>
          </w:p>
        </w:tc>
        <w:tc>
          <w:tcPr>
            <w:tcW w:w="1813" w:type="dxa"/>
          </w:tcPr>
          <w:p w14:paraId="15CF54FE" w14:textId="0DBF55C4" w:rsidR="00031254" w:rsidRPr="009333EE" w:rsidRDefault="00031254" w:rsidP="00BF35FE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>
              <w:rPr>
                <w:rFonts w:ascii="Palatino Linotype" w:hAnsi="Palatino Linotype"/>
                <w:sz w:val="20"/>
                <w:szCs w:val="20"/>
              </w:rPr>
              <w:t>184.9</w:t>
            </w:r>
          </w:p>
        </w:tc>
        <w:tc>
          <w:tcPr>
            <w:tcW w:w="1813" w:type="dxa"/>
          </w:tcPr>
          <w:p w14:paraId="4DFC4ABF" w14:textId="71D1D8F7" w:rsidR="00031254" w:rsidRPr="009333EE" w:rsidRDefault="00031254" w:rsidP="00BF35FE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>
              <w:rPr>
                <w:rFonts w:ascii="Palatino Linotype" w:hAnsi="Palatino Linotype"/>
                <w:sz w:val="20"/>
                <w:szCs w:val="20"/>
              </w:rPr>
              <w:t>163.7</w:t>
            </w:r>
          </w:p>
        </w:tc>
      </w:tr>
      <w:tr w:rsidR="00AD6C27" w:rsidRPr="009333EE" w14:paraId="253A32A0" w14:textId="77777777" w:rsidTr="009333EE">
        <w:tc>
          <w:tcPr>
            <w:tcW w:w="1271" w:type="dxa"/>
          </w:tcPr>
          <w:p w14:paraId="6D0E22BA" w14:textId="7D82733E" w:rsidR="00AD6C27" w:rsidRPr="009333EE" w:rsidRDefault="00AD6C27" w:rsidP="00BF35FE">
            <w:pPr>
              <w:jc w:val="center"/>
              <w:rPr>
                <w:rFonts w:ascii="Palatino Linotype" w:hAnsi="Palatino Linotype"/>
                <w:b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b/>
                <w:sz w:val="20"/>
                <w:szCs w:val="20"/>
              </w:rPr>
              <w:t>B-Ge</w:t>
            </w:r>
          </w:p>
        </w:tc>
        <w:tc>
          <w:tcPr>
            <w:tcW w:w="2977" w:type="dxa"/>
          </w:tcPr>
          <w:p w14:paraId="52571894" w14:textId="0602397C" w:rsidR="00AD6C27" w:rsidRPr="009333EE" w:rsidRDefault="00AD6C27" w:rsidP="00BF35FE">
            <w:pPr>
              <w:jc w:val="center"/>
              <w:rPr>
                <w:rFonts w:ascii="Palatino Linotype" w:hAnsi="Palatino Linotype"/>
                <w:sz w:val="20"/>
                <w:szCs w:val="20"/>
                <w:lang w:val="de-DE"/>
              </w:rPr>
            </w:pPr>
            <w:r w:rsidRPr="009333EE">
              <w:rPr>
                <w:rFonts w:ascii="Palatino Linotype" w:hAnsi="Palatino Linotype"/>
                <w:sz w:val="20"/>
                <w:szCs w:val="20"/>
                <w:lang w:val="de-DE"/>
              </w:rPr>
              <w:t>B97-D3(BJ)-ATM/def2-TZVP</w:t>
            </w:r>
          </w:p>
        </w:tc>
        <w:tc>
          <w:tcPr>
            <w:tcW w:w="1188" w:type="dxa"/>
          </w:tcPr>
          <w:p w14:paraId="7256CBE4" w14:textId="584F030D" w:rsidR="00AD6C27" w:rsidRPr="009333EE" w:rsidRDefault="00AD6C27" w:rsidP="00BF35FE">
            <w:pPr>
              <w:jc w:val="center"/>
              <w:rPr>
                <w:rFonts w:ascii="Palatino Linotype" w:hAnsi="Palatino Linotype"/>
                <w:sz w:val="20"/>
                <w:szCs w:val="20"/>
                <w:lang w:val="de-DE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218.3</w:t>
            </w:r>
          </w:p>
        </w:tc>
        <w:tc>
          <w:tcPr>
            <w:tcW w:w="1813" w:type="dxa"/>
          </w:tcPr>
          <w:p w14:paraId="06D8D9C6" w14:textId="6A34DC11" w:rsidR="00AD6C27" w:rsidRPr="009333EE" w:rsidRDefault="00AD6C27" w:rsidP="00BF35FE">
            <w:pPr>
              <w:jc w:val="center"/>
              <w:rPr>
                <w:rFonts w:ascii="Palatino Linotype" w:hAnsi="Palatino Linotype"/>
                <w:sz w:val="20"/>
                <w:szCs w:val="20"/>
                <w:lang w:val="de-DE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186.4</w:t>
            </w:r>
          </w:p>
        </w:tc>
        <w:tc>
          <w:tcPr>
            <w:tcW w:w="1813" w:type="dxa"/>
          </w:tcPr>
          <w:p w14:paraId="482742CB" w14:textId="08EB69EC" w:rsidR="00AD6C27" w:rsidRPr="009333EE" w:rsidRDefault="00AD6C27" w:rsidP="00BF35FE">
            <w:pPr>
              <w:jc w:val="center"/>
              <w:rPr>
                <w:rFonts w:ascii="Palatino Linotype" w:hAnsi="Palatino Linotype"/>
                <w:sz w:val="20"/>
                <w:szCs w:val="20"/>
                <w:lang w:val="de-DE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173.4</w:t>
            </w:r>
          </w:p>
        </w:tc>
      </w:tr>
      <w:tr w:rsidR="0077405C" w:rsidRPr="009333EE" w14:paraId="447DD0D3" w14:textId="77777777" w:rsidTr="009333EE">
        <w:tc>
          <w:tcPr>
            <w:tcW w:w="1271" w:type="dxa"/>
          </w:tcPr>
          <w:p w14:paraId="6419D453" w14:textId="27FEB6EA" w:rsidR="0077405C" w:rsidRPr="009333EE" w:rsidRDefault="00AD6C27" w:rsidP="00BF35FE">
            <w:pPr>
              <w:jc w:val="center"/>
              <w:rPr>
                <w:rFonts w:ascii="Palatino Linotype" w:hAnsi="Palatino Linotype"/>
                <w:b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b/>
                <w:sz w:val="20"/>
                <w:szCs w:val="20"/>
              </w:rPr>
              <w:t>B-Ge’</w:t>
            </w:r>
          </w:p>
        </w:tc>
        <w:tc>
          <w:tcPr>
            <w:tcW w:w="2977" w:type="dxa"/>
          </w:tcPr>
          <w:p w14:paraId="1B7CF345" w14:textId="238D513F" w:rsidR="00BF35FE" w:rsidRPr="009333EE" w:rsidRDefault="00AD6C27" w:rsidP="00BF35FE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ωB97XD/def2-SVP</w:t>
            </w:r>
          </w:p>
          <w:p w14:paraId="4DF3654B" w14:textId="4D3C4056" w:rsidR="0077405C" w:rsidRPr="009333EE" w:rsidRDefault="00AD6C27" w:rsidP="00BF35FE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(Ni,Ge: def2-TZVPP)</w:t>
            </w:r>
          </w:p>
        </w:tc>
        <w:tc>
          <w:tcPr>
            <w:tcW w:w="1188" w:type="dxa"/>
          </w:tcPr>
          <w:p w14:paraId="0D81D2BA" w14:textId="4A5D9C8B" w:rsidR="0077405C" w:rsidRPr="009333EE" w:rsidRDefault="00B46F08" w:rsidP="00BF35FE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212.7</w:t>
            </w:r>
          </w:p>
        </w:tc>
        <w:tc>
          <w:tcPr>
            <w:tcW w:w="1813" w:type="dxa"/>
          </w:tcPr>
          <w:p w14:paraId="487DF34D" w14:textId="4AD13326" w:rsidR="0077405C" w:rsidRPr="009333EE" w:rsidRDefault="00B46F08" w:rsidP="00BF35FE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181.0</w:t>
            </w:r>
          </w:p>
        </w:tc>
        <w:tc>
          <w:tcPr>
            <w:tcW w:w="1813" w:type="dxa"/>
          </w:tcPr>
          <w:p w14:paraId="22EBA0A0" w14:textId="27916D4B" w:rsidR="0077405C" w:rsidRPr="009333EE" w:rsidRDefault="00B46F08" w:rsidP="00BF35FE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174.3</w:t>
            </w:r>
          </w:p>
        </w:tc>
      </w:tr>
      <w:tr w:rsidR="00176C31" w:rsidRPr="009333EE" w14:paraId="745BAD10" w14:textId="77777777" w:rsidTr="009333EE">
        <w:tc>
          <w:tcPr>
            <w:tcW w:w="1271" w:type="dxa"/>
            <w:tcBorders>
              <w:bottom w:val="dashed" w:sz="4" w:space="0" w:color="auto"/>
            </w:tcBorders>
          </w:tcPr>
          <w:p w14:paraId="44B4E58A" w14:textId="734601BB" w:rsidR="00176C31" w:rsidRPr="009333EE" w:rsidRDefault="00AD6C27" w:rsidP="00BF35FE">
            <w:pPr>
              <w:jc w:val="center"/>
              <w:rPr>
                <w:rFonts w:ascii="Palatino Linotype" w:hAnsi="Palatino Linotype"/>
                <w:b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b/>
                <w:sz w:val="20"/>
                <w:szCs w:val="20"/>
              </w:rPr>
              <w:t>B-Ge</w:t>
            </w:r>
            <w:r w:rsidRPr="009333EE">
              <w:rPr>
                <w:rFonts w:ascii="Palatino Linotype" w:hAnsi="Palatino Linotype"/>
                <w:b/>
                <w:sz w:val="20"/>
                <w:szCs w:val="20"/>
                <w:vertAlign w:val="subscript"/>
              </w:rPr>
              <w:t>exp</w:t>
            </w:r>
          </w:p>
        </w:tc>
        <w:tc>
          <w:tcPr>
            <w:tcW w:w="2977" w:type="dxa"/>
            <w:tcBorders>
              <w:bottom w:val="dashed" w:sz="4" w:space="0" w:color="auto"/>
            </w:tcBorders>
          </w:tcPr>
          <w:p w14:paraId="6AD6A88F" w14:textId="77777777" w:rsidR="00176C31" w:rsidRPr="009333EE" w:rsidRDefault="00176C31" w:rsidP="00BF35FE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</w:p>
        </w:tc>
        <w:tc>
          <w:tcPr>
            <w:tcW w:w="1188" w:type="dxa"/>
            <w:tcBorders>
              <w:bottom w:val="dashed" w:sz="4" w:space="0" w:color="auto"/>
            </w:tcBorders>
          </w:tcPr>
          <w:p w14:paraId="480D7673" w14:textId="19847FD8" w:rsidR="00176C31" w:rsidRPr="009333EE" w:rsidRDefault="00AD6C27" w:rsidP="00BF35FE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215.9(1)</w:t>
            </w:r>
          </w:p>
        </w:tc>
        <w:tc>
          <w:tcPr>
            <w:tcW w:w="1813" w:type="dxa"/>
            <w:tcBorders>
              <w:bottom w:val="dashed" w:sz="4" w:space="0" w:color="auto"/>
            </w:tcBorders>
          </w:tcPr>
          <w:p w14:paraId="47860766" w14:textId="602A28DB" w:rsidR="00176C31" w:rsidRPr="009333EE" w:rsidRDefault="00AD6C27" w:rsidP="00BF35FE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185.3(2)</w:t>
            </w:r>
          </w:p>
        </w:tc>
        <w:tc>
          <w:tcPr>
            <w:tcW w:w="1813" w:type="dxa"/>
            <w:tcBorders>
              <w:bottom w:val="dashed" w:sz="4" w:space="0" w:color="auto"/>
            </w:tcBorders>
          </w:tcPr>
          <w:p w14:paraId="7BD6A3ED" w14:textId="30D01EC3" w:rsidR="00176C31" w:rsidRPr="009333EE" w:rsidRDefault="00AD6C27" w:rsidP="00BF35FE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175.9</w:t>
            </w:r>
          </w:p>
        </w:tc>
      </w:tr>
      <w:tr w:rsidR="00AD6C27" w:rsidRPr="009333EE" w14:paraId="35BE8B57" w14:textId="77777777" w:rsidTr="009333EE">
        <w:tc>
          <w:tcPr>
            <w:tcW w:w="1271" w:type="dxa"/>
            <w:tcBorders>
              <w:top w:val="dashed" w:sz="4" w:space="0" w:color="auto"/>
            </w:tcBorders>
          </w:tcPr>
          <w:p w14:paraId="19706438" w14:textId="6651AA3E" w:rsidR="00AD6C27" w:rsidRPr="009333EE" w:rsidRDefault="00AD6C27" w:rsidP="00BF35FE">
            <w:pPr>
              <w:jc w:val="center"/>
              <w:rPr>
                <w:rFonts w:ascii="Palatino Linotype" w:hAnsi="Palatino Linotype"/>
                <w:b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b/>
                <w:sz w:val="20"/>
                <w:szCs w:val="20"/>
              </w:rPr>
              <w:t>B-Sn</w:t>
            </w:r>
          </w:p>
        </w:tc>
        <w:tc>
          <w:tcPr>
            <w:tcW w:w="2977" w:type="dxa"/>
            <w:tcBorders>
              <w:top w:val="dashed" w:sz="4" w:space="0" w:color="auto"/>
            </w:tcBorders>
          </w:tcPr>
          <w:p w14:paraId="07C18573" w14:textId="07E0958E" w:rsidR="00AD6C27" w:rsidRPr="009333EE" w:rsidRDefault="00AD6C27" w:rsidP="00BF35FE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  <w:lang w:val="de-DE"/>
              </w:rPr>
              <w:t>B97-D3(BJ)-ATM/def2-TZVP</w:t>
            </w:r>
          </w:p>
        </w:tc>
        <w:tc>
          <w:tcPr>
            <w:tcW w:w="1188" w:type="dxa"/>
            <w:tcBorders>
              <w:top w:val="dashed" w:sz="4" w:space="0" w:color="auto"/>
            </w:tcBorders>
          </w:tcPr>
          <w:p w14:paraId="26293CBC" w14:textId="28F53045" w:rsidR="00AD6C27" w:rsidRPr="009333EE" w:rsidRDefault="00AD6C27" w:rsidP="00BF35FE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239.6</w:t>
            </w:r>
          </w:p>
        </w:tc>
        <w:tc>
          <w:tcPr>
            <w:tcW w:w="1813" w:type="dxa"/>
            <w:tcBorders>
              <w:top w:val="dashed" w:sz="4" w:space="0" w:color="auto"/>
            </w:tcBorders>
          </w:tcPr>
          <w:p w14:paraId="170BB55E" w14:textId="61498195" w:rsidR="00AD6C27" w:rsidRPr="009333EE" w:rsidRDefault="00AD6C27" w:rsidP="00BF35FE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209.1</w:t>
            </w:r>
          </w:p>
        </w:tc>
        <w:tc>
          <w:tcPr>
            <w:tcW w:w="1813" w:type="dxa"/>
            <w:tcBorders>
              <w:top w:val="dashed" w:sz="4" w:space="0" w:color="auto"/>
            </w:tcBorders>
          </w:tcPr>
          <w:p w14:paraId="37398C0C" w14:textId="5BFD2C03" w:rsidR="00AD6C27" w:rsidRPr="009333EE" w:rsidRDefault="00AD6C27" w:rsidP="00BF35FE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167.8</w:t>
            </w:r>
          </w:p>
        </w:tc>
      </w:tr>
      <w:tr w:rsidR="00AD6C27" w:rsidRPr="009333EE" w14:paraId="64B638BA" w14:textId="77777777" w:rsidTr="009333EE">
        <w:tc>
          <w:tcPr>
            <w:tcW w:w="1271" w:type="dxa"/>
          </w:tcPr>
          <w:p w14:paraId="259CA204" w14:textId="22FD1635" w:rsidR="00AD6C27" w:rsidRPr="009333EE" w:rsidRDefault="00AD6C27" w:rsidP="00BF35FE">
            <w:pPr>
              <w:jc w:val="center"/>
              <w:rPr>
                <w:rFonts w:ascii="Palatino Linotype" w:hAnsi="Palatino Linotype"/>
                <w:b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b/>
                <w:sz w:val="20"/>
                <w:szCs w:val="20"/>
              </w:rPr>
              <w:t>B-Sn’</w:t>
            </w:r>
          </w:p>
        </w:tc>
        <w:tc>
          <w:tcPr>
            <w:tcW w:w="2977" w:type="dxa"/>
          </w:tcPr>
          <w:p w14:paraId="1C042A95" w14:textId="77777777" w:rsidR="00BF35FE" w:rsidRPr="009333EE" w:rsidRDefault="00AD6C27" w:rsidP="00BF35FE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ωB97XD/def2-SVP</w:t>
            </w:r>
          </w:p>
          <w:p w14:paraId="05004B0C" w14:textId="69988A72" w:rsidR="00AD6C27" w:rsidRPr="009333EE" w:rsidRDefault="00AD6C27" w:rsidP="00BF35FE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(Ni,Sn: def2-TZVPP)</w:t>
            </w:r>
          </w:p>
        </w:tc>
        <w:tc>
          <w:tcPr>
            <w:tcW w:w="1188" w:type="dxa"/>
          </w:tcPr>
          <w:p w14:paraId="774BCBCB" w14:textId="0F082807" w:rsidR="00AD6C27" w:rsidRPr="009333EE" w:rsidRDefault="00B46F08" w:rsidP="00BF35FE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232.8</w:t>
            </w:r>
          </w:p>
        </w:tc>
        <w:tc>
          <w:tcPr>
            <w:tcW w:w="1813" w:type="dxa"/>
          </w:tcPr>
          <w:p w14:paraId="31D6330B" w14:textId="574F87F6" w:rsidR="00AD6C27" w:rsidRPr="009333EE" w:rsidRDefault="00B46F08" w:rsidP="00BF35FE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202.6</w:t>
            </w:r>
          </w:p>
        </w:tc>
        <w:tc>
          <w:tcPr>
            <w:tcW w:w="1813" w:type="dxa"/>
          </w:tcPr>
          <w:p w14:paraId="0170F010" w14:textId="23E417C6" w:rsidR="00AD6C27" w:rsidRPr="009333EE" w:rsidRDefault="00B46F08" w:rsidP="00BF35FE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169.3</w:t>
            </w:r>
          </w:p>
        </w:tc>
      </w:tr>
      <w:tr w:rsidR="00AD6C27" w:rsidRPr="009333EE" w14:paraId="653A0AAA" w14:textId="77777777" w:rsidTr="009333EE">
        <w:tc>
          <w:tcPr>
            <w:tcW w:w="1271" w:type="dxa"/>
          </w:tcPr>
          <w:p w14:paraId="5DD525CB" w14:textId="23C07463" w:rsidR="00AD6C27" w:rsidRPr="009333EE" w:rsidRDefault="00AD6C27" w:rsidP="00BF35FE">
            <w:pPr>
              <w:jc w:val="center"/>
              <w:rPr>
                <w:rFonts w:ascii="Palatino Linotype" w:hAnsi="Palatino Linotype"/>
                <w:b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b/>
                <w:sz w:val="20"/>
                <w:szCs w:val="20"/>
              </w:rPr>
              <w:t>B-Sn</w:t>
            </w:r>
            <w:r w:rsidRPr="009333EE">
              <w:rPr>
                <w:rFonts w:ascii="Palatino Linotype" w:hAnsi="Palatino Linotype"/>
                <w:b/>
                <w:sz w:val="20"/>
                <w:szCs w:val="20"/>
                <w:vertAlign w:val="subscript"/>
              </w:rPr>
              <w:t>exp</w:t>
            </w:r>
          </w:p>
        </w:tc>
        <w:tc>
          <w:tcPr>
            <w:tcW w:w="2977" w:type="dxa"/>
          </w:tcPr>
          <w:p w14:paraId="5517BB28" w14:textId="10CE1B4E" w:rsidR="00AD6C27" w:rsidRPr="009333EE" w:rsidRDefault="00AD6C27" w:rsidP="00BF35FE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</w:p>
        </w:tc>
        <w:tc>
          <w:tcPr>
            <w:tcW w:w="1188" w:type="dxa"/>
          </w:tcPr>
          <w:p w14:paraId="0A73C247" w14:textId="02A2F8CF" w:rsidR="00AD6C27" w:rsidRPr="009333EE" w:rsidRDefault="00AD6C27" w:rsidP="00BF35FE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235.5(1)</w:t>
            </w:r>
          </w:p>
        </w:tc>
        <w:tc>
          <w:tcPr>
            <w:tcW w:w="1813" w:type="dxa"/>
          </w:tcPr>
          <w:p w14:paraId="15F0E1FB" w14:textId="7E03100B" w:rsidR="00AD6C27" w:rsidRPr="009333EE" w:rsidRDefault="00AD6C27" w:rsidP="00BF35FE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206.6(6)</w:t>
            </w:r>
          </w:p>
        </w:tc>
        <w:tc>
          <w:tcPr>
            <w:tcW w:w="1813" w:type="dxa"/>
          </w:tcPr>
          <w:p w14:paraId="551A18E6" w14:textId="1E7EB47C" w:rsidR="00AD6C27" w:rsidRPr="009333EE" w:rsidRDefault="00AD6C27" w:rsidP="00BF35FE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173.7</w:t>
            </w:r>
          </w:p>
        </w:tc>
      </w:tr>
    </w:tbl>
    <w:p w14:paraId="0A0A5F75" w14:textId="2A5997C9" w:rsidR="00242ABF" w:rsidRDefault="00242ABF" w:rsidP="00B93BD8">
      <w:pPr>
        <w:rPr>
          <w:rFonts w:ascii="Palatino Linotype" w:hAnsi="Palatino Linotype"/>
          <w:sz w:val="20"/>
          <w:szCs w:val="20"/>
        </w:rPr>
      </w:pPr>
    </w:p>
    <w:p w14:paraId="4A20CAF1" w14:textId="77777777" w:rsidR="00242ABF" w:rsidRDefault="00242ABF">
      <w:pPr>
        <w:rPr>
          <w:rFonts w:ascii="Palatino Linotype" w:hAnsi="Palatino Linotype"/>
          <w:sz w:val="20"/>
          <w:szCs w:val="20"/>
        </w:rPr>
      </w:pPr>
      <w:r>
        <w:rPr>
          <w:rFonts w:ascii="Palatino Linotype" w:hAnsi="Palatino Linotype"/>
          <w:sz w:val="20"/>
          <w:szCs w:val="20"/>
        </w:rPr>
        <w:br w:type="page"/>
      </w:r>
    </w:p>
    <w:p w14:paraId="05E5D28C" w14:textId="7D838E23" w:rsidR="004542AB" w:rsidRPr="000D4D35" w:rsidRDefault="00DD49DC" w:rsidP="004542AB">
      <w:pPr>
        <w:pStyle w:val="Listenabsatz"/>
        <w:numPr>
          <w:ilvl w:val="0"/>
          <w:numId w:val="3"/>
        </w:numPr>
        <w:outlineLvl w:val="0"/>
        <w:rPr>
          <w:rFonts w:ascii="Palatino Linotype" w:hAnsi="Palatino Linotype"/>
          <w:szCs w:val="20"/>
          <w:u w:val="single"/>
        </w:rPr>
      </w:pPr>
      <w:bookmarkStart w:id="6" w:name="_Toc129635071"/>
      <w:r w:rsidRPr="000D4D35">
        <w:rPr>
          <w:rFonts w:ascii="Palatino Linotype" w:hAnsi="Palatino Linotype"/>
          <w:szCs w:val="20"/>
          <w:u w:val="single"/>
        </w:rPr>
        <w:lastRenderedPageBreak/>
        <w:t xml:space="preserve">Selected canonical MOs of compounds </w:t>
      </w:r>
      <w:r w:rsidRPr="000D4D35">
        <w:rPr>
          <w:rFonts w:ascii="Palatino Linotype" w:hAnsi="Palatino Linotype"/>
          <w:b/>
          <w:szCs w:val="20"/>
          <w:u w:val="single"/>
        </w:rPr>
        <w:t>MER</w:t>
      </w:r>
      <w:bookmarkEnd w:id="6"/>
    </w:p>
    <w:p w14:paraId="3AF0C6C2" w14:textId="70ED43D4" w:rsidR="00786ED0" w:rsidRPr="009333EE" w:rsidRDefault="002D411C" w:rsidP="00073F7E">
      <w:pPr>
        <w:jc w:val="both"/>
        <w:rPr>
          <w:rFonts w:ascii="Palatino Linotype" w:hAnsi="Palatino Linotype"/>
          <w:sz w:val="20"/>
          <w:szCs w:val="20"/>
        </w:rPr>
      </w:pPr>
      <w:r>
        <w:rPr>
          <w:rFonts w:ascii="Palatino Linotype" w:hAnsi="Palatino Linotype"/>
          <w:sz w:val="20"/>
        </w:rPr>
        <w:t>I</w:t>
      </w:r>
      <w:r w:rsidRPr="009333EE">
        <w:rPr>
          <w:rFonts w:ascii="Palatino Linotype" w:hAnsi="Palatino Linotype"/>
          <w:sz w:val="20"/>
        </w:rPr>
        <w:t>n all following figures</w:t>
      </w:r>
      <w:r w:rsidRPr="009333EE">
        <w:rPr>
          <w:rFonts w:ascii="Palatino Linotype" w:hAnsi="Palatino Linotype"/>
          <w:sz w:val="20"/>
          <w:szCs w:val="20"/>
        </w:rPr>
        <w:t xml:space="preserve"> </w:t>
      </w:r>
      <w:r>
        <w:rPr>
          <w:rFonts w:ascii="Palatino Linotype" w:hAnsi="Palatino Linotype"/>
          <w:sz w:val="20"/>
          <w:szCs w:val="20"/>
        </w:rPr>
        <w:t>t</w:t>
      </w:r>
      <w:r w:rsidR="00786ED0" w:rsidRPr="009333EE">
        <w:rPr>
          <w:rFonts w:ascii="Palatino Linotype" w:hAnsi="Palatino Linotype"/>
          <w:sz w:val="20"/>
          <w:szCs w:val="20"/>
        </w:rPr>
        <w:t xml:space="preserve">he isosurface value is set to </w:t>
      </w:r>
      <w:r w:rsidR="00786ED0" w:rsidRPr="009333EE">
        <w:rPr>
          <w:rFonts w:ascii="Palatino Linotype" w:hAnsi="Palatino Linotype"/>
          <w:sz w:val="20"/>
        </w:rPr>
        <w:t>0.04 e</w:t>
      </w:r>
      <w:r w:rsidR="00786ED0" w:rsidRPr="009333EE">
        <w:rPr>
          <w:rFonts w:ascii="Palatino Linotype" w:hAnsi="Palatino Linotype"/>
          <w:sz w:val="20"/>
          <w:vertAlign w:val="superscript"/>
        </w:rPr>
        <w:t>1/2</w:t>
      </w:r>
      <w:r w:rsidR="00786ED0" w:rsidRPr="009333EE">
        <w:rPr>
          <w:rFonts w:ascii="Palatino Linotype" w:hAnsi="Palatino Linotype"/>
          <w:sz w:val="20"/>
        </w:rPr>
        <w:t xml:space="preserve"> Bohr</w:t>
      </w:r>
      <w:r w:rsidR="00786ED0" w:rsidRPr="009333EE">
        <w:rPr>
          <w:rFonts w:ascii="Palatino Linotype" w:hAnsi="Palatino Linotype"/>
          <w:sz w:val="20"/>
          <w:vertAlign w:val="superscript"/>
        </w:rPr>
        <w:t>−3/2</w:t>
      </w:r>
      <w:r w:rsidR="00786ED0" w:rsidRPr="009333EE">
        <w:rPr>
          <w:rFonts w:ascii="Palatino Linotype" w:hAnsi="Palatino Linotype"/>
          <w:sz w:val="20"/>
        </w:rPr>
        <w:t xml:space="preserve"> and hydrogen atoms are omitted for clarity.</w:t>
      </w:r>
      <w:r w:rsidR="001F5D0B" w:rsidRPr="009333EE">
        <w:rPr>
          <w:rFonts w:ascii="Palatino Linotype" w:hAnsi="Palatino Linotype"/>
          <w:sz w:val="20"/>
        </w:rPr>
        <w:t xml:space="preserve"> Due to the Tbb and Ar</w:t>
      </w:r>
      <w:r w:rsidR="001F5D0B" w:rsidRPr="009333EE">
        <w:rPr>
          <w:rFonts w:ascii="Palatino Linotype" w:hAnsi="Palatino Linotype"/>
          <w:sz w:val="20"/>
          <w:vertAlign w:val="superscript"/>
        </w:rPr>
        <w:t>Mes</w:t>
      </w:r>
      <w:r w:rsidR="001F5D0B" w:rsidRPr="009333EE">
        <w:rPr>
          <w:rFonts w:ascii="Palatino Linotype" w:hAnsi="Palatino Linotype"/>
          <w:sz w:val="20"/>
        </w:rPr>
        <w:t xml:space="preserve"> substituents enhancing</w:t>
      </w:r>
      <w:r w:rsidR="00670295" w:rsidRPr="009333EE">
        <w:rPr>
          <w:rFonts w:ascii="Palatino Linotype" w:hAnsi="Palatino Linotype"/>
          <w:sz w:val="20"/>
        </w:rPr>
        <w:t xml:space="preserve"> the delocalized nature of the MOs, the same sets of orbitals could not be depicted for each compound equally. This, in </w:t>
      </w:r>
      <w:r w:rsidR="0046766E" w:rsidRPr="009333EE">
        <w:rPr>
          <w:rFonts w:ascii="Palatino Linotype" w:hAnsi="Palatino Linotype"/>
          <w:sz w:val="20"/>
        </w:rPr>
        <w:t>contrast</w:t>
      </w:r>
      <w:r w:rsidR="00670295" w:rsidRPr="009333EE">
        <w:rPr>
          <w:rFonts w:ascii="Palatino Linotype" w:hAnsi="Palatino Linotype"/>
          <w:sz w:val="20"/>
        </w:rPr>
        <w:t xml:space="preserve">, is much </w:t>
      </w:r>
      <w:r w:rsidR="009C1950" w:rsidRPr="009333EE">
        <w:rPr>
          <w:rFonts w:ascii="Palatino Linotype" w:hAnsi="Palatino Linotype"/>
          <w:sz w:val="20"/>
        </w:rPr>
        <w:t xml:space="preserve">more </w:t>
      </w:r>
      <w:r w:rsidR="00670295" w:rsidRPr="009333EE">
        <w:rPr>
          <w:rFonts w:ascii="Palatino Linotype" w:hAnsi="Palatino Linotype"/>
          <w:sz w:val="20"/>
        </w:rPr>
        <w:t>straightforward for the Pipek-Mezey localized MOs (</w:t>
      </w:r>
      <w:r w:rsidR="00670295" w:rsidRPr="009333EE">
        <w:rPr>
          <w:rFonts w:ascii="Palatino Linotype" w:hAnsi="Palatino Linotype"/>
          <w:i/>
          <w:sz w:val="20"/>
        </w:rPr>
        <w:t>vide infra</w:t>
      </w:r>
      <w:r w:rsidR="00670295" w:rsidRPr="009333EE">
        <w:rPr>
          <w:rFonts w:ascii="Palatino Linotype" w:hAnsi="Palatino Linotype"/>
          <w:sz w:val="20"/>
        </w:rPr>
        <w:t>).</w:t>
      </w:r>
    </w:p>
    <w:tbl>
      <w:tblPr>
        <w:tblStyle w:val="Inorganicsobenunten"/>
        <w:tblW w:w="0" w:type="auto"/>
        <w:tblLook w:val="04A0" w:firstRow="1" w:lastRow="0" w:firstColumn="1" w:lastColumn="0" w:noHBand="0" w:noVBand="1"/>
      </w:tblPr>
      <w:tblGrid>
        <w:gridCol w:w="3024"/>
        <w:gridCol w:w="3024"/>
        <w:gridCol w:w="3024"/>
      </w:tblGrid>
      <w:tr w:rsidR="00786ED0" w:rsidRPr="009333EE" w14:paraId="30AC22B3" w14:textId="77777777" w:rsidTr="00D96122">
        <w:tc>
          <w:tcPr>
            <w:tcW w:w="3020" w:type="dxa"/>
            <w:vAlign w:val="center"/>
          </w:tcPr>
          <w:p w14:paraId="1D1FC0EB" w14:textId="1E503DC4" w:rsidR="00786ED0" w:rsidRPr="009333EE" w:rsidRDefault="0005730E" w:rsidP="00D96122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519BED19" wp14:editId="0A53D054">
                  <wp:extent cx="1800000" cy="1800000"/>
                  <wp:effectExtent l="0" t="0" r="0" b="0"/>
                  <wp:docPr id="1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1" w:type="dxa"/>
            <w:vAlign w:val="center"/>
          </w:tcPr>
          <w:p w14:paraId="6638BDBA" w14:textId="55D75251" w:rsidR="00786ED0" w:rsidRPr="009333EE" w:rsidRDefault="00A4399A" w:rsidP="00D96122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1CB9E2DA" wp14:editId="224098BE">
                  <wp:extent cx="1800000" cy="1800000"/>
                  <wp:effectExtent l="0" t="0" r="0" b="0"/>
                  <wp:docPr id="2" name="Grafik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1" w:type="dxa"/>
            <w:vAlign w:val="center"/>
          </w:tcPr>
          <w:p w14:paraId="29D377EA" w14:textId="5AEE0818" w:rsidR="00786ED0" w:rsidRPr="009333EE" w:rsidRDefault="00A4399A" w:rsidP="00D96122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78B9626C" wp14:editId="7B01C40A">
                  <wp:extent cx="1800000" cy="1800000"/>
                  <wp:effectExtent l="0" t="0" r="0" b="0"/>
                  <wp:docPr id="3" name="Grafik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730E" w:rsidRPr="009333EE" w14:paraId="22FA0875" w14:textId="77777777" w:rsidTr="00D96122">
        <w:tc>
          <w:tcPr>
            <w:tcW w:w="3020" w:type="dxa"/>
            <w:vAlign w:val="center"/>
          </w:tcPr>
          <w:p w14:paraId="7298D06C" w14:textId="2849502C" w:rsidR="0005730E" w:rsidRPr="009333EE" w:rsidRDefault="00A4399A" w:rsidP="00D96122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HOMO−29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 xml:space="preserve"> [−11.68 eV]</w:t>
            </w:r>
          </w:p>
        </w:tc>
        <w:tc>
          <w:tcPr>
            <w:tcW w:w="3021" w:type="dxa"/>
            <w:vAlign w:val="center"/>
          </w:tcPr>
          <w:p w14:paraId="6B80AD3A" w14:textId="17055118" w:rsidR="0005730E" w:rsidRPr="009333EE" w:rsidRDefault="00A4399A" w:rsidP="00D96122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HOMO−13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 xml:space="preserve"> [−10.16 eV]</w:t>
            </w:r>
          </w:p>
        </w:tc>
        <w:tc>
          <w:tcPr>
            <w:tcW w:w="3021" w:type="dxa"/>
            <w:vAlign w:val="center"/>
          </w:tcPr>
          <w:p w14:paraId="42827CC9" w14:textId="3C919748" w:rsidR="0005730E" w:rsidRPr="009333EE" w:rsidRDefault="00A4399A" w:rsidP="00D96122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HOMO−9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 xml:space="preserve"> [−8.99 eV]</w:t>
            </w:r>
          </w:p>
        </w:tc>
      </w:tr>
      <w:tr w:rsidR="0005730E" w:rsidRPr="009333EE" w14:paraId="26D00B56" w14:textId="77777777" w:rsidTr="00D96122">
        <w:tc>
          <w:tcPr>
            <w:tcW w:w="3020" w:type="dxa"/>
            <w:vAlign w:val="center"/>
          </w:tcPr>
          <w:p w14:paraId="2E120BF7" w14:textId="3E89F1CE" w:rsidR="0005730E" w:rsidRPr="009333EE" w:rsidRDefault="003D4E14" w:rsidP="00D96122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4D0E5050" wp14:editId="392BFD28">
                  <wp:extent cx="1800000" cy="1800000"/>
                  <wp:effectExtent l="0" t="0" r="0" b="0"/>
                  <wp:docPr id="150" name="Grafik 1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1" w:type="dxa"/>
            <w:vAlign w:val="center"/>
          </w:tcPr>
          <w:p w14:paraId="0561D9F3" w14:textId="6A8BFD10" w:rsidR="0005730E" w:rsidRPr="009333EE" w:rsidRDefault="003D4E14" w:rsidP="00D96122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177832C5" wp14:editId="79406EE1">
                  <wp:extent cx="1800000" cy="1800000"/>
                  <wp:effectExtent l="0" t="0" r="0" b="0"/>
                  <wp:docPr id="4" name="Grafik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1" w:type="dxa"/>
            <w:vAlign w:val="center"/>
          </w:tcPr>
          <w:p w14:paraId="15F3033D" w14:textId="459AD9E5" w:rsidR="0005730E" w:rsidRPr="009333EE" w:rsidRDefault="003D4E14" w:rsidP="00D96122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60A5F77A" wp14:editId="5A13F74F">
                  <wp:extent cx="1800000" cy="1800000"/>
                  <wp:effectExtent l="0" t="0" r="0" b="0"/>
                  <wp:docPr id="5" name="Grafik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6ED0" w:rsidRPr="009333EE" w14:paraId="09562E5D" w14:textId="77777777" w:rsidTr="00D96122">
        <w:tc>
          <w:tcPr>
            <w:tcW w:w="3020" w:type="dxa"/>
            <w:vAlign w:val="center"/>
          </w:tcPr>
          <w:p w14:paraId="56BC0CEF" w14:textId="00EEC203" w:rsidR="00786ED0" w:rsidRPr="009333EE" w:rsidRDefault="00A4399A" w:rsidP="00D96122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HOMO−</w:t>
            </w:r>
            <w:r w:rsidR="003D4E14" w:rsidRPr="009333EE">
              <w:rPr>
                <w:rFonts w:ascii="Palatino Linotype" w:hAnsi="Palatino Linotype"/>
                <w:sz w:val="20"/>
                <w:szCs w:val="20"/>
              </w:rPr>
              <w:t>2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 xml:space="preserve"> [−7.70 eV]</w:t>
            </w:r>
          </w:p>
        </w:tc>
        <w:tc>
          <w:tcPr>
            <w:tcW w:w="3021" w:type="dxa"/>
            <w:vAlign w:val="center"/>
          </w:tcPr>
          <w:p w14:paraId="074919D9" w14:textId="71A5426A" w:rsidR="00786ED0" w:rsidRPr="009333EE" w:rsidRDefault="00A4399A" w:rsidP="00D96122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HOMO</w:t>
            </w:r>
            <w:r w:rsidR="003D4E14" w:rsidRPr="009333EE">
              <w:rPr>
                <w:rFonts w:ascii="Palatino Linotype" w:hAnsi="Palatino Linotype"/>
                <w:sz w:val="20"/>
                <w:szCs w:val="20"/>
              </w:rPr>
              <w:t>−1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 xml:space="preserve"> [−7.64 eV]</w:t>
            </w:r>
          </w:p>
        </w:tc>
        <w:tc>
          <w:tcPr>
            <w:tcW w:w="3021" w:type="dxa"/>
            <w:vAlign w:val="center"/>
          </w:tcPr>
          <w:p w14:paraId="1A715853" w14:textId="4631DD11" w:rsidR="00786ED0" w:rsidRPr="009333EE" w:rsidRDefault="003D4E14" w:rsidP="00D96122">
            <w:pPr>
              <w:keepNext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HOMO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 xml:space="preserve"> [−7.37 eV]</w:t>
            </w:r>
          </w:p>
        </w:tc>
      </w:tr>
      <w:tr w:rsidR="00577914" w:rsidRPr="009333EE" w14:paraId="468F9AFE" w14:textId="77777777" w:rsidTr="00D96122">
        <w:tc>
          <w:tcPr>
            <w:tcW w:w="3020" w:type="dxa"/>
            <w:vAlign w:val="center"/>
          </w:tcPr>
          <w:p w14:paraId="13DD0206" w14:textId="76E19290" w:rsidR="00577914" w:rsidRPr="009333EE" w:rsidRDefault="003D4E14" w:rsidP="00D96122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46C08F01" wp14:editId="643AFA65">
                  <wp:extent cx="1800000" cy="1800000"/>
                  <wp:effectExtent l="0" t="0" r="0" b="0"/>
                  <wp:docPr id="6" name="Grafik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1" w:type="dxa"/>
            <w:vAlign w:val="center"/>
          </w:tcPr>
          <w:p w14:paraId="20A36604" w14:textId="5338059A" w:rsidR="00577914" w:rsidRPr="009333EE" w:rsidRDefault="003D4E14" w:rsidP="00D96122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273BC6CE" wp14:editId="3B4688DB">
                  <wp:extent cx="1800000" cy="1800000"/>
                  <wp:effectExtent l="0" t="0" r="0" b="0"/>
                  <wp:docPr id="149" name="Grafik 1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1" w:type="dxa"/>
            <w:vAlign w:val="center"/>
          </w:tcPr>
          <w:p w14:paraId="378D6605" w14:textId="77777777" w:rsidR="00577914" w:rsidRPr="009333EE" w:rsidRDefault="00577914" w:rsidP="00D96122">
            <w:pPr>
              <w:keepNext/>
              <w:jc w:val="center"/>
              <w:rPr>
                <w:rFonts w:ascii="Palatino Linotype" w:hAnsi="Palatino Linotype"/>
                <w:sz w:val="20"/>
                <w:szCs w:val="20"/>
              </w:rPr>
            </w:pPr>
          </w:p>
        </w:tc>
      </w:tr>
      <w:tr w:rsidR="00577914" w:rsidRPr="009333EE" w14:paraId="271C9E30" w14:textId="77777777" w:rsidTr="00D96122">
        <w:tc>
          <w:tcPr>
            <w:tcW w:w="3020" w:type="dxa"/>
            <w:vAlign w:val="center"/>
          </w:tcPr>
          <w:p w14:paraId="30E2997F" w14:textId="5609D555" w:rsidR="00577914" w:rsidRPr="009333EE" w:rsidRDefault="003D4E14" w:rsidP="00D96122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LUMO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 xml:space="preserve"> [−5.65 eV]</w:t>
            </w:r>
          </w:p>
        </w:tc>
        <w:tc>
          <w:tcPr>
            <w:tcW w:w="3021" w:type="dxa"/>
            <w:vAlign w:val="center"/>
          </w:tcPr>
          <w:p w14:paraId="0027605A" w14:textId="093A7AC0" w:rsidR="00577914" w:rsidRPr="009333EE" w:rsidRDefault="003D4E14" w:rsidP="00D96122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LUMO+1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 xml:space="preserve"> [−5.23eV]</w:t>
            </w:r>
          </w:p>
        </w:tc>
        <w:tc>
          <w:tcPr>
            <w:tcW w:w="3021" w:type="dxa"/>
            <w:vAlign w:val="center"/>
          </w:tcPr>
          <w:p w14:paraId="01A80D8D" w14:textId="77777777" w:rsidR="00577914" w:rsidRPr="009333EE" w:rsidRDefault="00577914" w:rsidP="00D96122">
            <w:pPr>
              <w:keepNext/>
              <w:jc w:val="center"/>
              <w:rPr>
                <w:rFonts w:ascii="Palatino Linotype" w:hAnsi="Palatino Linotype"/>
                <w:sz w:val="20"/>
                <w:szCs w:val="20"/>
              </w:rPr>
            </w:pPr>
          </w:p>
        </w:tc>
      </w:tr>
    </w:tbl>
    <w:p w14:paraId="33AFF82D" w14:textId="25170374" w:rsidR="00242ABF" w:rsidRDefault="00786ED0" w:rsidP="00786ED0">
      <w:pPr>
        <w:pStyle w:val="Beschriftung"/>
        <w:rPr>
          <w:rFonts w:ascii="Palatino Linotype" w:hAnsi="Palatino Linotype"/>
          <w:i w:val="0"/>
          <w:color w:val="auto"/>
        </w:rPr>
      </w:pPr>
      <w:r w:rsidRPr="00D96122">
        <w:rPr>
          <w:rFonts w:ascii="Palatino Linotype" w:hAnsi="Palatino Linotype"/>
          <w:b/>
          <w:i w:val="0"/>
          <w:color w:val="auto"/>
        </w:rPr>
        <w:t xml:space="preserve">Figure </w:t>
      </w:r>
      <w:r w:rsidR="009333EE" w:rsidRPr="00D96122">
        <w:rPr>
          <w:rFonts w:ascii="Palatino Linotype" w:hAnsi="Palatino Linotype"/>
          <w:b/>
          <w:i w:val="0"/>
          <w:color w:val="auto"/>
        </w:rPr>
        <w:t>S</w:t>
      </w:r>
      <w:r w:rsidRPr="00D96122">
        <w:rPr>
          <w:rFonts w:ascii="Palatino Linotype" w:hAnsi="Palatino Linotype"/>
          <w:b/>
          <w:i w:val="0"/>
          <w:color w:val="auto"/>
        </w:rPr>
        <w:fldChar w:fldCharType="begin"/>
      </w:r>
      <w:r w:rsidRPr="00D96122">
        <w:rPr>
          <w:rFonts w:ascii="Palatino Linotype" w:hAnsi="Palatino Linotype"/>
          <w:b/>
          <w:i w:val="0"/>
          <w:color w:val="auto"/>
        </w:rPr>
        <w:instrText xml:space="preserve"> SEQ Figure \* ARABIC </w:instrText>
      </w:r>
      <w:r w:rsidRPr="00D96122">
        <w:rPr>
          <w:rFonts w:ascii="Palatino Linotype" w:hAnsi="Palatino Linotype"/>
          <w:b/>
          <w:i w:val="0"/>
          <w:color w:val="auto"/>
        </w:rPr>
        <w:fldChar w:fldCharType="separate"/>
      </w:r>
      <w:r w:rsidR="00BC6378">
        <w:rPr>
          <w:rFonts w:ascii="Palatino Linotype" w:hAnsi="Palatino Linotype"/>
          <w:b/>
          <w:i w:val="0"/>
          <w:noProof/>
          <w:color w:val="auto"/>
        </w:rPr>
        <w:t>2</w:t>
      </w:r>
      <w:r w:rsidRPr="00D96122">
        <w:rPr>
          <w:rFonts w:ascii="Palatino Linotype" w:hAnsi="Palatino Linotype"/>
          <w:b/>
          <w:i w:val="0"/>
          <w:color w:val="auto"/>
        </w:rPr>
        <w:fldChar w:fldCharType="end"/>
      </w:r>
      <w:r w:rsidRPr="00D96122">
        <w:rPr>
          <w:rFonts w:ascii="Palatino Linotype" w:hAnsi="Palatino Linotype"/>
          <w:i w:val="0"/>
          <w:color w:val="auto"/>
        </w:rPr>
        <w:t xml:space="preserve">. Selected canonical MOs of </w:t>
      </w:r>
      <w:r w:rsidRPr="00D96122">
        <w:rPr>
          <w:rFonts w:ascii="Palatino Linotype" w:hAnsi="Palatino Linotype"/>
          <w:b/>
          <w:i w:val="0"/>
          <w:color w:val="auto"/>
        </w:rPr>
        <w:t>NiCAr</w:t>
      </w:r>
      <w:r w:rsidRPr="00D96122">
        <w:rPr>
          <w:rFonts w:ascii="Palatino Linotype" w:hAnsi="Palatino Linotype"/>
          <w:b/>
          <w:i w:val="0"/>
          <w:color w:val="auto"/>
          <w:vertAlign w:val="superscript"/>
        </w:rPr>
        <w:t>Mes</w:t>
      </w:r>
      <w:r w:rsidR="00A4399A" w:rsidRPr="00D96122">
        <w:rPr>
          <w:rFonts w:ascii="Palatino Linotype" w:hAnsi="Palatino Linotype"/>
          <w:i w:val="0"/>
          <w:color w:val="auto"/>
        </w:rPr>
        <w:t>.</w:t>
      </w:r>
    </w:p>
    <w:p w14:paraId="4F1AAC65" w14:textId="77777777" w:rsidR="00242ABF" w:rsidRDefault="00242ABF">
      <w:pPr>
        <w:rPr>
          <w:rFonts w:ascii="Palatino Linotype" w:hAnsi="Palatino Linotype"/>
          <w:iCs/>
          <w:sz w:val="18"/>
          <w:szCs w:val="18"/>
        </w:rPr>
      </w:pPr>
      <w:r>
        <w:rPr>
          <w:rFonts w:ascii="Palatino Linotype" w:hAnsi="Palatino Linotype"/>
          <w:i/>
        </w:rPr>
        <w:br w:type="page"/>
      </w:r>
    </w:p>
    <w:tbl>
      <w:tblPr>
        <w:tblStyle w:val="Inorganicsobenunten"/>
        <w:tblW w:w="0" w:type="auto"/>
        <w:tblLook w:val="04A0" w:firstRow="1" w:lastRow="0" w:firstColumn="1" w:lastColumn="0" w:noHBand="0" w:noVBand="1"/>
      </w:tblPr>
      <w:tblGrid>
        <w:gridCol w:w="3024"/>
        <w:gridCol w:w="3024"/>
        <w:gridCol w:w="3024"/>
      </w:tblGrid>
      <w:tr w:rsidR="00A1371F" w:rsidRPr="009333EE" w14:paraId="77106EFD" w14:textId="77777777" w:rsidTr="00242ABF">
        <w:tc>
          <w:tcPr>
            <w:tcW w:w="3024" w:type="dxa"/>
            <w:vAlign w:val="center"/>
          </w:tcPr>
          <w:p w14:paraId="657FBAE7" w14:textId="559397F4" w:rsidR="00A1371F" w:rsidRPr="009333EE" w:rsidRDefault="00F20EE8" w:rsidP="00F94E1C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lastRenderedPageBreak/>
              <w:drawing>
                <wp:inline distT="0" distB="0" distL="0" distR="0" wp14:anchorId="3E907A31" wp14:editId="47AC7494">
                  <wp:extent cx="1800000" cy="1800000"/>
                  <wp:effectExtent l="0" t="0" r="0" b="0"/>
                  <wp:docPr id="151" name="Grafik 1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4" w:type="dxa"/>
            <w:vAlign w:val="center"/>
          </w:tcPr>
          <w:p w14:paraId="70322CE5" w14:textId="51BEA9AC" w:rsidR="00A1371F" w:rsidRPr="009333EE" w:rsidRDefault="00F20EE8" w:rsidP="00F94E1C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18D0F844" wp14:editId="23D11522">
                  <wp:extent cx="1800000" cy="1800000"/>
                  <wp:effectExtent l="0" t="0" r="0" b="0"/>
                  <wp:docPr id="152" name="Grafik 1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4" w:type="dxa"/>
            <w:vAlign w:val="center"/>
          </w:tcPr>
          <w:p w14:paraId="4FF14C7E" w14:textId="7039BB29" w:rsidR="00A1371F" w:rsidRPr="009333EE" w:rsidRDefault="00F20EE8" w:rsidP="00F94E1C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71CDF7C5" wp14:editId="05A745B8">
                  <wp:extent cx="1800000" cy="1800000"/>
                  <wp:effectExtent l="0" t="0" r="0" b="0"/>
                  <wp:docPr id="153" name="Grafik 1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1371F" w:rsidRPr="009333EE" w14:paraId="529F4FC8" w14:textId="77777777" w:rsidTr="00242ABF">
        <w:tc>
          <w:tcPr>
            <w:tcW w:w="3024" w:type="dxa"/>
            <w:vAlign w:val="center"/>
          </w:tcPr>
          <w:p w14:paraId="4C7ECB5B" w14:textId="75387EE8" w:rsidR="00A1371F" w:rsidRPr="009333EE" w:rsidRDefault="00F20EE8" w:rsidP="00F94E1C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HOMO−2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 xml:space="preserve"> [−</w:t>
            </w:r>
            <w:r w:rsidR="00F94E1C">
              <w:rPr>
                <w:rFonts w:ascii="Palatino Linotype" w:hAnsi="Palatino Linotype"/>
                <w:sz w:val="20"/>
                <w:szCs w:val="20"/>
              </w:rPr>
              <w:t xml:space="preserve">7.69 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>eV]</w:t>
            </w:r>
          </w:p>
        </w:tc>
        <w:tc>
          <w:tcPr>
            <w:tcW w:w="3024" w:type="dxa"/>
            <w:vAlign w:val="center"/>
          </w:tcPr>
          <w:p w14:paraId="374C4E2E" w14:textId="060E6943" w:rsidR="00A1371F" w:rsidRPr="009333EE" w:rsidRDefault="00F20EE8" w:rsidP="00F94E1C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HOMO−1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 xml:space="preserve"> [−</w:t>
            </w:r>
            <w:r w:rsidR="00F94E1C">
              <w:rPr>
                <w:rFonts w:ascii="Palatino Linotype" w:hAnsi="Palatino Linotype"/>
                <w:sz w:val="20"/>
                <w:szCs w:val="20"/>
              </w:rPr>
              <w:t xml:space="preserve">7.59 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>eV]</w:t>
            </w:r>
          </w:p>
        </w:tc>
        <w:tc>
          <w:tcPr>
            <w:tcW w:w="3024" w:type="dxa"/>
            <w:vAlign w:val="center"/>
          </w:tcPr>
          <w:p w14:paraId="056018AD" w14:textId="661D729B" w:rsidR="00A1371F" w:rsidRPr="009333EE" w:rsidRDefault="00F20EE8" w:rsidP="00F94E1C">
            <w:pPr>
              <w:keepNext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HOMO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 xml:space="preserve"> [−</w:t>
            </w:r>
            <w:r w:rsidR="00F94E1C">
              <w:rPr>
                <w:rFonts w:ascii="Palatino Linotype" w:hAnsi="Palatino Linotype"/>
                <w:sz w:val="20"/>
                <w:szCs w:val="20"/>
              </w:rPr>
              <w:t>7.35 e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>V]</w:t>
            </w:r>
          </w:p>
        </w:tc>
      </w:tr>
      <w:tr w:rsidR="00F20EE8" w:rsidRPr="009333EE" w14:paraId="39930642" w14:textId="77777777" w:rsidTr="00242ABF">
        <w:tc>
          <w:tcPr>
            <w:tcW w:w="3024" w:type="dxa"/>
            <w:vAlign w:val="center"/>
          </w:tcPr>
          <w:p w14:paraId="5BABD631" w14:textId="0F74CAA7" w:rsidR="00F20EE8" w:rsidRPr="009333EE" w:rsidRDefault="00F20EE8" w:rsidP="00F94E1C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32449DA5" wp14:editId="26B83C5F">
                  <wp:extent cx="1800000" cy="1800000"/>
                  <wp:effectExtent l="0" t="0" r="0" b="0"/>
                  <wp:docPr id="154" name="Grafik 1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4" w:type="dxa"/>
            <w:vAlign w:val="center"/>
          </w:tcPr>
          <w:p w14:paraId="6A450059" w14:textId="14263BAE" w:rsidR="00F20EE8" w:rsidRPr="009333EE" w:rsidRDefault="00F20EE8" w:rsidP="00F94E1C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19CC4892" wp14:editId="4D08D205">
                  <wp:extent cx="1800000" cy="1800000"/>
                  <wp:effectExtent l="0" t="0" r="0" b="0"/>
                  <wp:docPr id="155" name="Grafik 1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4" w:type="dxa"/>
            <w:vAlign w:val="center"/>
          </w:tcPr>
          <w:p w14:paraId="742B3B68" w14:textId="77777777" w:rsidR="00F20EE8" w:rsidRPr="009333EE" w:rsidRDefault="00F20EE8" w:rsidP="00F94E1C">
            <w:pPr>
              <w:keepNext/>
              <w:jc w:val="center"/>
              <w:rPr>
                <w:rFonts w:ascii="Palatino Linotype" w:hAnsi="Palatino Linotype"/>
                <w:sz w:val="20"/>
                <w:szCs w:val="20"/>
              </w:rPr>
            </w:pPr>
          </w:p>
        </w:tc>
      </w:tr>
      <w:tr w:rsidR="00F20EE8" w:rsidRPr="009333EE" w14:paraId="4796B5A4" w14:textId="77777777" w:rsidTr="00242ABF">
        <w:tc>
          <w:tcPr>
            <w:tcW w:w="3024" w:type="dxa"/>
            <w:vAlign w:val="center"/>
          </w:tcPr>
          <w:p w14:paraId="768B11B4" w14:textId="609BC7CF" w:rsidR="00F20EE8" w:rsidRPr="009333EE" w:rsidRDefault="00F20EE8" w:rsidP="00F94E1C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LUMO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 xml:space="preserve"> [−</w:t>
            </w:r>
            <w:r w:rsidR="00F94E1C">
              <w:rPr>
                <w:rFonts w:ascii="Palatino Linotype" w:hAnsi="Palatino Linotype"/>
                <w:sz w:val="20"/>
                <w:szCs w:val="20"/>
              </w:rPr>
              <w:t xml:space="preserve">5.55 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>eV]</w:t>
            </w:r>
          </w:p>
        </w:tc>
        <w:tc>
          <w:tcPr>
            <w:tcW w:w="3024" w:type="dxa"/>
            <w:vAlign w:val="center"/>
          </w:tcPr>
          <w:p w14:paraId="503313B6" w14:textId="4C2E428B" w:rsidR="00F20EE8" w:rsidRPr="009333EE" w:rsidRDefault="00F20EE8" w:rsidP="00F94E1C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LUMO+1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 xml:space="preserve"> [−</w:t>
            </w:r>
            <w:r w:rsidR="00F94E1C">
              <w:rPr>
                <w:rFonts w:ascii="Palatino Linotype" w:hAnsi="Palatino Linotype"/>
                <w:sz w:val="20"/>
                <w:szCs w:val="20"/>
              </w:rPr>
              <w:t xml:space="preserve">5.08 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>eV]</w:t>
            </w:r>
          </w:p>
        </w:tc>
        <w:tc>
          <w:tcPr>
            <w:tcW w:w="3024" w:type="dxa"/>
            <w:vAlign w:val="center"/>
          </w:tcPr>
          <w:p w14:paraId="5288078E" w14:textId="77777777" w:rsidR="00F20EE8" w:rsidRPr="009333EE" w:rsidRDefault="00F20EE8" w:rsidP="00F94E1C">
            <w:pPr>
              <w:keepNext/>
              <w:jc w:val="center"/>
              <w:rPr>
                <w:rFonts w:ascii="Palatino Linotype" w:hAnsi="Palatino Linotype"/>
                <w:sz w:val="20"/>
                <w:szCs w:val="20"/>
              </w:rPr>
            </w:pPr>
          </w:p>
        </w:tc>
      </w:tr>
    </w:tbl>
    <w:p w14:paraId="44C48891" w14:textId="72A5495B" w:rsidR="00A1371F" w:rsidRPr="00D96122" w:rsidRDefault="00A1371F" w:rsidP="00A1371F">
      <w:pPr>
        <w:pStyle w:val="Beschriftung"/>
        <w:rPr>
          <w:rFonts w:ascii="Palatino Linotype" w:hAnsi="Palatino Linotype"/>
          <w:i w:val="0"/>
          <w:color w:val="auto"/>
          <w:sz w:val="20"/>
          <w:szCs w:val="20"/>
        </w:rPr>
      </w:pPr>
      <w:r w:rsidRPr="00D96122">
        <w:rPr>
          <w:rFonts w:ascii="Palatino Linotype" w:hAnsi="Palatino Linotype"/>
          <w:b/>
          <w:i w:val="0"/>
          <w:color w:val="auto"/>
        </w:rPr>
        <w:t xml:space="preserve">Figure </w:t>
      </w:r>
      <w:r w:rsidR="009333EE" w:rsidRPr="00D96122">
        <w:rPr>
          <w:rFonts w:ascii="Palatino Linotype" w:hAnsi="Palatino Linotype"/>
          <w:b/>
          <w:i w:val="0"/>
          <w:color w:val="auto"/>
        </w:rPr>
        <w:t>S</w:t>
      </w:r>
      <w:r w:rsidRPr="00D96122">
        <w:rPr>
          <w:rFonts w:ascii="Palatino Linotype" w:hAnsi="Palatino Linotype"/>
          <w:b/>
          <w:i w:val="0"/>
          <w:color w:val="auto"/>
        </w:rPr>
        <w:fldChar w:fldCharType="begin"/>
      </w:r>
      <w:r w:rsidRPr="00D96122">
        <w:rPr>
          <w:rFonts w:ascii="Palatino Linotype" w:hAnsi="Palatino Linotype"/>
          <w:b/>
          <w:i w:val="0"/>
          <w:color w:val="auto"/>
        </w:rPr>
        <w:instrText xml:space="preserve"> SEQ Figure \* ARABIC </w:instrText>
      </w:r>
      <w:r w:rsidRPr="00D96122">
        <w:rPr>
          <w:rFonts w:ascii="Palatino Linotype" w:hAnsi="Palatino Linotype"/>
          <w:b/>
          <w:i w:val="0"/>
          <w:color w:val="auto"/>
        </w:rPr>
        <w:fldChar w:fldCharType="separate"/>
      </w:r>
      <w:r w:rsidR="00BC6378">
        <w:rPr>
          <w:rFonts w:ascii="Palatino Linotype" w:hAnsi="Palatino Linotype"/>
          <w:b/>
          <w:i w:val="0"/>
          <w:noProof/>
          <w:color w:val="auto"/>
        </w:rPr>
        <w:t>3</w:t>
      </w:r>
      <w:r w:rsidRPr="00D96122">
        <w:rPr>
          <w:rFonts w:ascii="Palatino Linotype" w:hAnsi="Palatino Linotype"/>
          <w:b/>
          <w:i w:val="0"/>
          <w:color w:val="auto"/>
        </w:rPr>
        <w:fldChar w:fldCharType="end"/>
      </w:r>
      <w:r w:rsidRPr="00D96122">
        <w:rPr>
          <w:rFonts w:ascii="Palatino Linotype" w:hAnsi="Palatino Linotype"/>
          <w:i w:val="0"/>
          <w:color w:val="auto"/>
        </w:rPr>
        <w:t xml:space="preserve">. Selected canonical MOs of </w:t>
      </w:r>
      <w:r w:rsidRPr="00D96122">
        <w:rPr>
          <w:rFonts w:ascii="Palatino Linotype" w:hAnsi="Palatino Linotype"/>
          <w:b/>
          <w:i w:val="0"/>
          <w:color w:val="auto"/>
        </w:rPr>
        <w:t>PdCAr</w:t>
      </w:r>
      <w:r w:rsidRPr="00D96122">
        <w:rPr>
          <w:rFonts w:ascii="Palatino Linotype" w:hAnsi="Palatino Linotype"/>
          <w:b/>
          <w:i w:val="0"/>
          <w:color w:val="auto"/>
          <w:vertAlign w:val="superscript"/>
        </w:rPr>
        <w:t>Mes</w:t>
      </w:r>
      <w:r w:rsidRPr="00D96122">
        <w:rPr>
          <w:rFonts w:ascii="Palatino Linotype" w:hAnsi="Palatino Linotype"/>
          <w:i w:val="0"/>
          <w:color w:val="auto"/>
        </w:rPr>
        <w:t>.</w:t>
      </w:r>
    </w:p>
    <w:tbl>
      <w:tblPr>
        <w:tblStyle w:val="Inorganicsobenunten"/>
        <w:tblW w:w="0" w:type="auto"/>
        <w:tblLook w:val="04A0" w:firstRow="1" w:lastRow="0" w:firstColumn="1" w:lastColumn="0" w:noHBand="0" w:noVBand="1"/>
      </w:tblPr>
      <w:tblGrid>
        <w:gridCol w:w="3024"/>
        <w:gridCol w:w="3024"/>
        <w:gridCol w:w="3024"/>
      </w:tblGrid>
      <w:tr w:rsidR="00A1371F" w:rsidRPr="009333EE" w14:paraId="54C907FB" w14:textId="77777777" w:rsidTr="00F94E1C">
        <w:tc>
          <w:tcPr>
            <w:tcW w:w="3020" w:type="dxa"/>
            <w:vAlign w:val="center"/>
          </w:tcPr>
          <w:p w14:paraId="3934E765" w14:textId="46D648CF" w:rsidR="00A1371F" w:rsidRPr="009333EE" w:rsidRDefault="00F20EE8" w:rsidP="00F94E1C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4A50FE2C" wp14:editId="2033AE62">
                  <wp:extent cx="1800000" cy="1800000"/>
                  <wp:effectExtent l="0" t="0" r="0" b="0"/>
                  <wp:docPr id="156" name="Grafik 1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1" w:type="dxa"/>
            <w:vAlign w:val="center"/>
          </w:tcPr>
          <w:p w14:paraId="3D9DE283" w14:textId="150049DD" w:rsidR="00A1371F" w:rsidRPr="009333EE" w:rsidRDefault="00F20EE8" w:rsidP="00F94E1C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3823F336" wp14:editId="563625B9">
                  <wp:extent cx="1800000" cy="1800000"/>
                  <wp:effectExtent l="0" t="0" r="0" b="0"/>
                  <wp:docPr id="157" name="Grafik 1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1" w:type="dxa"/>
            <w:vAlign w:val="center"/>
          </w:tcPr>
          <w:p w14:paraId="6D0786BE" w14:textId="46D42F9A" w:rsidR="00A1371F" w:rsidRPr="009333EE" w:rsidRDefault="00F20EE8" w:rsidP="00F94E1C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55330BCC" wp14:editId="22587DAF">
                  <wp:extent cx="1800000" cy="1800000"/>
                  <wp:effectExtent l="0" t="0" r="0" b="0"/>
                  <wp:docPr id="158" name="Grafik 1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1371F" w:rsidRPr="009333EE" w14:paraId="762F7A95" w14:textId="77777777" w:rsidTr="00F94E1C">
        <w:tc>
          <w:tcPr>
            <w:tcW w:w="3020" w:type="dxa"/>
            <w:vAlign w:val="center"/>
          </w:tcPr>
          <w:p w14:paraId="3F4403D2" w14:textId="3D1EC9A6" w:rsidR="00A1371F" w:rsidRPr="009333EE" w:rsidRDefault="00F20EE8" w:rsidP="00F94E1C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HOMO−2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 xml:space="preserve"> [−</w:t>
            </w:r>
            <w:r w:rsidR="00C67254">
              <w:rPr>
                <w:rFonts w:ascii="Palatino Linotype" w:hAnsi="Palatino Linotype"/>
                <w:sz w:val="20"/>
                <w:szCs w:val="20"/>
              </w:rPr>
              <w:t>7.</w:t>
            </w:r>
            <w:r w:rsidR="007E434D">
              <w:rPr>
                <w:rFonts w:ascii="Palatino Linotype" w:hAnsi="Palatino Linotype"/>
                <w:sz w:val="20"/>
                <w:szCs w:val="20"/>
              </w:rPr>
              <w:t xml:space="preserve">72 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>eV]</w:t>
            </w:r>
          </w:p>
        </w:tc>
        <w:tc>
          <w:tcPr>
            <w:tcW w:w="3021" w:type="dxa"/>
            <w:vAlign w:val="center"/>
          </w:tcPr>
          <w:p w14:paraId="2F536EC0" w14:textId="38241589" w:rsidR="00A1371F" w:rsidRPr="009333EE" w:rsidRDefault="00F20EE8" w:rsidP="00F94E1C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HOMO−1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 xml:space="preserve"> [−</w:t>
            </w:r>
            <w:r w:rsidR="007E434D">
              <w:rPr>
                <w:rFonts w:ascii="Palatino Linotype" w:hAnsi="Palatino Linotype"/>
                <w:sz w:val="20"/>
                <w:szCs w:val="20"/>
              </w:rPr>
              <w:t xml:space="preserve">7.61 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>eV]</w:t>
            </w:r>
          </w:p>
        </w:tc>
        <w:tc>
          <w:tcPr>
            <w:tcW w:w="3021" w:type="dxa"/>
            <w:vAlign w:val="center"/>
          </w:tcPr>
          <w:p w14:paraId="2ECC7EF6" w14:textId="02094FBD" w:rsidR="00A1371F" w:rsidRPr="009333EE" w:rsidRDefault="00F20EE8" w:rsidP="00F94E1C">
            <w:pPr>
              <w:keepNext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HOMO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 xml:space="preserve"> [−</w:t>
            </w:r>
            <w:r w:rsidR="007E434D">
              <w:rPr>
                <w:rFonts w:ascii="Palatino Linotype" w:hAnsi="Palatino Linotype"/>
                <w:sz w:val="20"/>
                <w:szCs w:val="20"/>
              </w:rPr>
              <w:t xml:space="preserve">7.45 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>eV]</w:t>
            </w:r>
          </w:p>
        </w:tc>
      </w:tr>
      <w:tr w:rsidR="00F20EE8" w:rsidRPr="009333EE" w14:paraId="748A0AE3" w14:textId="77777777" w:rsidTr="00F94E1C">
        <w:tc>
          <w:tcPr>
            <w:tcW w:w="3020" w:type="dxa"/>
            <w:vAlign w:val="center"/>
          </w:tcPr>
          <w:p w14:paraId="5D1E6912" w14:textId="52BBD7A5" w:rsidR="00F20EE8" w:rsidRPr="009333EE" w:rsidRDefault="00F20EE8" w:rsidP="00F94E1C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2600CF1E" wp14:editId="55A91DA3">
                  <wp:extent cx="1800000" cy="1800000"/>
                  <wp:effectExtent l="0" t="0" r="0" b="0"/>
                  <wp:docPr id="159" name="Grafik 1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1" w:type="dxa"/>
            <w:vAlign w:val="center"/>
          </w:tcPr>
          <w:p w14:paraId="72B1C767" w14:textId="0877B004" w:rsidR="00F20EE8" w:rsidRPr="009333EE" w:rsidRDefault="00F20EE8" w:rsidP="00F94E1C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72A84B03" wp14:editId="3D52AFD2">
                  <wp:extent cx="1800000" cy="1800000"/>
                  <wp:effectExtent l="0" t="0" r="0" b="0"/>
                  <wp:docPr id="160" name="Grafik 1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1" w:type="dxa"/>
            <w:vAlign w:val="center"/>
          </w:tcPr>
          <w:p w14:paraId="293BC1E4" w14:textId="77777777" w:rsidR="00F20EE8" w:rsidRPr="009333EE" w:rsidRDefault="00F20EE8" w:rsidP="00F94E1C">
            <w:pPr>
              <w:keepNext/>
              <w:jc w:val="center"/>
              <w:rPr>
                <w:rFonts w:ascii="Palatino Linotype" w:hAnsi="Palatino Linotype"/>
                <w:sz w:val="20"/>
                <w:szCs w:val="20"/>
              </w:rPr>
            </w:pPr>
          </w:p>
        </w:tc>
      </w:tr>
      <w:tr w:rsidR="00F20EE8" w:rsidRPr="009333EE" w14:paraId="36F8B9FE" w14:textId="77777777" w:rsidTr="00F94E1C">
        <w:tc>
          <w:tcPr>
            <w:tcW w:w="3020" w:type="dxa"/>
            <w:vAlign w:val="center"/>
          </w:tcPr>
          <w:p w14:paraId="69158BC7" w14:textId="6AFA89F8" w:rsidR="00F20EE8" w:rsidRPr="009333EE" w:rsidRDefault="00F20EE8" w:rsidP="00F94E1C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LUMO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 xml:space="preserve"> [−</w:t>
            </w:r>
            <w:r w:rsidR="007E434D">
              <w:rPr>
                <w:rFonts w:ascii="Palatino Linotype" w:hAnsi="Palatino Linotype"/>
                <w:sz w:val="20"/>
                <w:szCs w:val="20"/>
              </w:rPr>
              <w:t xml:space="preserve">5.22 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>eV]</w:t>
            </w:r>
          </w:p>
        </w:tc>
        <w:tc>
          <w:tcPr>
            <w:tcW w:w="3021" w:type="dxa"/>
            <w:vAlign w:val="center"/>
          </w:tcPr>
          <w:p w14:paraId="7AA04B0C" w14:textId="3DE5011F" w:rsidR="00F20EE8" w:rsidRPr="009333EE" w:rsidRDefault="00F20EE8" w:rsidP="00F94E1C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LUMO+1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 xml:space="preserve"> [−</w:t>
            </w:r>
            <w:r w:rsidR="007E434D">
              <w:rPr>
                <w:rFonts w:ascii="Palatino Linotype" w:hAnsi="Palatino Linotype"/>
                <w:sz w:val="20"/>
                <w:szCs w:val="20"/>
              </w:rPr>
              <w:t xml:space="preserve">4.62 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>eV]</w:t>
            </w:r>
          </w:p>
        </w:tc>
        <w:tc>
          <w:tcPr>
            <w:tcW w:w="3021" w:type="dxa"/>
            <w:vAlign w:val="center"/>
          </w:tcPr>
          <w:p w14:paraId="726C11EE" w14:textId="77777777" w:rsidR="00F20EE8" w:rsidRPr="009333EE" w:rsidRDefault="00F20EE8" w:rsidP="00F94E1C">
            <w:pPr>
              <w:keepNext/>
              <w:jc w:val="center"/>
              <w:rPr>
                <w:rFonts w:ascii="Palatino Linotype" w:hAnsi="Palatino Linotype"/>
                <w:sz w:val="20"/>
                <w:szCs w:val="20"/>
              </w:rPr>
            </w:pPr>
          </w:p>
        </w:tc>
      </w:tr>
    </w:tbl>
    <w:p w14:paraId="167E9074" w14:textId="6039948C" w:rsidR="00242ABF" w:rsidRDefault="00A1371F" w:rsidP="00A1371F">
      <w:pPr>
        <w:pStyle w:val="Beschriftung"/>
        <w:rPr>
          <w:rFonts w:ascii="Palatino Linotype" w:hAnsi="Palatino Linotype"/>
          <w:i w:val="0"/>
          <w:color w:val="auto"/>
        </w:rPr>
      </w:pPr>
      <w:r w:rsidRPr="00D96122">
        <w:rPr>
          <w:rFonts w:ascii="Palatino Linotype" w:hAnsi="Palatino Linotype"/>
          <w:b/>
          <w:i w:val="0"/>
          <w:color w:val="auto"/>
        </w:rPr>
        <w:t xml:space="preserve">Figure </w:t>
      </w:r>
      <w:r w:rsidR="009333EE" w:rsidRPr="00D96122">
        <w:rPr>
          <w:rFonts w:ascii="Palatino Linotype" w:hAnsi="Palatino Linotype"/>
          <w:b/>
          <w:i w:val="0"/>
          <w:color w:val="auto"/>
        </w:rPr>
        <w:t>S</w:t>
      </w:r>
      <w:r w:rsidRPr="00D96122">
        <w:rPr>
          <w:rFonts w:ascii="Palatino Linotype" w:hAnsi="Palatino Linotype"/>
          <w:b/>
          <w:i w:val="0"/>
          <w:color w:val="auto"/>
        </w:rPr>
        <w:fldChar w:fldCharType="begin"/>
      </w:r>
      <w:r w:rsidRPr="00D96122">
        <w:rPr>
          <w:rFonts w:ascii="Palatino Linotype" w:hAnsi="Palatino Linotype"/>
          <w:b/>
          <w:i w:val="0"/>
          <w:color w:val="auto"/>
        </w:rPr>
        <w:instrText xml:space="preserve"> SEQ Figure \* ARABIC </w:instrText>
      </w:r>
      <w:r w:rsidRPr="00D96122">
        <w:rPr>
          <w:rFonts w:ascii="Palatino Linotype" w:hAnsi="Palatino Linotype"/>
          <w:b/>
          <w:i w:val="0"/>
          <w:color w:val="auto"/>
        </w:rPr>
        <w:fldChar w:fldCharType="separate"/>
      </w:r>
      <w:r w:rsidR="00BC6378">
        <w:rPr>
          <w:rFonts w:ascii="Palatino Linotype" w:hAnsi="Palatino Linotype"/>
          <w:b/>
          <w:i w:val="0"/>
          <w:noProof/>
          <w:color w:val="auto"/>
        </w:rPr>
        <w:t>4</w:t>
      </w:r>
      <w:r w:rsidRPr="00D96122">
        <w:rPr>
          <w:rFonts w:ascii="Palatino Linotype" w:hAnsi="Palatino Linotype"/>
          <w:b/>
          <w:i w:val="0"/>
          <w:color w:val="auto"/>
        </w:rPr>
        <w:fldChar w:fldCharType="end"/>
      </w:r>
      <w:r w:rsidRPr="00D96122">
        <w:rPr>
          <w:rFonts w:ascii="Palatino Linotype" w:hAnsi="Palatino Linotype"/>
          <w:i w:val="0"/>
          <w:color w:val="auto"/>
        </w:rPr>
        <w:t xml:space="preserve">. Selected canonical MOs of </w:t>
      </w:r>
      <w:r w:rsidRPr="00D96122">
        <w:rPr>
          <w:rFonts w:ascii="Palatino Linotype" w:hAnsi="Palatino Linotype"/>
          <w:b/>
          <w:i w:val="0"/>
          <w:color w:val="auto"/>
        </w:rPr>
        <w:t>PtCAr</w:t>
      </w:r>
      <w:r w:rsidRPr="00D96122">
        <w:rPr>
          <w:rFonts w:ascii="Palatino Linotype" w:hAnsi="Palatino Linotype"/>
          <w:b/>
          <w:i w:val="0"/>
          <w:color w:val="auto"/>
          <w:vertAlign w:val="superscript"/>
        </w:rPr>
        <w:t>Mes</w:t>
      </w:r>
      <w:r w:rsidRPr="00D96122">
        <w:rPr>
          <w:rFonts w:ascii="Palatino Linotype" w:hAnsi="Palatino Linotype"/>
          <w:i w:val="0"/>
          <w:color w:val="auto"/>
        </w:rPr>
        <w:t>.</w:t>
      </w:r>
    </w:p>
    <w:p w14:paraId="3FD1265A" w14:textId="2E385A86" w:rsidR="00A1371F" w:rsidRPr="00242ABF" w:rsidRDefault="00242ABF" w:rsidP="00242ABF">
      <w:pPr>
        <w:rPr>
          <w:rFonts w:ascii="Palatino Linotype" w:hAnsi="Palatino Linotype"/>
          <w:iCs/>
          <w:sz w:val="18"/>
          <w:szCs w:val="18"/>
        </w:rPr>
      </w:pPr>
      <w:r>
        <w:rPr>
          <w:rFonts w:ascii="Palatino Linotype" w:hAnsi="Palatino Linotype"/>
          <w:i/>
        </w:rPr>
        <w:br w:type="page"/>
      </w:r>
    </w:p>
    <w:tbl>
      <w:tblPr>
        <w:tblStyle w:val="Inorganicsobenunten"/>
        <w:tblW w:w="0" w:type="auto"/>
        <w:tblLook w:val="04A0" w:firstRow="1" w:lastRow="0" w:firstColumn="1" w:lastColumn="0" w:noHBand="0" w:noVBand="1"/>
      </w:tblPr>
      <w:tblGrid>
        <w:gridCol w:w="3026"/>
        <w:gridCol w:w="3023"/>
        <w:gridCol w:w="3023"/>
      </w:tblGrid>
      <w:tr w:rsidR="001F5D0B" w:rsidRPr="009333EE" w14:paraId="3E83B61D" w14:textId="77777777" w:rsidTr="00F94E1C">
        <w:tc>
          <w:tcPr>
            <w:tcW w:w="3020" w:type="dxa"/>
            <w:vAlign w:val="center"/>
          </w:tcPr>
          <w:p w14:paraId="77E2D1F1" w14:textId="76F7274A" w:rsidR="001F5D0B" w:rsidRPr="009333EE" w:rsidRDefault="00BC6378" w:rsidP="00F94E1C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>
              <w:rPr>
                <w:rFonts w:ascii="Palatino Linotype" w:hAnsi="Palatino Linotype"/>
                <w:noProof/>
                <w:sz w:val="20"/>
              </w:rPr>
              <w:lastRenderedPageBreak/>
              <w:pict w14:anchorId="15A1B05A">
                <v:shape id="_x0000_i1027" type="#_x0000_t75" style="width:141.75pt;height:141.75pt;visibility:visible">
                  <v:imagedata r:id="rId30" o:title=""/>
                  <o:lock v:ext="edit" grouping="t"/>
                </v:shape>
              </w:pict>
            </w:r>
          </w:p>
        </w:tc>
        <w:tc>
          <w:tcPr>
            <w:tcW w:w="3021" w:type="dxa"/>
            <w:vAlign w:val="center"/>
          </w:tcPr>
          <w:p w14:paraId="539CF59F" w14:textId="7B4BD34B" w:rsidR="001F5D0B" w:rsidRPr="009333EE" w:rsidRDefault="00BC6378" w:rsidP="00F94E1C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>
              <w:rPr>
                <w:rFonts w:ascii="Palatino Linotype" w:hAnsi="Palatino Linotype"/>
                <w:noProof/>
                <w:sz w:val="20"/>
              </w:rPr>
              <w:pict w14:anchorId="02AB28E0">
                <v:shape id="_x0000_i1028" type="#_x0000_t75" style="width:141.75pt;height:141.75pt;visibility:visible">
                  <v:imagedata r:id="rId31" o:title=""/>
                </v:shape>
              </w:pict>
            </w:r>
          </w:p>
        </w:tc>
        <w:tc>
          <w:tcPr>
            <w:tcW w:w="3021" w:type="dxa"/>
            <w:vAlign w:val="center"/>
          </w:tcPr>
          <w:p w14:paraId="4787C454" w14:textId="3EE2FFB7" w:rsidR="001F5D0B" w:rsidRPr="009333EE" w:rsidRDefault="00BC6378" w:rsidP="00F94E1C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>
              <w:rPr>
                <w:rFonts w:ascii="Palatino Linotype" w:hAnsi="Palatino Linotype"/>
                <w:noProof/>
                <w:sz w:val="20"/>
              </w:rPr>
              <w:pict w14:anchorId="26F5CDC0">
                <v:shape id="_x0000_i1029" type="#_x0000_t75" style="width:141.75pt;height:141.75pt;visibility:visible">
                  <v:imagedata r:id="rId32" o:title=""/>
                </v:shape>
              </w:pict>
            </w:r>
          </w:p>
        </w:tc>
      </w:tr>
      <w:tr w:rsidR="001F5D0B" w:rsidRPr="009333EE" w14:paraId="375F5E37" w14:textId="77777777" w:rsidTr="00F94E1C">
        <w:tc>
          <w:tcPr>
            <w:tcW w:w="3020" w:type="dxa"/>
            <w:vAlign w:val="center"/>
          </w:tcPr>
          <w:p w14:paraId="4CD2AB25" w14:textId="2578D577" w:rsidR="001F5D0B" w:rsidRPr="009333EE" w:rsidRDefault="001F5D0B" w:rsidP="00F94E1C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</w:rPr>
              <w:t>HOMO−16 [−9.52 eV]</w:t>
            </w:r>
          </w:p>
        </w:tc>
        <w:tc>
          <w:tcPr>
            <w:tcW w:w="3021" w:type="dxa"/>
            <w:vAlign w:val="center"/>
          </w:tcPr>
          <w:p w14:paraId="48FC80FC" w14:textId="27A202BC" w:rsidR="001F5D0B" w:rsidRPr="009333EE" w:rsidRDefault="001F5D0B" w:rsidP="00F94E1C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</w:rPr>
              <w:t>HOMO−6 [−8.63 eV]</w:t>
            </w:r>
          </w:p>
        </w:tc>
        <w:tc>
          <w:tcPr>
            <w:tcW w:w="3021" w:type="dxa"/>
            <w:vAlign w:val="center"/>
          </w:tcPr>
          <w:p w14:paraId="19ED1585" w14:textId="0D4FAB3C" w:rsidR="001F5D0B" w:rsidRPr="009333EE" w:rsidRDefault="001F5D0B" w:rsidP="00F94E1C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</w:rPr>
              <w:t>HOMO−5 [−8.39 eV]</w:t>
            </w:r>
          </w:p>
        </w:tc>
      </w:tr>
      <w:tr w:rsidR="001F5D0B" w:rsidRPr="009333EE" w14:paraId="034686EB" w14:textId="77777777" w:rsidTr="00F94E1C">
        <w:tc>
          <w:tcPr>
            <w:tcW w:w="3020" w:type="dxa"/>
            <w:vAlign w:val="center"/>
          </w:tcPr>
          <w:p w14:paraId="69CD6C7A" w14:textId="642B4906" w:rsidR="001F5D0B" w:rsidRPr="009333EE" w:rsidRDefault="001F5D0B" w:rsidP="00F94E1C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lang w:val="de-DE" w:eastAsia="de-DE"/>
              </w:rPr>
              <w:drawing>
                <wp:inline distT="0" distB="0" distL="0" distR="0" wp14:anchorId="6B9D62D6" wp14:editId="0FE5AF05">
                  <wp:extent cx="1800000" cy="1586168"/>
                  <wp:effectExtent l="0" t="0" r="0" b="0"/>
                  <wp:docPr id="9" name="Grafik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5861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1" w:type="dxa"/>
            <w:vAlign w:val="center"/>
          </w:tcPr>
          <w:p w14:paraId="08C786B3" w14:textId="04394278" w:rsidR="001F5D0B" w:rsidRPr="009333EE" w:rsidRDefault="001F5D0B" w:rsidP="00F94E1C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lang w:val="de-DE" w:eastAsia="de-DE"/>
              </w:rPr>
              <w:drawing>
                <wp:inline distT="0" distB="0" distL="0" distR="0" wp14:anchorId="41372315" wp14:editId="61D00413">
                  <wp:extent cx="1797050" cy="1797050"/>
                  <wp:effectExtent l="0" t="0" r="0" b="0"/>
                  <wp:docPr id="8" name="Grafik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7050" cy="1797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1" w:type="dxa"/>
            <w:vAlign w:val="center"/>
          </w:tcPr>
          <w:p w14:paraId="69873699" w14:textId="557862B2" w:rsidR="001F5D0B" w:rsidRPr="009333EE" w:rsidRDefault="001F5D0B" w:rsidP="00F94E1C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lang w:val="de-DE" w:eastAsia="de-DE"/>
              </w:rPr>
              <w:drawing>
                <wp:inline distT="0" distB="0" distL="0" distR="0" wp14:anchorId="08C5D9C1" wp14:editId="13D46020">
                  <wp:extent cx="1797050" cy="1797050"/>
                  <wp:effectExtent l="0" t="0" r="0" b="0"/>
                  <wp:docPr id="7" name="Grafik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7050" cy="1797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F5D0B" w:rsidRPr="009333EE" w14:paraId="04B57C72" w14:textId="77777777" w:rsidTr="00F94E1C">
        <w:tc>
          <w:tcPr>
            <w:tcW w:w="3020" w:type="dxa"/>
            <w:vAlign w:val="center"/>
          </w:tcPr>
          <w:p w14:paraId="5DEE4A14" w14:textId="43F2113E" w:rsidR="001F5D0B" w:rsidRPr="009333EE" w:rsidRDefault="001F5D0B" w:rsidP="00F94E1C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HOMO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 xml:space="preserve"> [−</w:t>
            </w:r>
            <w:r w:rsidR="007E434D">
              <w:rPr>
                <w:rFonts w:ascii="Palatino Linotype" w:hAnsi="Palatino Linotype"/>
                <w:sz w:val="20"/>
                <w:szCs w:val="20"/>
              </w:rPr>
              <w:t xml:space="preserve">7.19 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>eV]</w:t>
            </w:r>
          </w:p>
        </w:tc>
        <w:tc>
          <w:tcPr>
            <w:tcW w:w="3021" w:type="dxa"/>
            <w:vAlign w:val="center"/>
          </w:tcPr>
          <w:p w14:paraId="199CCF6A" w14:textId="42940623" w:rsidR="001F5D0B" w:rsidRPr="009333EE" w:rsidRDefault="001F5D0B" w:rsidP="00F94E1C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LUMO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 xml:space="preserve"> [−</w:t>
            </w:r>
            <w:r w:rsidR="007E434D">
              <w:rPr>
                <w:rFonts w:ascii="Palatino Linotype" w:hAnsi="Palatino Linotype"/>
                <w:sz w:val="20"/>
                <w:szCs w:val="20"/>
              </w:rPr>
              <w:t xml:space="preserve">5.15 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>eV]</w:t>
            </w:r>
          </w:p>
        </w:tc>
        <w:tc>
          <w:tcPr>
            <w:tcW w:w="3021" w:type="dxa"/>
            <w:vAlign w:val="center"/>
          </w:tcPr>
          <w:p w14:paraId="2FCDC96F" w14:textId="61880098" w:rsidR="001F5D0B" w:rsidRPr="009333EE" w:rsidRDefault="001F5D0B" w:rsidP="00F94E1C">
            <w:pPr>
              <w:keepNext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</w:rPr>
              <w:t>LUMO+1 [−4.91 eV]</w:t>
            </w:r>
          </w:p>
        </w:tc>
      </w:tr>
    </w:tbl>
    <w:p w14:paraId="4173E214" w14:textId="301E1CFA" w:rsidR="00242ABF" w:rsidRDefault="00A1371F" w:rsidP="00A1371F">
      <w:pPr>
        <w:pStyle w:val="Beschriftung"/>
        <w:rPr>
          <w:rFonts w:ascii="Palatino Linotype" w:hAnsi="Palatino Linotype"/>
          <w:i w:val="0"/>
          <w:color w:val="auto"/>
        </w:rPr>
      </w:pPr>
      <w:r w:rsidRPr="00D96122">
        <w:rPr>
          <w:rFonts w:ascii="Palatino Linotype" w:hAnsi="Palatino Linotype"/>
          <w:b/>
          <w:i w:val="0"/>
          <w:color w:val="auto"/>
        </w:rPr>
        <w:t xml:space="preserve">Figure </w:t>
      </w:r>
      <w:r w:rsidR="009333EE" w:rsidRPr="00D96122">
        <w:rPr>
          <w:rFonts w:ascii="Palatino Linotype" w:hAnsi="Palatino Linotype"/>
          <w:b/>
          <w:i w:val="0"/>
          <w:color w:val="auto"/>
        </w:rPr>
        <w:t>S</w:t>
      </w:r>
      <w:r w:rsidRPr="00D96122">
        <w:rPr>
          <w:rFonts w:ascii="Palatino Linotype" w:hAnsi="Palatino Linotype"/>
          <w:b/>
          <w:i w:val="0"/>
          <w:color w:val="auto"/>
        </w:rPr>
        <w:fldChar w:fldCharType="begin"/>
      </w:r>
      <w:r w:rsidRPr="00D96122">
        <w:rPr>
          <w:rFonts w:ascii="Palatino Linotype" w:hAnsi="Palatino Linotype"/>
          <w:b/>
          <w:i w:val="0"/>
          <w:color w:val="auto"/>
        </w:rPr>
        <w:instrText xml:space="preserve"> SEQ Figure \* ARABIC </w:instrText>
      </w:r>
      <w:r w:rsidRPr="00D96122">
        <w:rPr>
          <w:rFonts w:ascii="Palatino Linotype" w:hAnsi="Palatino Linotype"/>
          <w:b/>
          <w:i w:val="0"/>
          <w:color w:val="auto"/>
        </w:rPr>
        <w:fldChar w:fldCharType="separate"/>
      </w:r>
      <w:r w:rsidR="00BC6378">
        <w:rPr>
          <w:rFonts w:ascii="Palatino Linotype" w:hAnsi="Palatino Linotype"/>
          <w:b/>
          <w:i w:val="0"/>
          <w:noProof/>
          <w:color w:val="auto"/>
        </w:rPr>
        <w:t>5</w:t>
      </w:r>
      <w:r w:rsidRPr="00D96122">
        <w:rPr>
          <w:rFonts w:ascii="Palatino Linotype" w:hAnsi="Palatino Linotype"/>
          <w:b/>
          <w:i w:val="0"/>
          <w:color w:val="auto"/>
        </w:rPr>
        <w:fldChar w:fldCharType="end"/>
      </w:r>
      <w:r w:rsidRPr="00D96122">
        <w:rPr>
          <w:rFonts w:ascii="Palatino Linotype" w:hAnsi="Palatino Linotype"/>
          <w:i w:val="0"/>
          <w:color w:val="auto"/>
        </w:rPr>
        <w:t xml:space="preserve">. Selected canonical MOs of </w:t>
      </w:r>
      <w:r w:rsidRPr="00D96122">
        <w:rPr>
          <w:rFonts w:ascii="Palatino Linotype" w:hAnsi="Palatino Linotype"/>
          <w:b/>
          <w:i w:val="0"/>
          <w:color w:val="auto"/>
        </w:rPr>
        <w:t>NiSiTbb</w:t>
      </w:r>
      <w:r w:rsidRPr="00D96122">
        <w:rPr>
          <w:rFonts w:ascii="Palatino Linotype" w:hAnsi="Palatino Linotype"/>
          <w:i w:val="0"/>
          <w:color w:val="auto"/>
        </w:rPr>
        <w:t>.</w:t>
      </w:r>
    </w:p>
    <w:p w14:paraId="3C34408A" w14:textId="77777777" w:rsidR="00242ABF" w:rsidRDefault="00242ABF">
      <w:pPr>
        <w:rPr>
          <w:rFonts w:ascii="Palatino Linotype" w:hAnsi="Palatino Linotype"/>
          <w:iCs/>
          <w:sz w:val="18"/>
          <w:szCs w:val="18"/>
        </w:rPr>
      </w:pPr>
      <w:r>
        <w:rPr>
          <w:rFonts w:ascii="Palatino Linotype" w:hAnsi="Palatino Linotype"/>
          <w:i/>
        </w:rPr>
        <w:br w:type="page"/>
      </w:r>
    </w:p>
    <w:tbl>
      <w:tblPr>
        <w:tblStyle w:val="Inorganicsobenunten"/>
        <w:tblW w:w="0" w:type="auto"/>
        <w:tblLook w:val="04A0" w:firstRow="1" w:lastRow="0" w:firstColumn="1" w:lastColumn="0" w:noHBand="0" w:noVBand="1"/>
      </w:tblPr>
      <w:tblGrid>
        <w:gridCol w:w="3024"/>
        <w:gridCol w:w="3024"/>
        <w:gridCol w:w="3024"/>
      </w:tblGrid>
      <w:tr w:rsidR="00670295" w:rsidRPr="009333EE" w14:paraId="15D42DB3" w14:textId="77777777" w:rsidTr="00242ABF">
        <w:tc>
          <w:tcPr>
            <w:tcW w:w="3024" w:type="dxa"/>
          </w:tcPr>
          <w:p w14:paraId="0825A7BE" w14:textId="7A30B790" w:rsidR="00A1371F" w:rsidRPr="009333EE" w:rsidRDefault="00670295" w:rsidP="00F94E1C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lastRenderedPageBreak/>
              <w:drawing>
                <wp:inline distT="0" distB="0" distL="0" distR="0" wp14:anchorId="22299146" wp14:editId="06B00766">
                  <wp:extent cx="1800000" cy="1800000"/>
                  <wp:effectExtent l="0" t="0" r="0" b="0"/>
                  <wp:docPr id="10" name="Grafik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4" w:type="dxa"/>
          </w:tcPr>
          <w:p w14:paraId="27A0E9C9" w14:textId="0900FA9F" w:rsidR="00A1371F" w:rsidRPr="009333EE" w:rsidRDefault="00670295" w:rsidP="00F94E1C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059B54D2" wp14:editId="3311B277">
                  <wp:extent cx="1800000" cy="1800000"/>
                  <wp:effectExtent l="0" t="0" r="0" b="0"/>
                  <wp:docPr id="11" name="Grafik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4" w:type="dxa"/>
          </w:tcPr>
          <w:p w14:paraId="63357B9D" w14:textId="22C35B76" w:rsidR="00A1371F" w:rsidRPr="009333EE" w:rsidRDefault="00670295" w:rsidP="00F94E1C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3B989024" wp14:editId="66DE907D">
                  <wp:extent cx="1800000" cy="1800000"/>
                  <wp:effectExtent l="0" t="0" r="0" b="0"/>
                  <wp:docPr id="12" name="Grafik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70295" w:rsidRPr="009333EE" w14:paraId="0BB29749" w14:textId="77777777" w:rsidTr="00242ABF">
        <w:tc>
          <w:tcPr>
            <w:tcW w:w="3024" w:type="dxa"/>
          </w:tcPr>
          <w:p w14:paraId="20A9ACB2" w14:textId="6B6D981E" w:rsidR="00670295" w:rsidRPr="009333EE" w:rsidRDefault="00670295" w:rsidP="00F94E1C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HOMO−23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 xml:space="preserve"> [−</w:t>
            </w:r>
            <w:r w:rsidR="00852551">
              <w:rPr>
                <w:rFonts w:ascii="Palatino Linotype" w:hAnsi="Palatino Linotype"/>
                <w:sz w:val="20"/>
                <w:szCs w:val="20"/>
              </w:rPr>
              <w:t xml:space="preserve">10.43 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>eV]</w:t>
            </w:r>
          </w:p>
        </w:tc>
        <w:tc>
          <w:tcPr>
            <w:tcW w:w="3024" w:type="dxa"/>
          </w:tcPr>
          <w:p w14:paraId="2852FE4F" w14:textId="432D911E" w:rsidR="00670295" w:rsidRPr="009333EE" w:rsidRDefault="00670295" w:rsidP="00F94E1C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HOMO−15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 xml:space="preserve"> [−</w:t>
            </w:r>
            <w:r w:rsidR="00852551">
              <w:rPr>
                <w:rFonts w:ascii="Palatino Linotype" w:hAnsi="Palatino Linotype"/>
                <w:sz w:val="20"/>
                <w:szCs w:val="20"/>
              </w:rPr>
              <w:t xml:space="preserve">9.56 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>eV]</w:t>
            </w:r>
          </w:p>
        </w:tc>
        <w:tc>
          <w:tcPr>
            <w:tcW w:w="3024" w:type="dxa"/>
          </w:tcPr>
          <w:p w14:paraId="12F2E7C8" w14:textId="7B69A788" w:rsidR="00670295" w:rsidRPr="009333EE" w:rsidRDefault="00670295" w:rsidP="00F94E1C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HOMO−13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 xml:space="preserve"> [−</w:t>
            </w:r>
            <w:r w:rsidR="00852551">
              <w:rPr>
                <w:rFonts w:ascii="Palatino Linotype" w:hAnsi="Palatino Linotype"/>
                <w:sz w:val="20"/>
                <w:szCs w:val="20"/>
              </w:rPr>
              <w:t xml:space="preserve">9.40 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>eV]</w:t>
            </w:r>
          </w:p>
        </w:tc>
      </w:tr>
      <w:tr w:rsidR="00670295" w:rsidRPr="009333EE" w14:paraId="05596B0C" w14:textId="77777777" w:rsidTr="00242ABF">
        <w:tc>
          <w:tcPr>
            <w:tcW w:w="3024" w:type="dxa"/>
          </w:tcPr>
          <w:p w14:paraId="3A720E32" w14:textId="2E60468D" w:rsidR="00670295" w:rsidRPr="009333EE" w:rsidRDefault="00670295" w:rsidP="00F94E1C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2B8B2848" wp14:editId="34F7AA23">
                  <wp:extent cx="1800000" cy="1800000"/>
                  <wp:effectExtent l="0" t="0" r="0" b="0"/>
                  <wp:docPr id="13" name="Grafik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4" w:type="dxa"/>
          </w:tcPr>
          <w:p w14:paraId="44975D4B" w14:textId="2B986B5E" w:rsidR="00670295" w:rsidRPr="009333EE" w:rsidRDefault="00670295" w:rsidP="00F94E1C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77AB6ECF" wp14:editId="5638645A">
                  <wp:extent cx="1800000" cy="1800000"/>
                  <wp:effectExtent l="0" t="0" r="0" b="0"/>
                  <wp:docPr id="17" name="Grafik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4" w:type="dxa"/>
          </w:tcPr>
          <w:p w14:paraId="7DE2EADF" w14:textId="27FAEC0E" w:rsidR="00670295" w:rsidRPr="009333EE" w:rsidRDefault="00670295" w:rsidP="00F94E1C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603E9B5E" wp14:editId="5CDB4D86">
                  <wp:extent cx="1800000" cy="1800000"/>
                  <wp:effectExtent l="0" t="0" r="0" b="0"/>
                  <wp:docPr id="18" name="Grafik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70295" w:rsidRPr="009333EE" w14:paraId="7EE7396E" w14:textId="77777777" w:rsidTr="00242ABF">
        <w:tc>
          <w:tcPr>
            <w:tcW w:w="3024" w:type="dxa"/>
          </w:tcPr>
          <w:p w14:paraId="07E9E294" w14:textId="2C10A65F" w:rsidR="00A1371F" w:rsidRPr="009333EE" w:rsidRDefault="00670295" w:rsidP="00F94E1C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HOMO−2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 xml:space="preserve"> [−</w:t>
            </w:r>
            <w:r w:rsidR="007E434D">
              <w:rPr>
                <w:rFonts w:ascii="Palatino Linotype" w:hAnsi="Palatino Linotype"/>
                <w:sz w:val="20"/>
                <w:szCs w:val="20"/>
              </w:rPr>
              <w:t xml:space="preserve">7.45 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>eV]</w:t>
            </w:r>
          </w:p>
        </w:tc>
        <w:tc>
          <w:tcPr>
            <w:tcW w:w="3024" w:type="dxa"/>
          </w:tcPr>
          <w:p w14:paraId="32A6043C" w14:textId="15CB55D1" w:rsidR="00A1371F" w:rsidRPr="009333EE" w:rsidRDefault="00670295" w:rsidP="00F94E1C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HOMO−1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 xml:space="preserve"> [−</w:t>
            </w:r>
            <w:r w:rsidR="007E434D">
              <w:rPr>
                <w:rFonts w:ascii="Palatino Linotype" w:hAnsi="Palatino Linotype"/>
                <w:sz w:val="20"/>
                <w:szCs w:val="20"/>
              </w:rPr>
              <w:t xml:space="preserve">7.34 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>eV]</w:t>
            </w:r>
          </w:p>
        </w:tc>
        <w:tc>
          <w:tcPr>
            <w:tcW w:w="3024" w:type="dxa"/>
          </w:tcPr>
          <w:p w14:paraId="25FD3BAE" w14:textId="1A07407A" w:rsidR="00A1371F" w:rsidRPr="009333EE" w:rsidRDefault="00670295" w:rsidP="00F94E1C">
            <w:pPr>
              <w:keepNext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HOMO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 xml:space="preserve"> [−</w:t>
            </w:r>
            <w:r w:rsidR="007E434D">
              <w:rPr>
                <w:rFonts w:ascii="Palatino Linotype" w:hAnsi="Palatino Linotype"/>
                <w:sz w:val="20"/>
                <w:szCs w:val="20"/>
              </w:rPr>
              <w:t xml:space="preserve">7.24 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>eV]</w:t>
            </w:r>
          </w:p>
        </w:tc>
      </w:tr>
      <w:tr w:rsidR="00670295" w:rsidRPr="009333EE" w14:paraId="42DD0575" w14:textId="77777777" w:rsidTr="00242ABF">
        <w:tc>
          <w:tcPr>
            <w:tcW w:w="3024" w:type="dxa"/>
          </w:tcPr>
          <w:p w14:paraId="2A07D44E" w14:textId="758ED96E" w:rsidR="00670295" w:rsidRPr="009333EE" w:rsidRDefault="00670295" w:rsidP="00F94E1C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3990E270" wp14:editId="3ACC04E2">
                  <wp:extent cx="1800000" cy="1800000"/>
                  <wp:effectExtent l="0" t="0" r="0" b="0"/>
                  <wp:docPr id="19" name="Grafik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4" w:type="dxa"/>
          </w:tcPr>
          <w:p w14:paraId="09688F61" w14:textId="6B54A3FC" w:rsidR="00670295" w:rsidRPr="009333EE" w:rsidRDefault="00670295" w:rsidP="00F94E1C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2923DA02" wp14:editId="5F6F4216">
                  <wp:extent cx="1800000" cy="1800000"/>
                  <wp:effectExtent l="0" t="0" r="0" b="0"/>
                  <wp:docPr id="20" name="Grafik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4" w:type="dxa"/>
          </w:tcPr>
          <w:p w14:paraId="0B5123F4" w14:textId="77777777" w:rsidR="00670295" w:rsidRPr="009333EE" w:rsidRDefault="00670295" w:rsidP="00F94E1C">
            <w:pPr>
              <w:keepNext/>
              <w:jc w:val="center"/>
              <w:rPr>
                <w:rFonts w:ascii="Palatino Linotype" w:hAnsi="Palatino Linotype"/>
                <w:sz w:val="20"/>
                <w:szCs w:val="20"/>
              </w:rPr>
            </w:pPr>
          </w:p>
        </w:tc>
      </w:tr>
      <w:tr w:rsidR="00670295" w:rsidRPr="009333EE" w14:paraId="494B8A04" w14:textId="77777777" w:rsidTr="00242ABF">
        <w:tc>
          <w:tcPr>
            <w:tcW w:w="3024" w:type="dxa"/>
          </w:tcPr>
          <w:p w14:paraId="753A7D1C" w14:textId="13D76E90" w:rsidR="00670295" w:rsidRPr="009333EE" w:rsidRDefault="00670295" w:rsidP="00F94E1C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LUMO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 xml:space="preserve"> [−</w:t>
            </w:r>
            <w:r w:rsidR="007E434D">
              <w:rPr>
                <w:rFonts w:ascii="Palatino Linotype" w:hAnsi="Palatino Linotype"/>
                <w:sz w:val="20"/>
                <w:szCs w:val="20"/>
              </w:rPr>
              <w:t xml:space="preserve">5.08 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>eV]</w:t>
            </w:r>
          </w:p>
        </w:tc>
        <w:tc>
          <w:tcPr>
            <w:tcW w:w="3024" w:type="dxa"/>
          </w:tcPr>
          <w:p w14:paraId="5FDE88F1" w14:textId="73C46455" w:rsidR="00670295" w:rsidRPr="009333EE" w:rsidRDefault="00670295" w:rsidP="00F94E1C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LUMO+1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 xml:space="preserve"> [−</w:t>
            </w:r>
            <w:r w:rsidR="007E434D">
              <w:rPr>
                <w:rFonts w:ascii="Palatino Linotype" w:hAnsi="Palatino Linotype"/>
                <w:sz w:val="20"/>
                <w:szCs w:val="20"/>
              </w:rPr>
              <w:t xml:space="preserve">4.80 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>eV]</w:t>
            </w:r>
          </w:p>
        </w:tc>
        <w:tc>
          <w:tcPr>
            <w:tcW w:w="3024" w:type="dxa"/>
          </w:tcPr>
          <w:p w14:paraId="7738636F" w14:textId="77777777" w:rsidR="00670295" w:rsidRPr="009333EE" w:rsidRDefault="00670295" w:rsidP="00F94E1C">
            <w:pPr>
              <w:keepNext/>
              <w:jc w:val="center"/>
              <w:rPr>
                <w:rFonts w:ascii="Palatino Linotype" w:hAnsi="Palatino Linotype"/>
                <w:sz w:val="20"/>
                <w:szCs w:val="20"/>
              </w:rPr>
            </w:pPr>
          </w:p>
        </w:tc>
      </w:tr>
    </w:tbl>
    <w:p w14:paraId="07932C26" w14:textId="5749B07C" w:rsidR="00242ABF" w:rsidRDefault="00A1371F" w:rsidP="00A1371F">
      <w:pPr>
        <w:pStyle w:val="Beschriftung"/>
        <w:rPr>
          <w:rFonts w:ascii="Palatino Linotype" w:hAnsi="Palatino Linotype"/>
          <w:i w:val="0"/>
          <w:color w:val="auto"/>
        </w:rPr>
      </w:pPr>
      <w:r w:rsidRPr="00F94E1C">
        <w:rPr>
          <w:rFonts w:ascii="Palatino Linotype" w:hAnsi="Palatino Linotype"/>
          <w:b/>
          <w:i w:val="0"/>
          <w:color w:val="auto"/>
        </w:rPr>
        <w:t xml:space="preserve">Figure </w:t>
      </w:r>
      <w:r w:rsidR="009333EE" w:rsidRPr="00F94E1C">
        <w:rPr>
          <w:rFonts w:ascii="Palatino Linotype" w:hAnsi="Palatino Linotype"/>
          <w:b/>
          <w:i w:val="0"/>
          <w:color w:val="auto"/>
        </w:rPr>
        <w:t>S</w:t>
      </w:r>
      <w:r w:rsidRPr="00F94E1C">
        <w:rPr>
          <w:rFonts w:ascii="Palatino Linotype" w:hAnsi="Palatino Linotype"/>
          <w:b/>
          <w:i w:val="0"/>
          <w:color w:val="auto"/>
        </w:rPr>
        <w:fldChar w:fldCharType="begin"/>
      </w:r>
      <w:r w:rsidRPr="00F94E1C">
        <w:rPr>
          <w:rFonts w:ascii="Palatino Linotype" w:hAnsi="Palatino Linotype"/>
          <w:b/>
          <w:i w:val="0"/>
          <w:color w:val="auto"/>
        </w:rPr>
        <w:instrText xml:space="preserve"> SEQ Figure \* ARABIC </w:instrText>
      </w:r>
      <w:r w:rsidRPr="00F94E1C">
        <w:rPr>
          <w:rFonts w:ascii="Palatino Linotype" w:hAnsi="Palatino Linotype"/>
          <w:b/>
          <w:i w:val="0"/>
          <w:color w:val="auto"/>
        </w:rPr>
        <w:fldChar w:fldCharType="separate"/>
      </w:r>
      <w:r w:rsidR="00BC6378">
        <w:rPr>
          <w:rFonts w:ascii="Palatino Linotype" w:hAnsi="Palatino Linotype"/>
          <w:b/>
          <w:i w:val="0"/>
          <w:noProof/>
          <w:color w:val="auto"/>
        </w:rPr>
        <w:t>6</w:t>
      </w:r>
      <w:r w:rsidRPr="00F94E1C">
        <w:rPr>
          <w:rFonts w:ascii="Palatino Linotype" w:hAnsi="Palatino Linotype"/>
          <w:b/>
          <w:i w:val="0"/>
          <w:color w:val="auto"/>
        </w:rPr>
        <w:fldChar w:fldCharType="end"/>
      </w:r>
      <w:r w:rsidRPr="00F94E1C">
        <w:rPr>
          <w:rFonts w:ascii="Palatino Linotype" w:hAnsi="Palatino Linotype"/>
          <w:i w:val="0"/>
          <w:color w:val="auto"/>
        </w:rPr>
        <w:t xml:space="preserve">. Selected canonical MOs of </w:t>
      </w:r>
      <w:r w:rsidRPr="00F94E1C">
        <w:rPr>
          <w:rFonts w:ascii="Palatino Linotype" w:hAnsi="Palatino Linotype"/>
          <w:b/>
          <w:i w:val="0"/>
          <w:color w:val="auto"/>
        </w:rPr>
        <w:t>PdSiTbb</w:t>
      </w:r>
      <w:r w:rsidRPr="00F94E1C">
        <w:rPr>
          <w:rFonts w:ascii="Palatino Linotype" w:hAnsi="Palatino Linotype"/>
          <w:i w:val="0"/>
          <w:color w:val="auto"/>
        </w:rPr>
        <w:t>.</w:t>
      </w:r>
    </w:p>
    <w:p w14:paraId="283ED665" w14:textId="77777777" w:rsidR="00242ABF" w:rsidRDefault="00242ABF">
      <w:pPr>
        <w:rPr>
          <w:rFonts w:ascii="Palatino Linotype" w:hAnsi="Palatino Linotype"/>
          <w:iCs/>
          <w:sz w:val="18"/>
          <w:szCs w:val="18"/>
        </w:rPr>
      </w:pPr>
      <w:r>
        <w:rPr>
          <w:rFonts w:ascii="Palatino Linotype" w:hAnsi="Palatino Linotype"/>
          <w:i/>
        </w:rPr>
        <w:br w:type="page"/>
      </w:r>
    </w:p>
    <w:tbl>
      <w:tblPr>
        <w:tblStyle w:val="Inorganicsobenunten"/>
        <w:tblW w:w="0" w:type="auto"/>
        <w:tblLook w:val="04A0" w:firstRow="1" w:lastRow="0" w:firstColumn="1" w:lastColumn="0" w:noHBand="0" w:noVBand="1"/>
      </w:tblPr>
      <w:tblGrid>
        <w:gridCol w:w="3024"/>
        <w:gridCol w:w="3024"/>
        <w:gridCol w:w="3024"/>
      </w:tblGrid>
      <w:tr w:rsidR="009B69E9" w:rsidRPr="009333EE" w14:paraId="4D88AB13" w14:textId="77777777" w:rsidTr="00242ABF">
        <w:tc>
          <w:tcPr>
            <w:tcW w:w="3024" w:type="dxa"/>
          </w:tcPr>
          <w:p w14:paraId="1B1B03D6" w14:textId="49808232" w:rsidR="00A1371F" w:rsidRPr="009333EE" w:rsidRDefault="009B69E9" w:rsidP="00F94E1C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lastRenderedPageBreak/>
              <w:drawing>
                <wp:inline distT="0" distB="0" distL="0" distR="0" wp14:anchorId="686BF555" wp14:editId="0AF0BB93">
                  <wp:extent cx="1800000" cy="1800000"/>
                  <wp:effectExtent l="0" t="0" r="0" b="0"/>
                  <wp:docPr id="21" name="Grafik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4" w:type="dxa"/>
          </w:tcPr>
          <w:p w14:paraId="766EFA43" w14:textId="7CCDCE01" w:rsidR="00A1371F" w:rsidRPr="009333EE" w:rsidRDefault="009B69E9" w:rsidP="00F94E1C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0DE39D1B" wp14:editId="02F23BBC">
                  <wp:extent cx="1800000" cy="1800000"/>
                  <wp:effectExtent l="0" t="0" r="0" b="0"/>
                  <wp:docPr id="22" name="Grafik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4" w:type="dxa"/>
          </w:tcPr>
          <w:p w14:paraId="1A83CE29" w14:textId="457E141B" w:rsidR="00A1371F" w:rsidRPr="009333EE" w:rsidRDefault="009B69E9" w:rsidP="00F94E1C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07E631D3" wp14:editId="006DB4FC">
                  <wp:extent cx="1800000" cy="1800000"/>
                  <wp:effectExtent l="0" t="0" r="0" b="0"/>
                  <wp:docPr id="23" name="Grafik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69E9" w:rsidRPr="009333EE" w14:paraId="2ACDDF06" w14:textId="77777777" w:rsidTr="00242ABF">
        <w:tc>
          <w:tcPr>
            <w:tcW w:w="3024" w:type="dxa"/>
          </w:tcPr>
          <w:p w14:paraId="0F17C9E1" w14:textId="7741D1A5" w:rsidR="00A1371F" w:rsidRPr="009333EE" w:rsidRDefault="009B69E9" w:rsidP="00F94E1C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HOMO−22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 xml:space="preserve"> [−</w:t>
            </w:r>
            <w:r w:rsidR="00852551">
              <w:rPr>
                <w:rFonts w:ascii="Palatino Linotype" w:hAnsi="Palatino Linotype"/>
                <w:sz w:val="20"/>
                <w:szCs w:val="20"/>
              </w:rPr>
              <w:t xml:space="preserve">10.54 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>eV]</w:t>
            </w:r>
          </w:p>
        </w:tc>
        <w:tc>
          <w:tcPr>
            <w:tcW w:w="3024" w:type="dxa"/>
          </w:tcPr>
          <w:p w14:paraId="1EA86547" w14:textId="738A5513" w:rsidR="00A1371F" w:rsidRPr="009333EE" w:rsidRDefault="009B69E9" w:rsidP="00F94E1C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HOMO−16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 xml:space="preserve"> [−</w:t>
            </w:r>
            <w:r w:rsidR="00852551">
              <w:rPr>
                <w:rFonts w:ascii="Palatino Linotype" w:hAnsi="Palatino Linotype"/>
                <w:sz w:val="20"/>
                <w:szCs w:val="20"/>
              </w:rPr>
              <w:t xml:space="preserve">9.71 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>eV]</w:t>
            </w:r>
          </w:p>
        </w:tc>
        <w:tc>
          <w:tcPr>
            <w:tcW w:w="3024" w:type="dxa"/>
          </w:tcPr>
          <w:p w14:paraId="3D421289" w14:textId="7B0FF58C" w:rsidR="00A1371F" w:rsidRPr="009333EE" w:rsidRDefault="009B69E9" w:rsidP="00F94E1C">
            <w:pPr>
              <w:keepNext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HOMO−14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 xml:space="preserve"> [−</w:t>
            </w:r>
            <w:r w:rsidR="00852551">
              <w:rPr>
                <w:rFonts w:ascii="Palatino Linotype" w:hAnsi="Palatino Linotype"/>
                <w:sz w:val="20"/>
                <w:szCs w:val="20"/>
              </w:rPr>
              <w:t xml:space="preserve">9.58 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>eV]</w:t>
            </w:r>
          </w:p>
        </w:tc>
      </w:tr>
      <w:tr w:rsidR="009B69E9" w:rsidRPr="009333EE" w14:paraId="0DC8069D" w14:textId="77777777" w:rsidTr="00242ABF">
        <w:tc>
          <w:tcPr>
            <w:tcW w:w="3024" w:type="dxa"/>
          </w:tcPr>
          <w:p w14:paraId="4F678D7B" w14:textId="18C4B80C" w:rsidR="009B69E9" w:rsidRPr="009333EE" w:rsidRDefault="009B69E9" w:rsidP="00F94E1C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0C060A1D" wp14:editId="5EBEBFEB">
                  <wp:extent cx="1800000" cy="1800000"/>
                  <wp:effectExtent l="0" t="0" r="0" b="0"/>
                  <wp:docPr id="24" name="Grafik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4" w:type="dxa"/>
          </w:tcPr>
          <w:p w14:paraId="52AB97C7" w14:textId="3FBAF036" w:rsidR="009B69E9" w:rsidRPr="009333EE" w:rsidRDefault="009B69E9" w:rsidP="00F94E1C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019E0B5B" wp14:editId="27265D54">
                  <wp:extent cx="1800000" cy="1800000"/>
                  <wp:effectExtent l="0" t="0" r="0" b="0"/>
                  <wp:docPr id="25" name="Grafik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4" w:type="dxa"/>
          </w:tcPr>
          <w:p w14:paraId="1BEA7CF2" w14:textId="62204F33" w:rsidR="009B69E9" w:rsidRPr="009333EE" w:rsidRDefault="009B69E9" w:rsidP="00F94E1C">
            <w:pPr>
              <w:keepNext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213A3F24" wp14:editId="159AB100">
                  <wp:extent cx="1800000" cy="1800000"/>
                  <wp:effectExtent l="0" t="0" r="0" b="0"/>
                  <wp:docPr id="26" name="Grafik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69E9" w:rsidRPr="009333EE" w14:paraId="06093C2D" w14:textId="77777777" w:rsidTr="00242ABF">
        <w:tc>
          <w:tcPr>
            <w:tcW w:w="3024" w:type="dxa"/>
          </w:tcPr>
          <w:p w14:paraId="75807C34" w14:textId="4AEBFC6E" w:rsidR="009B69E9" w:rsidRPr="009333EE" w:rsidRDefault="00D96122" w:rsidP="00F94E1C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>
              <w:rPr>
                <w:rFonts w:ascii="Palatino Linotype" w:hAnsi="Palatino Linotype"/>
                <w:sz w:val="20"/>
                <w:szCs w:val="20"/>
              </w:rPr>
              <w:t>HOMO−2 [−</w:t>
            </w:r>
            <w:r w:rsidR="00852551">
              <w:rPr>
                <w:rFonts w:ascii="Palatino Linotype" w:hAnsi="Palatino Linotype"/>
                <w:sz w:val="20"/>
                <w:szCs w:val="20"/>
              </w:rPr>
              <w:t xml:space="preserve">7.44 </w:t>
            </w:r>
            <w:r>
              <w:rPr>
                <w:rFonts w:ascii="Palatino Linotype" w:hAnsi="Palatino Linotype"/>
                <w:sz w:val="20"/>
                <w:szCs w:val="20"/>
              </w:rPr>
              <w:t>eV]</w:t>
            </w:r>
          </w:p>
        </w:tc>
        <w:tc>
          <w:tcPr>
            <w:tcW w:w="3024" w:type="dxa"/>
          </w:tcPr>
          <w:p w14:paraId="5D29C58F" w14:textId="75DA1656" w:rsidR="009B69E9" w:rsidRPr="009333EE" w:rsidRDefault="009B69E9" w:rsidP="00F94E1C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HOMO−1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 xml:space="preserve"> [−</w:t>
            </w:r>
            <w:r w:rsidR="00852551">
              <w:rPr>
                <w:rFonts w:ascii="Palatino Linotype" w:hAnsi="Palatino Linotype"/>
                <w:sz w:val="20"/>
                <w:szCs w:val="20"/>
              </w:rPr>
              <w:t xml:space="preserve">7.27 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>eV]</w:t>
            </w:r>
          </w:p>
        </w:tc>
        <w:tc>
          <w:tcPr>
            <w:tcW w:w="3024" w:type="dxa"/>
          </w:tcPr>
          <w:p w14:paraId="268CE3BB" w14:textId="3590C73B" w:rsidR="009B69E9" w:rsidRPr="009333EE" w:rsidRDefault="009B69E9" w:rsidP="00F94E1C">
            <w:pPr>
              <w:keepNext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HOMO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 xml:space="preserve"> [−</w:t>
            </w:r>
            <w:r w:rsidR="00852551">
              <w:rPr>
                <w:rFonts w:ascii="Palatino Linotype" w:hAnsi="Palatino Linotype"/>
                <w:sz w:val="20"/>
                <w:szCs w:val="20"/>
              </w:rPr>
              <w:t xml:space="preserve">7.21 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>eV]</w:t>
            </w:r>
          </w:p>
        </w:tc>
      </w:tr>
      <w:tr w:rsidR="009B69E9" w:rsidRPr="009333EE" w14:paraId="3CBE99F2" w14:textId="77777777" w:rsidTr="00242ABF">
        <w:tc>
          <w:tcPr>
            <w:tcW w:w="3024" w:type="dxa"/>
          </w:tcPr>
          <w:p w14:paraId="6A93285A" w14:textId="277A6FEE" w:rsidR="009B69E9" w:rsidRPr="009333EE" w:rsidRDefault="009B69E9" w:rsidP="00F94E1C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50C44C57" wp14:editId="363B8EFB">
                  <wp:extent cx="1800000" cy="1800000"/>
                  <wp:effectExtent l="0" t="0" r="0" b="0"/>
                  <wp:docPr id="27" name="Grafik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4" w:type="dxa"/>
          </w:tcPr>
          <w:p w14:paraId="2A7FEA86" w14:textId="381068C9" w:rsidR="009B69E9" w:rsidRPr="009333EE" w:rsidRDefault="009B69E9" w:rsidP="00F94E1C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6890AF2C" wp14:editId="119D281E">
                  <wp:extent cx="1800000" cy="1800000"/>
                  <wp:effectExtent l="0" t="0" r="0" b="0"/>
                  <wp:docPr id="28" name="Grafik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4" w:type="dxa"/>
          </w:tcPr>
          <w:p w14:paraId="0854EAC1" w14:textId="77777777" w:rsidR="009B69E9" w:rsidRPr="009333EE" w:rsidRDefault="009B69E9" w:rsidP="00F94E1C">
            <w:pPr>
              <w:keepNext/>
              <w:jc w:val="center"/>
              <w:rPr>
                <w:rFonts w:ascii="Palatino Linotype" w:hAnsi="Palatino Linotype"/>
                <w:sz w:val="20"/>
                <w:szCs w:val="20"/>
              </w:rPr>
            </w:pPr>
          </w:p>
        </w:tc>
      </w:tr>
      <w:tr w:rsidR="009B69E9" w:rsidRPr="009333EE" w14:paraId="4255D8E0" w14:textId="77777777" w:rsidTr="00242ABF">
        <w:tc>
          <w:tcPr>
            <w:tcW w:w="3024" w:type="dxa"/>
          </w:tcPr>
          <w:p w14:paraId="6D470C35" w14:textId="6ED3C619" w:rsidR="009B69E9" w:rsidRPr="009333EE" w:rsidRDefault="009B69E9" w:rsidP="00F94E1C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LUMO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 xml:space="preserve"> [−</w:t>
            </w:r>
            <w:r w:rsidR="00852551">
              <w:rPr>
                <w:rFonts w:ascii="Palatino Linotype" w:hAnsi="Palatino Linotype"/>
                <w:sz w:val="20"/>
                <w:szCs w:val="20"/>
              </w:rPr>
              <w:t xml:space="preserve">4.92 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>eV]</w:t>
            </w:r>
          </w:p>
        </w:tc>
        <w:tc>
          <w:tcPr>
            <w:tcW w:w="3024" w:type="dxa"/>
          </w:tcPr>
          <w:p w14:paraId="59AC333B" w14:textId="1EA383F1" w:rsidR="009B69E9" w:rsidRPr="009333EE" w:rsidRDefault="009B69E9" w:rsidP="00F94E1C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LUMO+1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 xml:space="preserve"> [−</w:t>
            </w:r>
            <w:r w:rsidR="00852551">
              <w:rPr>
                <w:rFonts w:ascii="Palatino Linotype" w:hAnsi="Palatino Linotype"/>
                <w:sz w:val="20"/>
                <w:szCs w:val="20"/>
              </w:rPr>
              <w:t xml:space="preserve">4.51 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>eV]</w:t>
            </w:r>
          </w:p>
        </w:tc>
        <w:tc>
          <w:tcPr>
            <w:tcW w:w="3024" w:type="dxa"/>
          </w:tcPr>
          <w:p w14:paraId="3E364084" w14:textId="77777777" w:rsidR="009B69E9" w:rsidRPr="009333EE" w:rsidRDefault="009B69E9" w:rsidP="00F94E1C">
            <w:pPr>
              <w:keepNext/>
              <w:jc w:val="center"/>
              <w:rPr>
                <w:rFonts w:ascii="Palatino Linotype" w:hAnsi="Palatino Linotype"/>
                <w:sz w:val="20"/>
                <w:szCs w:val="20"/>
              </w:rPr>
            </w:pPr>
          </w:p>
        </w:tc>
      </w:tr>
    </w:tbl>
    <w:p w14:paraId="36F1A712" w14:textId="0D1ED01F" w:rsidR="00242ABF" w:rsidRDefault="00A1371F" w:rsidP="00A1371F">
      <w:pPr>
        <w:pStyle w:val="Beschriftung"/>
        <w:rPr>
          <w:rFonts w:ascii="Palatino Linotype" w:hAnsi="Palatino Linotype"/>
          <w:i w:val="0"/>
          <w:color w:val="auto"/>
        </w:rPr>
      </w:pPr>
      <w:r w:rsidRPr="00F94E1C">
        <w:rPr>
          <w:rFonts w:ascii="Palatino Linotype" w:hAnsi="Palatino Linotype"/>
          <w:b/>
          <w:i w:val="0"/>
          <w:color w:val="auto"/>
        </w:rPr>
        <w:t xml:space="preserve">Figure </w:t>
      </w:r>
      <w:r w:rsidR="009333EE" w:rsidRPr="00F94E1C">
        <w:rPr>
          <w:rFonts w:ascii="Palatino Linotype" w:hAnsi="Palatino Linotype"/>
          <w:b/>
          <w:i w:val="0"/>
          <w:color w:val="auto"/>
        </w:rPr>
        <w:t>S</w:t>
      </w:r>
      <w:r w:rsidRPr="00F94E1C">
        <w:rPr>
          <w:rFonts w:ascii="Palatino Linotype" w:hAnsi="Palatino Linotype"/>
          <w:b/>
          <w:i w:val="0"/>
          <w:color w:val="auto"/>
        </w:rPr>
        <w:fldChar w:fldCharType="begin"/>
      </w:r>
      <w:r w:rsidRPr="00F94E1C">
        <w:rPr>
          <w:rFonts w:ascii="Palatino Linotype" w:hAnsi="Palatino Linotype"/>
          <w:b/>
          <w:i w:val="0"/>
          <w:color w:val="auto"/>
        </w:rPr>
        <w:instrText xml:space="preserve"> SEQ Figure \* ARABIC </w:instrText>
      </w:r>
      <w:r w:rsidRPr="00F94E1C">
        <w:rPr>
          <w:rFonts w:ascii="Palatino Linotype" w:hAnsi="Palatino Linotype"/>
          <w:b/>
          <w:i w:val="0"/>
          <w:color w:val="auto"/>
        </w:rPr>
        <w:fldChar w:fldCharType="separate"/>
      </w:r>
      <w:r w:rsidR="00BC6378">
        <w:rPr>
          <w:rFonts w:ascii="Palatino Linotype" w:hAnsi="Palatino Linotype"/>
          <w:b/>
          <w:i w:val="0"/>
          <w:noProof/>
          <w:color w:val="auto"/>
        </w:rPr>
        <w:t>7</w:t>
      </w:r>
      <w:r w:rsidRPr="00F94E1C">
        <w:rPr>
          <w:rFonts w:ascii="Palatino Linotype" w:hAnsi="Palatino Linotype"/>
          <w:b/>
          <w:i w:val="0"/>
          <w:color w:val="auto"/>
        </w:rPr>
        <w:fldChar w:fldCharType="end"/>
      </w:r>
      <w:r w:rsidRPr="00F94E1C">
        <w:rPr>
          <w:rFonts w:ascii="Palatino Linotype" w:hAnsi="Palatino Linotype"/>
          <w:i w:val="0"/>
          <w:color w:val="auto"/>
        </w:rPr>
        <w:t xml:space="preserve">. Selected canonical MOs of </w:t>
      </w:r>
      <w:r w:rsidRPr="00F94E1C">
        <w:rPr>
          <w:rFonts w:ascii="Palatino Linotype" w:hAnsi="Palatino Linotype"/>
          <w:b/>
          <w:i w:val="0"/>
          <w:color w:val="auto"/>
        </w:rPr>
        <w:t>PtSiTbb</w:t>
      </w:r>
      <w:r w:rsidR="00433261" w:rsidRPr="00F94E1C">
        <w:rPr>
          <w:rFonts w:ascii="Palatino Linotype" w:hAnsi="Palatino Linotype"/>
          <w:i w:val="0"/>
          <w:color w:val="auto"/>
        </w:rPr>
        <w:t>.</w:t>
      </w:r>
      <w:r w:rsidR="00C61EAB" w:rsidRPr="00F94E1C">
        <w:rPr>
          <w:rFonts w:ascii="Palatino Linotype" w:hAnsi="Palatino Linotype"/>
          <w:i w:val="0"/>
          <w:color w:val="auto"/>
        </w:rPr>
        <w:t xml:space="preserve"> The HOMO is depicted </w:t>
      </w:r>
      <w:r w:rsidR="00117C07" w:rsidRPr="00F94E1C">
        <w:rPr>
          <w:rFonts w:ascii="Palatino Linotype" w:hAnsi="Palatino Linotype"/>
          <w:i w:val="0"/>
          <w:color w:val="auto"/>
        </w:rPr>
        <w:t>in</w:t>
      </w:r>
      <w:r w:rsidR="00C61EAB" w:rsidRPr="00F94E1C">
        <w:rPr>
          <w:rFonts w:ascii="Palatino Linotype" w:hAnsi="Palatino Linotype"/>
          <w:i w:val="0"/>
          <w:color w:val="auto"/>
        </w:rPr>
        <w:t xml:space="preserve"> a slightly different perspective for better visibility of the orbital lobes.</w:t>
      </w:r>
    </w:p>
    <w:p w14:paraId="287A88C1" w14:textId="77777777" w:rsidR="00242ABF" w:rsidRDefault="00242ABF">
      <w:pPr>
        <w:rPr>
          <w:rFonts w:ascii="Palatino Linotype" w:hAnsi="Palatino Linotype"/>
          <w:iCs/>
          <w:sz w:val="18"/>
          <w:szCs w:val="18"/>
        </w:rPr>
      </w:pPr>
      <w:r>
        <w:rPr>
          <w:rFonts w:ascii="Palatino Linotype" w:hAnsi="Palatino Linotype"/>
          <w:i/>
        </w:rPr>
        <w:br w:type="page"/>
      </w:r>
    </w:p>
    <w:tbl>
      <w:tblPr>
        <w:tblStyle w:val="Inorganicsobenunten"/>
        <w:tblW w:w="0" w:type="auto"/>
        <w:tblLook w:val="04A0" w:firstRow="1" w:lastRow="0" w:firstColumn="1" w:lastColumn="0" w:noHBand="0" w:noVBand="1"/>
      </w:tblPr>
      <w:tblGrid>
        <w:gridCol w:w="3024"/>
        <w:gridCol w:w="3024"/>
        <w:gridCol w:w="3024"/>
      </w:tblGrid>
      <w:tr w:rsidR="00CF1CA8" w:rsidRPr="009333EE" w14:paraId="219D336F" w14:textId="77777777" w:rsidTr="00CF1CA8">
        <w:tc>
          <w:tcPr>
            <w:tcW w:w="3024" w:type="dxa"/>
            <w:vAlign w:val="center"/>
          </w:tcPr>
          <w:p w14:paraId="210B1494" w14:textId="6DD65596" w:rsidR="001D0CDC" w:rsidRPr="009333EE" w:rsidRDefault="00CF1CA8" w:rsidP="005646C7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lastRenderedPageBreak/>
              <w:drawing>
                <wp:inline distT="0" distB="0" distL="0" distR="0" wp14:anchorId="529E4C1C" wp14:editId="5DD40B9F">
                  <wp:extent cx="1800000" cy="1800000"/>
                  <wp:effectExtent l="0" t="0" r="0" b="0"/>
                  <wp:docPr id="120" name="Grafik 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" name="NiSiArMes_HOMO-11.png"/>
                          <pic:cNvPicPr/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4" w:type="dxa"/>
            <w:vAlign w:val="center"/>
          </w:tcPr>
          <w:p w14:paraId="41212E3C" w14:textId="15250E03" w:rsidR="001D0CDC" w:rsidRPr="009333EE" w:rsidRDefault="00CF1CA8" w:rsidP="005646C7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499752D2" wp14:editId="090B2276">
                  <wp:extent cx="1800000" cy="1800000"/>
                  <wp:effectExtent l="0" t="0" r="0" b="0"/>
                  <wp:docPr id="164" name="Grafik 1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4" name="NiSiArMes_HOMO-10.png"/>
                          <pic:cNvPicPr/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4" w:type="dxa"/>
            <w:vAlign w:val="center"/>
          </w:tcPr>
          <w:p w14:paraId="30F77DAD" w14:textId="719333AC" w:rsidR="001D0CDC" w:rsidRPr="009333EE" w:rsidRDefault="00CF1CA8" w:rsidP="005646C7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37324991" wp14:editId="1F3D11B9">
                  <wp:extent cx="1800000" cy="1800000"/>
                  <wp:effectExtent l="0" t="0" r="0" b="0"/>
                  <wp:docPr id="121" name="Grafik 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1" name="NiSiArMes_HOMO-8.png"/>
                          <pic:cNvPicPr/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F1CA8" w:rsidRPr="009333EE" w14:paraId="69421DD5" w14:textId="77777777" w:rsidTr="00CF1CA8">
        <w:tc>
          <w:tcPr>
            <w:tcW w:w="3024" w:type="dxa"/>
            <w:vAlign w:val="center"/>
          </w:tcPr>
          <w:p w14:paraId="26CAFE25" w14:textId="0F1F563D" w:rsidR="001D0CDC" w:rsidRPr="009333EE" w:rsidRDefault="001D0CDC" w:rsidP="005646C7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</w:rPr>
              <w:t>HOMO−</w:t>
            </w:r>
            <w:r w:rsidR="00ED2776">
              <w:rPr>
                <w:rFonts w:ascii="Palatino Linotype" w:hAnsi="Palatino Linotype"/>
                <w:sz w:val="20"/>
              </w:rPr>
              <w:t>11</w:t>
            </w:r>
            <w:r w:rsidRPr="009333EE">
              <w:rPr>
                <w:rFonts w:ascii="Palatino Linotype" w:hAnsi="Palatino Linotype"/>
                <w:sz w:val="20"/>
              </w:rPr>
              <w:t xml:space="preserve"> [−9.</w:t>
            </w:r>
            <w:r w:rsidR="00ED2776">
              <w:rPr>
                <w:rFonts w:ascii="Palatino Linotype" w:hAnsi="Palatino Linotype"/>
                <w:sz w:val="20"/>
              </w:rPr>
              <w:t>6</w:t>
            </w:r>
            <w:r w:rsidRPr="009333EE">
              <w:rPr>
                <w:rFonts w:ascii="Palatino Linotype" w:hAnsi="Palatino Linotype"/>
                <w:sz w:val="20"/>
              </w:rPr>
              <w:t>2 eV]</w:t>
            </w:r>
          </w:p>
        </w:tc>
        <w:tc>
          <w:tcPr>
            <w:tcW w:w="3024" w:type="dxa"/>
            <w:vAlign w:val="center"/>
          </w:tcPr>
          <w:p w14:paraId="54849C98" w14:textId="1B6BD4F2" w:rsidR="001D0CDC" w:rsidRPr="009333EE" w:rsidRDefault="00CF1CA8" w:rsidP="005646C7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>
              <w:rPr>
                <w:rFonts w:ascii="Palatino Linotype" w:hAnsi="Palatino Linotype"/>
                <w:sz w:val="20"/>
                <w:szCs w:val="20"/>
              </w:rPr>
              <w:t>HOMO−10</w:t>
            </w:r>
            <w:r w:rsidR="005F3939">
              <w:rPr>
                <w:rFonts w:ascii="Palatino Linotype" w:hAnsi="Palatino Linotype"/>
                <w:sz w:val="20"/>
                <w:szCs w:val="20"/>
              </w:rPr>
              <w:t xml:space="preserve"> [−9.07 eV]</w:t>
            </w:r>
          </w:p>
        </w:tc>
        <w:tc>
          <w:tcPr>
            <w:tcW w:w="3024" w:type="dxa"/>
            <w:vAlign w:val="center"/>
          </w:tcPr>
          <w:p w14:paraId="7E78542C" w14:textId="0F194618" w:rsidR="001D0CDC" w:rsidRPr="009333EE" w:rsidRDefault="00CF1CA8" w:rsidP="005646C7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</w:rPr>
              <w:t>HOMO−</w:t>
            </w:r>
            <w:r>
              <w:rPr>
                <w:rFonts w:ascii="Palatino Linotype" w:hAnsi="Palatino Linotype"/>
                <w:sz w:val="20"/>
              </w:rPr>
              <w:t>8</w:t>
            </w:r>
            <w:r w:rsidRPr="009333EE">
              <w:rPr>
                <w:rFonts w:ascii="Palatino Linotype" w:hAnsi="Palatino Linotype"/>
                <w:sz w:val="20"/>
              </w:rPr>
              <w:t xml:space="preserve"> [−8.6</w:t>
            </w:r>
            <w:r>
              <w:rPr>
                <w:rFonts w:ascii="Palatino Linotype" w:hAnsi="Palatino Linotype"/>
                <w:sz w:val="20"/>
              </w:rPr>
              <w:t>1</w:t>
            </w:r>
            <w:r w:rsidRPr="009333EE">
              <w:rPr>
                <w:rFonts w:ascii="Palatino Linotype" w:hAnsi="Palatino Linotype"/>
                <w:sz w:val="20"/>
              </w:rPr>
              <w:t xml:space="preserve"> eV]</w:t>
            </w:r>
          </w:p>
        </w:tc>
      </w:tr>
      <w:tr w:rsidR="00CF1CA8" w:rsidRPr="009333EE" w14:paraId="28E2376E" w14:textId="77777777" w:rsidTr="00CF1CA8">
        <w:tc>
          <w:tcPr>
            <w:tcW w:w="3024" w:type="dxa"/>
            <w:vAlign w:val="center"/>
          </w:tcPr>
          <w:p w14:paraId="3A8F04D2" w14:textId="6C2AF77F" w:rsidR="00CF1CA8" w:rsidRPr="009333EE" w:rsidRDefault="00CF1CA8" w:rsidP="005646C7">
            <w:pPr>
              <w:jc w:val="center"/>
              <w:rPr>
                <w:rFonts w:ascii="Palatino Linotype" w:hAnsi="Palatino Linotype"/>
                <w:sz w:val="20"/>
              </w:rPr>
            </w:pPr>
            <w:r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4765B04F" wp14:editId="23299334">
                  <wp:extent cx="1800000" cy="1800000"/>
                  <wp:effectExtent l="0" t="0" r="0" b="0"/>
                  <wp:docPr id="122" name="Grafik 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" name="NiSiArMes_HOMO-7.png"/>
                          <pic:cNvPicPr/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4" w:type="dxa"/>
            <w:vAlign w:val="center"/>
          </w:tcPr>
          <w:p w14:paraId="1BB8CE99" w14:textId="25B88277" w:rsidR="00CF1CA8" w:rsidRPr="009333EE" w:rsidRDefault="00CF1CA8" w:rsidP="005646C7">
            <w:pPr>
              <w:jc w:val="center"/>
              <w:rPr>
                <w:rFonts w:ascii="Palatino Linotype" w:hAnsi="Palatino Linotype"/>
                <w:sz w:val="20"/>
              </w:rPr>
            </w:pPr>
            <w:r>
              <w:rPr>
                <w:rFonts w:ascii="Palatino Linotype" w:hAnsi="Palatino Linotype"/>
                <w:noProof/>
                <w:sz w:val="20"/>
                <w:lang w:val="de-DE" w:eastAsia="de-DE"/>
              </w:rPr>
              <w:drawing>
                <wp:inline distT="0" distB="0" distL="0" distR="0" wp14:anchorId="3271CD92" wp14:editId="699C0801">
                  <wp:extent cx="1800000" cy="1800000"/>
                  <wp:effectExtent l="0" t="0" r="0" b="0"/>
                  <wp:docPr id="165" name="Grafik 1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5" name="NiSiArMes_HOMO-2.png"/>
                          <pic:cNvPicPr/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4" w:type="dxa"/>
            <w:vAlign w:val="center"/>
          </w:tcPr>
          <w:p w14:paraId="1BDA830D" w14:textId="480F8A61" w:rsidR="00CF1CA8" w:rsidRPr="009333EE" w:rsidRDefault="00CF1CA8" w:rsidP="005646C7">
            <w:pPr>
              <w:jc w:val="center"/>
              <w:rPr>
                <w:rFonts w:ascii="Palatino Linotype" w:hAnsi="Palatino Linotype"/>
                <w:sz w:val="20"/>
              </w:rPr>
            </w:pPr>
            <w:r>
              <w:rPr>
                <w:rFonts w:ascii="Palatino Linotype" w:hAnsi="Palatino Linotype"/>
                <w:noProof/>
                <w:sz w:val="20"/>
                <w:lang w:val="de-DE" w:eastAsia="de-DE"/>
              </w:rPr>
              <w:drawing>
                <wp:inline distT="0" distB="0" distL="0" distR="0" wp14:anchorId="173C8B86" wp14:editId="2C161238">
                  <wp:extent cx="1800000" cy="1800000"/>
                  <wp:effectExtent l="0" t="0" r="0" b="0"/>
                  <wp:docPr id="230" name="Grafik 2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0" name="NiSiArMes_HOMO-1.png"/>
                          <pic:cNvPicPr/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F1CA8" w:rsidRPr="009333EE" w14:paraId="27D09931" w14:textId="77777777" w:rsidTr="00CF1CA8">
        <w:tc>
          <w:tcPr>
            <w:tcW w:w="3024" w:type="dxa"/>
            <w:vAlign w:val="center"/>
          </w:tcPr>
          <w:p w14:paraId="54791A3A" w14:textId="3F5225D5" w:rsidR="00CF1CA8" w:rsidRPr="009333EE" w:rsidRDefault="00CF1CA8" w:rsidP="00CF1CA8">
            <w:pPr>
              <w:jc w:val="center"/>
              <w:rPr>
                <w:rFonts w:ascii="Palatino Linotype" w:hAnsi="Palatino Linotype"/>
                <w:sz w:val="20"/>
              </w:rPr>
            </w:pPr>
            <w:r w:rsidRPr="009333EE">
              <w:rPr>
                <w:rFonts w:ascii="Palatino Linotype" w:hAnsi="Palatino Linotype"/>
                <w:sz w:val="20"/>
              </w:rPr>
              <w:t>HOMO−</w:t>
            </w:r>
            <w:r>
              <w:rPr>
                <w:rFonts w:ascii="Palatino Linotype" w:hAnsi="Palatino Linotype"/>
                <w:sz w:val="20"/>
              </w:rPr>
              <w:t>7</w:t>
            </w:r>
            <w:r w:rsidRPr="009333EE">
              <w:rPr>
                <w:rFonts w:ascii="Palatino Linotype" w:hAnsi="Palatino Linotype"/>
                <w:sz w:val="20"/>
              </w:rPr>
              <w:t xml:space="preserve"> [−8.</w:t>
            </w:r>
            <w:r>
              <w:rPr>
                <w:rFonts w:ascii="Palatino Linotype" w:hAnsi="Palatino Linotype"/>
                <w:sz w:val="20"/>
              </w:rPr>
              <w:t>40</w:t>
            </w:r>
            <w:r w:rsidRPr="009333EE">
              <w:rPr>
                <w:rFonts w:ascii="Palatino Linotype" w:hAnsi="Palatino Linotype"/>
                <w:sz w:val="20"/>
              </w:rPr>
              <w:t xml:space="preserve"> eV]</w:t>
            </w:r>
          </w:p>
        </w:tc>
        <w:tc>
          <w:tcPr>
            <w:tcW w:w="3024" w:type="dxa"/>
            <w:vAlign w:val="center"/>
          </w:tcPr>
          <w:p w14:paraId="44EFF9EA" w14:textId="4E5F0FE6" w:rsidR="00CF1CA8" w:rsidRPr="009333EE" w:rsidRDefault="00CF1CA8" w:rsidP="00CF1CA8">
            <w:pPr>
              <w:jc w:val="center"/>
              <w:rPr>
                <w:rFonts w:ascii="Palatino Linotype" w:hAnsi="Palatino Linotype"/>
                <w:sz w:val="20"/>
              </w:rPr>
            </w:pPr>
            <w:r>
              <w:rPr>
                <w:rFonts w:ascii="Palatino Linotype" w:hAnsi="Palatino Linotype"/>
                <w:sz w:val="20"/>
              </w:rPr>
              <w:t>HOMO−2</w:t>
            </w:r>
            <w:r w:rsidR="005F3939">
              <w:rPr>
                <w:rFonts w:ascii="Palatino Linotype" w:hAnsi="Palatino Linotype"/>
                <w:sz w:val="20"/>
              </w:rPr>
              <w:t xml:space="preserve"> [−7.43 eV]</w:t>
            </w:r>
          </w:p>
        </w:tc>
        <w:tc>
          <w:tcPr>
            <w:tcW w:w="3024" w:type="dxa"/>
            <w:vAlign w:val="center"/>
          </w:tcPr>
          <w:p w14:paraId="45534D7D" w14:textId="5237A4CB" w:rsidR="00CF1CA8" w:rsidRPr="009333EE" w:rsidRDefault="00CF1CA8" w:rsidP="00CF1CA8">
            <w:pPr>
              <w:jc w:val="center"/>
              <w:rPr>
                <w:rFonts w:ascii="Palatino Linotype" w:hAnsi="Palatino Linotype"/>
                <w:sz w:val="20"/>
              </w:rPr>
            </w:pPr>
            <w:r>
              <w:rPr>
                <w:rFonts w:ascii="Palatino Linotype" w:hAnsi="Palatino Linotype"/>
                <w:sz w:val="20"/>
              </w:rPr>
              <w:t>HOMO−1</w:t>
            </w:r>
            <w:r w:rsidR="005F3939">
              <w:rPr>
                <w:rFonts w:ascii="Palatino Linotype" w:hAnsi="Palatino Linotype"/>
                <w:sz w:val="20"/>
              </w:rPr>
              <w:t xml:space="preserve"> [−7.33 eV]</w:t>
            </w:r>
          </w:p>
        </w:tc>
      </w:tr>
      <w:tr w:rsidR="00CF1CA8" w:rsidRPr="009333EE" w14:paraId="5BC37434" w14:textId="77777777" w:rsidTr="00CF1CA8">
        <w:tc>
          <w:tcPr>
            <w:tcW w:w="3024" w:type="dxa"/>
            <w:vAlign w:val="center"/>
          </w:tcPr>
          <w:p w14:paraId="287F6C57" w14:textId="0F817351" w:rsidR="00CF1CA8" w:rsidRPr="009333EE" w:rsidRDefault="00CF1CA8" w:rsidP="00CF1CA8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7431985B" wp14:editId="6BB370C8">
                  <wp:extent cx="1800000" cy="1800000"/>
                  <wp:effectExtent l="0" t="0" r="0" b="0"/>
                  <wp:docPr id="110" name="Grafik 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" name="NiSiArMes_HOMO.png"/>
                          <pic:cNvPicPr/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4" w:type="dxa"/>
            <w:vAlign w:val="center"/>
          </w:tcPr>
          <w:p w14:paraId="3B6C1807" w14:textId="0424BCF3" w:rsidR="00CF1CA8" w:rsidRPr="009333EE" w:rsidRDefault="00CF1CA8" w:rsidP="00CF1CA8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107174FF" wp14:editId="1C64368A">
                  <wp:extent cx="1800000" cy="1800000"/>
                  <wp:effectExtent l="0" t="0" r="0" b="0"/>
                  <wp:docPr id="123" name="Grafik 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" name="NiSiArMes_LUMO.png"/>
                          <pic:cNvPicPr/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4" w:type="dxa"/>
            <w:vAlign w:val="center"/>
          </w:tcPr>
          <w:p w14:paraId="3CE296E4" w14:textId="7E309312" w:rsidR="00CF1CA8" w:rsidRPr="009333EE" w:rsidRDefault="00CF1CA8" w:rsidP="00CF1CA8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28870763" wp14:editId="19DDF891">
                  <wp:extent cx="1800000" cy="1800000"/>
                  <wp:effectExtent l="0" t="0" r="0" b="0"/>
                  <wp:docPr id="124" name="Grafik 1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" name="NiSiArMes_LUMO+1.png"/>
                          <pic:cNvPicPr/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F1CA8" w:rsidRPr="009333EE" w14:paraId="68226B29" w14:textId="77777777" w:rsidTr="00CF1CA8">
        <w:tc>
          <w:tcPr>
            <w:tcW w:w="3024" w:type="dxa"/>
            <w:vAlign w:val="center"/>
          </w:tcPr>
          <w:p w14:paraId="744DE4C0" w14:textId="4A4A6F8C" w:rsidR="00CF1CA8" w:rsidRPr="009333EE" w:rsidRDefault="00CF1CA8" w:rsidP="00CF1CA8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HOMO</w:t>
            </w:r>
            <w:r>
              <w:rPr>
                <w:rFonts w:ascii="Palatino Linotype" w:hAnsi="Palatino Linotype"/>
                <w:sz w:val="20"/>
                <w:szCs w:val="20"/>
              </w:rPr>
              <w:t xml:space="preserve"> [−7.</w:t>
            </w:r>
            <w:r w:rsidR="005F3939">
              <w:rPr>
                <w:rFonts w:ascii="Palatino Linotype" w:hAnsi="Palatino Linotype"/>
                <w:sz w:val="20"/>
                <w:szCs w:val="20"/>
              </w:rPr>
              <w:t>25</w:t>
            </w:r>
            <w:r>
              <w:rPr>
                <w:rFonts w:ascii="Palatino Linotype" w:hAnsi="Palatino Linotype"/>
                <w:sz w:val="20"/>
                <w:szCs w:val="20"/>
              </w:rPr>
              <w:t xml:space="preserve"> eV]</w:t>
            </w:r>
          </w:p>
        </w:tc>
        <w:tc>
          <w:tcPr>
            <w:tcW w:w="3024" w:type="dxa"/>
            <w:vAlign w:val="center"/>
          </w:tcPr>
          <w:p w14:paraId="6B4D8F3C" w14:textId="47B048BF" w:rsidR="00CF1CA8" w:rsidRPr="009333EE" w:rsidRDefault="00CF1CA8" w:rsidP="00CF1CA8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LUMO</w:t>
            </w:r>
            <w:r>
              <w:rPr>
                <w:rFonts w:ascii="Palatino Linotype" w:hAnsi="Palatino Linotype"/>
                <w:sz w:val="20"/>
                <w:szCs w:val="20"/>
              </w:rPr>
              <w:t xml:space="preserve"> [−5.37 eV]</w:t>
            </w:r>
          </w:p>
        </w:tc>
        <w:tc>
          <w:tcPr>
            <w:tcW w:w="3024" w:type="dxa"/>
            <w:vAlign w:val="center"/>
          </w:tcPr>
          <w:p w14:paraId="197CE9CF" w14:textId="45515AE7" w:rsidR="00CF1CA8" w:rsidRPr="009333EE" w:rsidRDefault="00CF1CA8" w:rsidP="00CF1CA8">
            <w:pPr>
              <w:keepNext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</w:rPr>
              <w:t>LUMO+1 [−4.9</w:t>
            </w:r>
            <w:r>
              <w:rPr>
                <w:rFonts w:ascii="Palatino Linotype" w:hAnsi="Palatino Linotype"/>
                <w:sz w:val="20"/>
              </w:rPr>
              <w:t>3</w:t>
            </w:r>
            <w:r w:rsidRPr="009333EE">
              <w:rPr>
                <w:rFonts w:ascii="Palatino Linotype" w:hAnsi="Palatino Linotype"/>
                <w:sz w:val="20"/>
              </w:rPr>
              <w:t xml:space="preserve"> eV]</w:t>
            </w:r>
          </w:p>
        </w:tc>
      </w:tr>
    </w:tbl>
    <w:p w14:paraId="0B75F03F" w14:textId="4136BAE8" w:rsidR="00242ABF" w:rsidRDefault="001D0CDC" w:rsidP="001D0CDC">
      <w:pPr>
        <w:pStyle w:val="Beschriftung"/>
        <w:rPr>
          <w:rFonts w:ascii="Palatino Linotype" w:hAnsi="Palatino Linotype"/>
          <w:i w:val="0"/>
          <w:color w:val="auto"/>
        </w:rPr>
      </w:pPr>
      <w:r w:rsidRPr="00D96122">
        <w:rPr>
          <w:rFonts w:ascii="Palatino Linotype" w:hAnsi="Palatino Linotype"/>
          <w:b/>
          <w:i w:val="0"/>
          <w:color w:val="auto"/>
        </w:rPr>
        <w:t>Figure S</w:t>
      </w:r>
      <w:r w:rsidRPr="00D96122">
        <w:rPr>
          <w:rFonts w:ascii="Palatino Linotype" w:hAnsi="Palatino Linotype"/>
          <w:b/>
          <w:i w:val="0"/>
          <w:color w:val="auto"/>
        </w:rPr>
        <w:fldChar w:fldCharType="begin"/>
      </w:r>
      <w:r w:rsidRPr="00D96122">
        <w:rPr>
          <w:rFonts w:ascii="Palatino Linotype" w:hAnsi="Palatino Linotype"/>
          <w:b/>
          <w:i w:val="0"/>
          <w:color w:val="auto"/>
        </w:rPr>
        <w:instrText xml:space="preserve"> SEQ Figure \* ARABIC </w:instrText>
      </w:r>
      <w:r w:rsidRPr="00D96122">
        <w:rPr>
          <w:rFonts w:ascii="Palatino Linotype" w:hAnsi="Palatino Linotype"/>
          <w:b/>
          <w:i w:val="0"/>
          <w:color w:val="auto"/>
        </w:rPr>
        <w:fldChar w:fldCharType="separate"/>
      </w:r>
      <w:r w:rsidR="00BC6378">
        <w:rPr>
          <w:rFonts w:ascii="Palatino Linotype" w:hAnsi="Palatino Linotype"/>
          <w:b/>
          <w:i w:val="0"/>
          <w:noProof/>
          <w:color w:val="auto"/>
        </w:rPr>
        <w:t>8</w:t>
      </w:r>
      <w:r w:rsidRPr="00D96122">
        <w:rPr>
          <w:rFonts w:ascii="Palatino Linotype" w:hAnsi="Palatino Linotype"/>
          <w:b/>
          <w:i w:val="0"/>
          <w:color w:val="auto"/>
        </w:rPr>
        <w:fldChar w:fldCharType="end"/>
      </w:r>
      <w:r w:rsidRPr="00D96122">
        <w:rPr>
          <w:rFonts w:ascii="Palatino Linotype" w:hAnsi="Palatino Linotype"/>
          <w:i w:val="0"/>
          <w:color w:val="auto"/>
        </w:rPr>
        <w:t xml:space="preserve">. Selected canonical MOs of </w:t>
      </w:r>
      <w:r w:rsidRPr="00D96122">
        <w:rPr>
          <w:rFonts w:ascii="Palatino Linotype" w:hAnsi="Palatino Linotype"/>
          <w:b/>
          <w:i w:val="0"/>
          <w:color w:val="auto"/>
        </w:rPr>
        <w:t>NiSi</w:t>
      </w:r>
      <w:r>
        <w:rPr>
          <w:rFonts w:ascii="Palatino Linotype" w:hAnsi="Palatino Linotype"/>
          <w:b/>
          <w:i w:val="0"/>
          <w:color w:val="auto"/>
        </w:rPr>
        <w:t>Ar</w:t>
      </w:r>
      <w:r w:rsidRPr="001D0CDC">
        <w:rPr>
          <w:rFonts w:ascii="Palatino Linotype" w:hAnsi="Palatino Linotype"/>
          <w:b/>
          <w:i w:val="0"/>
          <w:color w:val="auto"/>
          <w:vertAlign w:val="superscript"/>
        </w:rPr>
        <w:t>Mes</w:t>
      </w:r>
      <w:r w:rsidRPr="00D96122">
        <w:rPr>
          <w:rFonts w:ascii="Palatino Linotype" w:hAnsi="Palatino Linotype"/>
          <w:i w:val="0"/>
          <w:color w:val="auto"/>
        </w:rPr>
        <w:t>.</w:t>
      </w:r>
    </w:p>
    <w:p w14:paraId="22FD5448" w14:textId="77777777" w:rsidR="00242ABF" w:rsidRDefault="00242ABF">
      <w:pPr>
        <w:rPr>
          <w:rFonts w:ascii="Palatino Linotype" w:hAnsi="Palatino Linotype"/>
          <w:iCs/>
          <w:sz w:val="18"/>
          <w:szCs w:val="18"/>
        </w:rPr>
      </w:pPr>
      <w:r>
        <w:rPr>
          <w:rFonts w:ascii="Palatino Linotype" w:hAnsi="Palatino Linotype"/>
          <w:i/>
        </w:rPr>
        <w:br w:type="page"/>
      </w:r>
    </w:p>
    <w:tbl>
      <w:tblPr>
        <w:tblStyle w:val="Inorganicsobenunten"/>
        <w:tblW w:w="0" w:type="auto"/>
        <w:tblLook w:val="04A0" w:firstRow="1" w:lastRow="0" w:firstColumn="1" w:lastColumn="0" w:noHBand="0" w:noVBand="1"/>
      </w:tblPr>
      <w:tblGrid>
        <w:gridCol w:w="3024"/>
        <w:gridCol w:w="3024"/>
        <w:gridCol w:w="3024"/>
      </w:tblGrid>
      <w:tr w:rsidR="00984040" w:rsidRPr="009333EE" w14:paraId="4885AD68" w14:textId="77777777" w:rsidTr="005646C7">
        <w:tc>
          <w:tcPr>
            <w:tcW w:w="3024" w:type="dxa"/>
            <w:vAlign w:val="center"/>
          </w:tcPr>
          <w:p w14:paraId="2B03267D" w14:textId="73BD27AB" w:rsidR="008174E0" w:rsidRPr="009333EE" w:rsidRDefault="00984040" w:rsidP="005646C7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lastRenderedPageBreak/>
              <w:drawing>
                <wp:inline distT="0" distB="0" distL="0" distR="0" wp14:anchorId="3AA7CBB3" wp14:editId="136D7361">
                  <wp:extent cx="1800000" cy="1800000"/>
                  <wp:effectExtent l="0" t="0" r="0" b="0"/>
                  <wp:docPr id="255" name="Grafik 2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5" name="HOMO-12.png"/>
                          <pic:cNvPicPr/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4" w:type="dxa"/>
            <w:vAlign w:val="center"/>
          </w:tcPr>
          <w:p w14:paraId="32E849B3" w14:textId="1A52DF04" w:rsidR="008174E0" w:rsidRPr="009333EE" w:rsidRDefault="00984040" w:rsidP="005646C7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78426428" wp14:editId="03114D16">
                  <wp:extent cx="1800000" cy="1800000"/>
                  <wp:effectExtent l="0" t="0" r="0" b="0"/>
                  <wp:docPr id="259" name="Grafik 2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9" name="HOMO-10.png"/>
                          <pic:cNvPicPr/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4" w:type="dxa"/>
            <w:vAlign w:val="center"/>
          </w:tcPr>
          <w:p w14:paraId="14602C06" w14:textId="6F4B5B61" w:rsidR="008174E0" w:rsidRPr="009333EE" w:rsidRDefault="00984040" w:rsidP="005646C7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38FD96CB" wp14:editId="77BA290B">
                  <wp:extent cx="1800000" cy="1800000"/>
                  <wp:effectExtent l="0" t="0" r="0" b="0"/>
                  <wp:docPr id="260" name="Grafik 2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0" name="HOMO-9.png"/>
                          <pic:cNvPicPr/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84040" w:rsidRPr="009333EE" w14:paraId="12C4C4D4" w14:textId="77777777" w:rsidTr="005646C7">
        <w:tc>
          <w:tcPr>
            <w:tcW w:w="3024" w:type="dxa"/>
            <w:vAlign w:val="center"/>
          </w:tcPr>
          <w:p w14:paraId="4B5A56B5" w14:textId="6B9523AE" w:rsidR="008174E0" w:rsidRPr="009333EE" w:rsidRDefault="008174E0" w:rsidP="005646C7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</w:rPr>
              <w:t>HOMO−</w:t>
            </w:r>
            <w:r>
              <w:rPr>
                <w:rFonts w:ascii="Palatino Linotype" w:hAnsi="Palatino Linotype"/>
                <w:sz w:val="20"/>
              </w:rPr>
              <w:t>1</w:t>
            </w:r>
            <w:r w:rsidR="00984040">
              <w:rPr>
                <w:rFonts w:ascii="Palatino Linotype" w:hAnsi="Palatino Linotype"/>
                <w:sz w:val="20"/>
              </w:rPr>
              <w:t>2</w:t>
            </w:r>
            <w:r w:rsidRPr="009333EE">
              <w:rPr>
                <w:rFonts w:ascii="Palatino Linotype" w:hAnsi="Palatino Linotype"/>
                <w:sz w:val="20"/>
              </w:rPr>
              <w:t xml:space="preserve"> [−</w:t>
            </w:r>
            <w:r w:rsidR="00312C44">
              <w:rPr>
                <w:rFonts w:ascii="Palatino Linotype" w:hAnsi="Palatino Linotype"/>
                <w:sz w:val="20"/>
              </w:rPr>
              <w:t>10.08</w:t>
            </w:r>
            <w:r w:rsidRPr="009333EE">
              <w:rPr>
                <w:rFonts w:ascii="Palatino Linotype" w:hAnsi="Palatino Linotype"/>
                <w:sz w:val="20"/>
              </w:rPr>
              <w:t xml:space="preserve"> eV]</w:t>
            </w:r>
          </w:p>
        </w:tc>
        <w:tc>
          <w:tcPr>
            <w:tcW w:w="3024" w:type="dxa"/>
            <w:vAlign w:val="center"/>
          </w:tcPr>
          <w:p w14:paraId="63BD351E" w14:textId="51145FE7" w:rsidR="008174E0" w:rsidRPr="009333EE" w:rsidRDefault="008174E0" w:rsidP="005646C7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>
              <w:rPr>
                <w:rFonts w:ascii="Palatino Linotype" w:hAnsi="Palatino Linotype"/>
                <w:sz w:val="20"/>
                <w:szCs w:val="20"/>
              </w:rPr>
              <w:t>HOMO−10 [−9.</w:t>
            </w:r>
            <w:r w:rsidR="00312C44">
              <w:rPr>
                <w:rFonts w:ascii="Palatino Linotype" w:hAnsi="Palatino Linotype"/>
                <w:sz w:val="20"/>
                <w:szCs w:val="20"/>
              </w:rPr>
              <w:t>66</w:t>
            </w:r>
            <w:r>
              <w:rPr>
                <w:rFonts w:ascii="Palatino Linotype" w:hAnsi="Palatino Linotype"/>
                <w:sz w:val="20"/>
                <w:szCs w:val="20"/>
              </w:rPr>
              <w:t> eV]</w:t>
            </w:r>
          </w:p>
        </w:tc>
        <w:tc>
          <w:tcPr>
            <w:tcW w:w="3024" w:type="dxa"/>
            <w:vAlign w:val="center"/>
          </w:tcPr>
          <w:p w14:paraId="6CABB828" w14:textId="6CEBD7C9" w:rsidR="008174E0" w:rsidRPr="009333EE" w:rsidRDefault="008174E0" w:rsidP="005646C7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</w:rPr>
              <w:t>HOMO−</w:t>
            </w:r>
            <w:r w:rsidR="00984040">
              <w:rPr>
                <w:rFonts w:ascii="Palatino Linotype" w:hAnsi="Palatino Linotype"/>
                <w:sz w:val="20"/>
              </w:rPr>
              <w:t>9</w:t>
            </w:r>
            <w:r w:rsidRPr="009333EE">
              <w:rPr>
                <w:rFonts w:ascii="Palatino Linotype" w:hAnsi="Palatino Linotype"/>
                <w:sz w:val="20"/>
              </w:rPr>
              <w:t xml:space="preserve"> [−</w:t>
            </w:r>
            <w:r w:rsidR="00312C44">
              <w:rPr>
                <w:rFonts w:ascii="Palatino Linotype" w:hAnsi="Palatino Linotype"/>
                <w:sz w:val="20"/>
              </w:rPr>
              <w:t>9.38</w:t>
            </w:r>
            <w:r w:rsidRPr="009333EE">
              <w:rPr>
                <w:rFonts w:ascii="Palatino Linotype" w:hAnsi="Palatino Linotype"/>
                <w:sz w:val="20"/>
              </w:rPr>
              <w:t xml:space="preserve"> eV]</w:t>
            </w:r>
          </w:p>
        </w:tc>
      </w:tr>
      <w:tr w:rsidR="008174E0" w:rsidRPr="009333EE" w14:paraId="4AC430FE" w14:textId="77777777" w:rsidTr="005646C7">
        <w:tc>
          <w:tcPr>
            <w:tcW w:w="3024" w:type="dxa"/>
            <w:vAlign w:val="center"/>
          </w:tcPr>
          <w:p w14:paraId="21BFBAE1" w14:textId="141BE949" w:rsidR="008174E0" w:rsidRPr="009333EE" w:rsidRDefault="00984040" w:rsidP="005646C7">
            <w:pPr>
              <w:jc w:val="center"/>
              <w:rPr>
                <w:rFonts w:ascii="Palatino Linotype" w:hAnsi="Palatino Linotype"/>
                <w:sz w:val="20"/>
              </w:rPr>
            </w:pPr>
            <w:r>
              <w:rPr>
                <w:rFonts w:ascii="Palatino Linotype" w:hAnsi="Palatino Linotype"/>
                <w:noProof/>
                <w:sz w:val="20"/>
                <w:lang w:val="de-DE" w:eastAsia="de-DE"/>
              </w:rPr>
              <w:drawing>
                <wp:inline distT="0" distB="0" distL="0" distR="0" wp14:anchorId="0DD1621A" wp14:editId="73DE3A9B">
                  <wp:extent cx="1800000" cy="1800000"/>
                  <wp:effectExtent l="0" t="0" r="0" b="0"/>
                  <wp:docPr id="261" name="Grafik 2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1" name="HOMO-8.png"/>
                          <pic:cNvPicPr/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4" w:type="dxa"/>
            <w:vAlign w:val="center"/>
          </w:tcPr>
          <w:p w14:paraId="5371169D" w14:textId="25850AEF" w:rsidR="008174E0" w:rsidRPr="009333EE" w:rsidRDefault="00984040" w:rsidP="005646C7">
            <w:pPr>
              <w:jc w:val="center"/>
              <w:rPr>
                <w:rFonts w:ascii="Palatino Linotype" w:hAnsi="Palatino Linotype"/>
                <w:sz w:val="20"/>
              </w:rPr>
            </w:pPr>
            <w:r>
              <w:rPr>
                <w:rFonts w:ascii="Palatino Linotype" w:hAnsi="Palatino Linotype"/>
                <w:noProof/>
                <w:sz w:val="20"/>
                <w:lang w:val="de-DE" w:eastAsia="de-DE"/>
              </w:rPr>
              <w:drawing>
                <wp:inline distT="0" distB="0" distL="0" distR="0" wp14:anchorId="7C0146E4" wp14:editId="20F30DCD">
                  <wp:extent cx="1800000" cy="1800000"/>
                  <wp:effectExtent l="0" t="0" r="0" b="0"/>
                  <wp:docPr id="265" name="Grafik 2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5" name="HOMO-2.png"/>
                          <pic:cNvPicPr/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4" w:type="dxa"/>
            <w:vAlign w:val="center"/>
          </w:tcPr>
          <w:p w14:paraId="347D6CD0" w14:textId="6ED4299C" w:rsidR="008174E0" w:rsidRPr="009333EE" w:rsidRDefault="00984040" w:rsidP="005646C7">
            <w:pPr>
              <w:jc w:val="center"/>
              <w:rPr>
                <w:rFonts w:ascii="Palatino Linotype" w:hAnsi="Palatino Linotype"/>
                <w:sz w:val="20"/>
              </w:rPr>
            </w:pPr>
            <w:r>
              <w:rPr>
                <w:rFonts w:ascii="Palatino Linotype" w:hAnsi="Palatino Linotype"/>
                <w:noProof/>
                <w:sz w:val="20"/>
                <w:lang w:val="de-DE" w:eastAsia="de-DE"/>
              </w:rPr>
              <w:drawing>
                <wp:inline distT="0" distB="0" distL="0" distR="0" wp14:anchorId="5C4D3B4F" wp14:editId="1B64FA50">
                  <wp:extent cx="1800000" cy="1800000"/>
                  <wp:effectExtent l="0" t="0" r="0" b="0"/>
                  <wp:docPr id="266" name="Grafik 2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6" name="HOMO-1.png"/>
                          <pic:cNvPicPr/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174E0" w:rsidRPr="009333EE" w14:paraId="7DA5E6F9" w14:textId="77777777" w:rsidTr="005646C7">
        <w:tc>
          <w:tcPr>
            <w:tcW w:w="3024" w:type="dxa"/>
            <w:vAlign w:val="center"/>
          </w:tcPr>
          <w:p w14:paraId="63985A69" w14:textId="038AC8EE" w:rsidR="008174E0" w:rsidRPr="009333EE" w:rsidRDefault="008174E0" w:rsidP="005646C7">
            <w:pPr>
              <w:jc w:val="center"/>
              <w:rPr>
                <w:rFonts w:ascii="Palatino Linotype" w:hAnsi="Palatino Linotype"/>
                <w:sz w:val="20"/>
              </w:rPr>
            </w:pPr>
            <w:r w:rsidRPr="009333EE">
              <w:rPr>
                <w:rFonts w:ascii="Palatino Linotype" w:hAnsi="Palatino Linotype"/>
                <w:sz w:val="20"/>
              </w:rPr>
              <w:t>HOMO−</w:t>
            </w:r>
            <w:r w:rsidR="00984040">
              <w:rPr>
                <w:rFonts w:ascii="Palatino Linotype" w:hAnsi="Palatino Linotype"/>
                <w:sz w:val="20"/>
              </w:rPr>
              <w:t>8</w:t>
            </w:r>
            <w:r w:rsidRPr="009333EE">
              <w:rPr>
                <w:rFonts w:ascii="Palatino Linotype" w:hAnsi="Palatino Linotype"/>
                <w:sz w:val="20"/>
              </w:rPr>
              <w:t xml:space="preserve"> [−8.</w:t>
            </w:r>
            <w:r w:rsidR="00312C44">
              <w:rPr>
                <w:rFonts w:ascii="Palatino Linotype" w:hAnsi="Palatino Linotype"/>
                <w:sz w:val="20"/>
              </w:rPr>
              <w:t>91</w:t>
            </w:r>
            <w:r w:rsidRPr="009333EE">
              <w:rPr>
                <w:rFonts w:ascii="Palatino Linotype" w:hAnsi="Palatino Linotype"/>
                <w:sz w:val="20"/>
              </w:rPr>
              <w:t xml:space="preserve"> eV]</w:t>
            </w:r>
          </w:p>
        </w:tc>
        <w:tc>
          <w:tcPr>
            <w:tcW w:w="3024" w:type="dxa"/>
            <w:vAlign w:val="center"/>
          </w:tcPr>
          <w:p w14:paraId="66D15BB0" w14:textId="1794014A" w:rsidR="008174E0" w:rsidRPr="009333EE" w:rsidRDefault="008174E0" w:rsidP="005646C7">
            <w:pPr>
              <w:jc w:val="center"/>
              <w:rPr>
                <w:rFonts w:ascii="Palatino Linotype" w:hAnsi="Palatino Linotype"/>
                <w:sz w:val="20"/>
              </w:rPr>
            </w:pPr>
            <w:r>
              <w:rPr>
                <w:rFonts w:ascii="Palatino Linotype" w:hAnsi="Palatino Linotype"/>
                <w:sz w:val="20"/>
              </w:rPr>
              <w:t>HOMO−2 [−7.</w:t>
            </w:r>
            <w:r w:rsidR="00312C44">
              <w:rPr>
                <w:rFonts w:ascii="Palatino Linotype" w:hAnsi="Palatino Linotype"/>
                <w:sz w:val="20"/>
              </w:rPr>
              <w:t>56</w:t>
            </w:r>
            <w:r>
              <w:rPr>
                <w:rFonts w:ascii="Palatino Linotype" w:hAnsi="Palatino Linotype"/>
                <w:sz w:val="20"/>
              </w:rPr>
              <w:t> eV]</w:t>
            </w:r>
          </w:p>
        </w:tc>
        <w:tc>
          <w:tcPr>
            <w:tcW w:w="3024" w:type="dxa"/>
            <w:vAlign w:val="center"/>
          </w:tcPr>
          <w:p w14:paraId="08B75E36" w14:textId="05221E44" w:rsidR="008174E0" w:rsidRPr="009333EE" w:rsidRDefault="008174E0" w:rsidP="005646C7">
            <w:pPr>
              <w:jc w:val="center"/>
              <w:rPr>
                <w:rFonts w:ascii="Palatino Linotype" w:hAnsi="Palatino Linotype"/>
                <w:sz w:val="20"/>
              </w:rPr>
            </w:pPr>
            <w:r>
              <w:rPr>
                <w:rFonts w:ascii="Palatino Linotype" w:hAnsi="Palatino Linotype"/>
                <w:sz w:val="20"/>
              </w:rPr>
              <w:t>HOMO−1 [−7.3</w:t>
            </w:r>
            <w:r w:rsidR="00312C44">
              <w:rPr>
                <w:rFonts w:ascii="Palatino Linotype" w:hAnsi="Palatino Linotype"/>
                <w:sz w:val="20"/>
              </w:rPr>
              <w:t>7</w:t>
            </w:r>
            <w:r>
              <w:rPr>
                <w:rFonts w:ascii="Palatino Linotype" w:hAnsi="Palatino Linotype"/>
                <w:sz w:val="20"/>
              </w:rPr>
              <w:t> eV]</w:t>
            </w:r>
          </w:p>
        </w:tc>
      </w:tr>
      <w:tr w:rsidR="00984040" w:rsidRPr="009333EE" w14:paraId="5743A25E" w14:textId="77777777" w:rsidTr="005646C7">
        <w:tc>
          <w:tcPr>
            <w:tcW w:w="3024" w:type="dxa"/>
            <w:vAlign w:val="center"/>
          </w:tcPr>
          <w:p w14:paraId="609AE8D9" w14:textId="335E4AEF" w:rsidR="008174E0" w:rsidRPr="009333EE" w:rsidRDefault="00984040" w:rsidP="005646C7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436D7EA7" wp14:editId="1FED26E3">
                  <wp:extent cx="1800000" cy="1800000"/>
                  <wp:effectExtent l="0" t="0" r="0" b="0"/>
                  <wp:docPr id="267" name="Grafik 2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7" name="HOMO.png"/>
                          <pic:cNvPicPr/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4" w:type="dxa"/>
            <w:vAlign w:val="center"/>
          </w:tcPr>
          <w:p w14:paraId="31E3B98E" w14:textId="6AE1DCBB" w:rsidR="008174E0" w:rsidRPr="009333EE" w:rsidRDefault="00984040" w:rsidP="005646C7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75DDCF24" wp14:editId="6131164D">
                  <wp:extent cx="1800000" cy="1800000"/>
                  <wp:effectExtent l="0" t="0" r="0" b="0"/>
                  <wp:docPr id="271" name="Grafik 2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1" name="LUMO.png"/>
                          <pic:cNvPicPr/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4" w:type="dxa"/>
            <w:vAlign w:val="center"/>
          </w:tcPr>
          <w:p w14:paraId="08524592" w14:textId="0A2BA719" w:rsidR="008174E0" w:rsidRPr="009333EE" w:rsidRDefault="00984040" w:rsidP="005646C7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47B62101" wp14:editId="673C5C16">
                  <wp:extent cx="1800000" cy="1800000"/>
                  <wp:effectExtent l="0" t="0" r="0" b="0"/>
                  <wp:docPr id="272" name="Grafik 2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2" name="LUMO+1.png"/>
                          <pic:cNvPicPr/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84040" w:rsidRPr="009333EE" w14:paraId="524335F7" w14:textId="77777777" w:rsidTr="005646C7">
        <w:tc>
          <w:tcPr>
            <w:tcW w:w="3024" w:type="dxa"/>
            <w:vAlign w:val="center"/>
          </w:tcPr>
          <w:p w14:paraId="58B8D00E" w14:textId="719C5ED9" w:rsidR="008174E0" w:rsidRPr="009333EE" w:rsidRDefault="008174E0" w:rsidP="005646C7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HOMO</w:t>
            </w:r>
            <w:r>
              <w:rPr>
                <w:rFonts w:ascii="Palatino Linotype" w:hAnsi="Palatino Linotype"/>
                <w:sz w:val="20"/>
                <w:szCs w:val="20"/>
              </w:rPr>
              <w:t xml:space="preserve"> [−7.2</w:t>
            </w:r>
            <w:r w:rsidR="00312C44">
              <w:rPr>
                <w:rFonts w:ascii="Palatino Linotype" w:hAnsi="Palatino Linotype"/>
                <w:sz w:val="20"/>
                <w:szCs w:val="20"/>
              </w:rPr>
              <w:t>9</w:t>
            </w:r>
            <w:r>
              <w:rPr>
                <w:rFonts w:ascii="Palatino Linotype" w:hAnsi="Palatino Linotype"/>
                <w:sz w:val="20"/>
                <w:szCs w:val="20"/>
              </w:rPr>
              <w:t xml:space="preserve"> eV]</w:t>
            </w:r>
          </w:p>
        </w:tc>
        <w:tc>
          <w:tcPr>
            <w:tcW w:w="3024" w:type="dxa"/>
            <w:vAlign w:val="center"/>
          </w:tcPr>
          <w:p w14:paraId="4512961B" w14:textId="1F654250" w:rsidR="008174E0" w:rsidRPr="009333EE" w:rsidRDefault="008174E0" w:rsidP="005646C7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LUMO</w:t>
            </w:r>
            <w:r>
              <w:rPr>
                <w:rFonts w:ascii="Palatino Linotype" w:hAnsi="Palatino Linotype"/>
                <w:sz w:val="20"/>
                <w:szCs w:val="20"/>
              </w:rPr>
              <w:t xml:space="preserve"> [−5.</w:t>
            </w:r>
            <w:r w:rsidR="00312C44">
              <w:rPr>
                <w:rFonts w:ascii="Palatino Linotype" w:hAnsi="Palatino Linotype"/>
                <w:sz w:val="20"/>
                <w:szCs w:val="20"/>
              </w:rPr>
              <w:t>24</w:t>
            </w:r>
            <w:r>
              <w:rPr>
                <w:rFonts w:ascii="Palatino Linotype" w:hAnsi="Palatino Linotype"/>
                <w:sz w:val="20"/>
                <w:szCs w:val="20"/>
              </w:rPr>
              <w:t xml:space="preserve"> eV]</w:t>
            </w:r>
          </w:p>
        </w:tc>
        <w:tc>
          <w:tcPr>
            <w:tcW w:w="3024" w:type="dxa"/>
            <w:vAlign w:val="center"/>
          </w:tcPr>
          <w:p w14:paraId="75156EA9" w14:textId="0321DC43" w:rsidR="008174E0" w:rsidRPr="009333EE" w:rsidRDefault="008174E0" w:rsidP="005646C7">
            <w:pPr>
              <w:keepNext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</w:rPr>
              <w:t>LUMO+1 [−4.</w:t>
            </w:r>
            <w:r w:rsidR="00312C44">
              <w:rPr>
                <w:rFonts w:ascii="Palatino Linotype" w:hAnsi="Palatino Linotype"/>
                <w:sz w:val="20"/>
              </w:rPr>
              <w:t>80</w:t>
            </w:r>
            <w:r w:rsidRPr="009333EE">
              <w:rPr>
                <w:rFonts w:ascii="Palatino Linotype" w:hAnsi="Palatino Linotype"/>
                <w:sz w:val="20"/>
              </w:rPr>
              <w:t xml:space="preserve"> eV]</w:t>
            </w:r>
          </w:p>
        </w:tc>
      </w:tr>
    </w:tbl>
    <w:p w14:paraId="2F8E3498" w14:textId="7EB087CF" w:rsidR="00242ABF" w:rsidRDefault="008174E0" w:rsidP="008174E0">
      <w:pPr>
        <w:pStyle w:val="Beschriftung"/>
        <w:rPr>
          <w:rFonts w:ascii="Palatino Linotype" w:hAnsi="Palatino Linotype"/>
          <w:i w:val="0"/>
          <w:color w:val="auto"/>
        </w:rPr>
      </w:pPr>
      <w:r w:rsidRPr="00D96122">
        <w:rPr>
          <w:rFonts w:ascii="Palatino Linotype" w:hAnsi="Palatino Linotype"/>
          <w:b/>
          <w:i w:val="0"/>
          <w:color w:val="auto"/>
        </w:rPr>
        <w:t>Figure S</w:t>
      </w:r>
      <w:r w:rsidRPr="00D96122">
        <w:rPr>
          <w:rFonts w:ascii="Palatino Linotype" w:hAnsi="Palatino Linotype"/>
          <w:b/>
          <w:i w:val="0"/>
          <w:color w:val="auto"/>
        </w:rPr>
        <w:fldChar w:fldCharType="begin"/>
      </w:r>
      <w:r w:rsidRPr="00D96122">
        <w:rPr>
          <w:rFonts w:ascii="Palatino Linotype" w:hAnsi="Palatino Linotype"/>
          <w:b/>
          <w:i w:val="0"/>
          <w:color w:val="auto"/>
        </w:rPr>
        <w:instrText xml:space="preserve"> SEQ Figure \* ARABIC </w:instrText>
      </w:r>
      <w:r w:rsidRPr="00D96122">
        <w:rPr>
          <w:rFonts w:ascii="Palatino Linotype" w:hAnsi="Palatino Linotype"/>
          <w:b/>
          <w:i w:val="0"/>
          <w:color w:val="auto"/>
        </w:rPr>
        <w:fldChar w:fldCharType="separate"/>
      </w:r>
      <w:r w:rsidR="00BC6378">
        <w:rPr>
          <w:rFonts w:ascii="Palatino Linotype" w:hAnsi="Palatino Linotype"/>
          <w:b/>
          <w:i w:val="0"/>
          <w:noProof/>
          <w:color w:val="auto"/>
        </w:rPr>
        <w:t>9</w:t>
      </w:r>
      <w:r w:rsidRPr="00D96122">
        <w:rPr>
          <w:rFonts w:ascii="Palatino Linotype" w:hAnsi="Palatino Linotype"/>
          <w:b/>
          <w:i w:val="0"/>
          <w:color w:val="auto"/>
        </w:rPr>
        <w:fldChar w:fldCharType="end"/>
      </w:r>
      <w:r w:rsidRPr="00D96122">
        <w:rPr>
          <w:rFonts w:ascii="Palatino Linotype" w:hAnsi="Palatino Linotype"/>
          <w:i w:val="0"/>
          <w:color w:val="auto"/>
        </w:rPr>
        <w:t xml:space="preserve">. Selected canonical MOs of </w:t>
      </w:r>
      <w:r>
        <w:rPr>
          <w:rFonts w:ascii="Palatino Linotype" w:hAnsi="Palatino Linotype"/>
          <w:b/>
          <w:i w:val="0"/>
          <w:color w:val="auto"/>
        </w:rPr>
        <w:t>Pd</w:t>
      </w:r>
      <w:r w:rsidRPr="00D96122">
        <w:rPr>
          <w:rFonts w:ascii="Palatino Linotype" w:hAnsi="Palatino Linotype"/>
          <w:b/>
          <w:i w:val="0"/>
          <w:color w:val="auto"/>
        </w:rPr>
        <w:t>Si</w:t>
      </w:r>
      <w:r>
        <w:rPr>
          <w:rFonts w:ascii="Palatino Linotype" w:hAnsi="Palatino Linotype"/>
          <w:b/>
          <w:i w:val="0"/>
          <w:color w:val="auto"/>
        </w:rPr>
        <w:t>Ar</w:t>
      </w:r>
      <w:r w:rsidRPr="001D0CDC">
        <w:rPr>
          <w:rFonts w:ascii="Palatino Linotype" w:hAnsi="Palatino Linotype"/>
          <w:b/>
          <w:i w:val="0"/>
          <w:color w:val="auto"/>
          <w:vertAlign w:val="superscript"/>
        </w:rPr>
        <w:t>Mes</w:t>
      </w:r>
      <w:r w:rsidRPr="00D96122">
        <w:rPr>
          <w:rFonts w:ascii="Palatino Linotype" w:hAnsi="Palatino Linotype"/>
          <w:i w:val="0"/>
          <w:color w:val="auto"/>
        </w:rPr>
        <w:t>.</w:t>
      </w:r>
    </w:p>
    <w:p w14:paraId="549A62EA" w14:textId="77777777" w:rsidR="00242ABF" w:rsidRDefault="00242ABF">
      <w:pPr>
        <w:rPr>
          <w:rFonts w:ascii="Palatino Linotype" w:hAnsi="Palatino Linotype"/>
          <w:iCs/>
          <w:sz w:val="18"/>
          <w:szCs w:val="18"/>
        </w:rPr>
      </w:pPr>
      <w:r>
        <w:rPr>
          <w:rFonts w:ascii="Palatino Linotype" w:hAnsi="Palatino Linotype"/>
          <w:i/>
        </w:rPr>
        <w:br w:type="page"/>
      </w:r>
    </w:p>
    <w:tbl>
      <w:tblPr>
        <w:tblStyle w:val="Inorganicsobenunten"/>
        <w:tblW w:w="0" w:type="auto"/>
        <w:tblLook w:val="04A0" w:firstRow="1" w:lastRow="0" w:firstColumn="1" w:lastColumn="0" w:noHBand="0" w:noVBand="1"/>
      </w:tblPr>
      <w:tblGrid>
        <w:gridCol w:w="3024"/>
        <w:gridCol w:w="3024"/>
        <w:gridCol w:w="3024"/>
      </w:tblGrid>
      <w:tr w:rsidR="00D200DF" w:rsidRPr="009333EE" w14:paraId="275DB4D2" w14:textId="77777777" w:rsidTr="005646C7">
        <w:tc>
          <w:tcPr>
            <w:tcW w:w="3024" w:type="dxa"/>
            <w:vAlign w:val="center"/>
          </w:tcPr>
          <w:p w14:paraId="7D84764B" w14:textId="5E6ABC97" w:rsidR="00D200DF" w:rsidRPr="009333EE" w:rsidRDefault="006B062A" w:rsidP="005646C7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lastRenderedPageBreak/>
              <w:drawing>
                <wp:inline distT="0" distB="0" distL="0" distR="0" wp14:anchorId="3FD1CDE3" wp14:editId="541720B4">
                  <wp:extent cx="1800000" cy="1800000"/>
                  <wp:effectExtent l="0" t="0" r="0" b="0"/>
                  <wp:docPr id="288" name="Grafik 2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8" name="HOMO-12.png"/>
                          <pic:cNvPicPr/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4" w:type="dxa"/>
            <w:vAlign w:val="center"/>
          </w:tcPr>
          <w:p w14:paraId="5DBB1B99" w14:textId="59FAF7DD" w:rsidR="00D200DF" w:rsidRPr="009333EE" w:rsidRDefault="006B062A" w:rsidP="005646C7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0C03C3C3" wp14:editId="5CC24EEF">
                  <wp:extent cx="1800000" cy="1800000"/>
                  <wp:effectExtent l="0" t="0" r="0" b="0"/>
                  <wp:docPr id="289" name="Grafik 2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9" name="HOMO-10.png"/>
                          <pic:cNvPicPr/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4" w:type="dxa"/>
            <w:vAlign w:val="center"/>
          </w:tcPr>
          <w:p w14:paraId="6E1E9C43" w14:textId="30631DDA" w:rsidR="00D200DF" w:rsidRPr="009333EE" w:rsidRDefault="006B062A" w:rsidP="005646C7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657D02DE" wp14:editId="58099E47">
                  <wp:extent cx="1800000" cy="1800000"/>
                  <wp:effectExtent l="0" t="0" r="0" b="0"/>
                  <wp:docPr id="290" name="Grafik 2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0" name="HOMO-9.png"/>
                          <pic:cNvPicPr/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200DF" w:rsidRPr="009333EE" w14:paraId="7EB4E9C3" w14:textId="77777777" w:rsidTr="005646C7">
        <w:tc>
          <w:tcPr>
            <w:tcW w:w="3024" w:type="dxa"/>
            <w:vAlign w:val="center"/>
          </w:tcPr>
          <w:p w14:paraId="50EEA724" w14:textId="0072C124" w:rsidR="00D200DF" w:rsidRPr="009333EE" w:rsidRDefault="00D200DF" w:rsidP="005646C7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</w:rPr>
              <w:t>HOMO−</w:t>
            </w:r>
            <w:r>
              <w:rPr>
                <w:rFonts w:ascii="Palatino Linotype" w:hAnsi="Palatino Linotype"/>
                <w:sz w:val="20"/>
              </w:rPr>
              <w:t>12</w:t>
            </w:r>
            <w:r w:rsidRPr="009333EE">
              <w:rPr>
                <w:rFonts w:ascii="Palatino Linotype" w:hAnsi="Palatino Linotype"/>
                <w:sz w:val="20"/>
              </w:rPr>
              <w:t xml:space="preserve"> [−</w:t>
            </w:r>
            <w:r>
              <w:rPr>
                <w:rFonts w:ascii="Palatino Linotype" w:hAnsi="Palatino Linotype"/>
                <w:sz w:val="20"/>
              </w:rPr>
              <w:t>10.</w:t>
            </w:r>
            <w:r w:rsidR="00B6303A">
              <w:rPr>
                <w:rFonts w:ascii="Palatino Linotype" w:hAnsi="Palatino Linotype"/>
                <w:sz w:val="20"/>
              </w:rPr>
              <w:t>17</w:t>
            </w:r>
            <w:r w:rsidRPr="009333EE">
              <w:rPr>
                <w:rFonts w:ascii="Palatino Linotype" w:hAnsi="Palatino Linotype"/>
                <w:sz w:val="20"/>
              </w:rPr>
              <w:t xml:space="preserve"> eV]</w:t>
            </w:r>
          </w:p>
        </w:tc>
        <w:tc>
          <w:tcPr>
            <w:tcW w:w="3024" w:type="dxa"/>
            <w:vAlign w:val="center"/>
          </w:tcPr>
          <w:p w14:paraId="6E8EFB86" w14:textId="0E22EB4C" w:rsidR="00D200DF" w:rsidRPr="009333EE" w:rsidRDefault="00D200DF" w:rsidP="005646C7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>
              <w:rPr>
                <w:rFonts w:ascii="Palatino Linotype" w:hAnsi="Palatino Linotype"/>
                <w:sz w:val="20"/>
                <w:szCs w:val="20"/>
              </w:rPr>
              <w:t>HOMO−10 [−9.</w:t>
            </w:r>
            <w:r w:rsidR="00B6303A">
              <w:rPr>
                <w:rFonts w:ascii="Palatino Linotype" w:hAnsi="Palatino Linotype"/>
                <w:sz w:val="20"/>
                <w:szCs w:val="20"/>
              </w:rPr>
              <w:t>75</w:t>
            </w:r>
            <w:r>
              <w:rPr>
                <w:rFonts w:ascii="Palatino Linotype" w:hAnsi="Palatino Linotype"/>
                <w:sz w:val="20"/>
                <w:szCs w:val="20"/>
              </w:rPr>
              <w:t> eV]</w:t>
            </w:r>
          </w:p>
        </w:tc>
        <w:tc>
          <w:tcPr>
            <w:tcW w:w="3024" w:type="dxa"/>
            <w:vAlign w:val="center"/>
          </w:tcPr>
          <w:p w14:paraId="7E542FA6" w14:textId="4A77EBB0" w:rsidR="00D200DF" w:rsidRPr="009333EE" w:rsidRDefault="00D200DF" w:rsidP="005646C7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</w:rPr>
              <w:t>HOMO−</w:t>
            </w:r>
            <w:r>
              <w:rPr>
                <w:rFonts w:ascii="Palatino Linotype" w:hAnsi="Palatino Linotype"/>
                <w:sz w:val="20"/>
              </w:rPr>
              <w:t>9</w:t>
            </w:r>
            <w:r w:rsidRPr="009333EE">
              <w:rPr>
                <w:rFonts w:ascii="Palatino Linotype" w:hAnsi="Palatino Linotype"/>
                <w:sz w:val="20"/>
              </w:rPr>
              <w:t xml:space="preserve"> [−</w:t>
            </w:r>
            <w:r>
              <w:rPr>
                <w:rFonts w:ascii="Palatino Linotype" w:hAnsi="Palatino Linotype"/>
                <w:sz w:val="20"/>
              </w:rPr>
              <w:t>9.</w:t>
            </w:r>
            <w:r w:rsidR="00B6303A">
              <w:rPr>
                <w:rFonts w:ascii="Palatino Linotype" w:hAnsi="Palatino Linotype"/>
                <w:sz w:val="20"/>
              </w:rPr>
              <w:t>61</w:t>
            </w:r>
            <w:r w:rsidRPr="009333EE">
              <w:rPr>
                <w:rFonts w:ascii="Palatino Linotype" w:hAnsi="Palatino Linotype"/>
                <w:sz w:val="20"/>
              </w:rPr>
              <w:t xml:space="preserve"> eV]</w:t>
            </w:r>
          </w:p>
        </w:tc>
      </w:tr>
      <w:tr w:rsidR="00D200DF" w:rsidRPr="009333EE" w14:paraId="5530A5D3" w14:textId="77777777" w:rsidTr="005646C7">
        <w:tc>
          <w:tcPr>
            <w:tcW w:w="3024" w:type="dxa"/>
            <w:vAlign w:val="center"/>
          </w:tcPr>
          <w:p w14:paraId="7D78E4C8" w14:textId="09E7759B" w:rsidR="00D200DF" w:rsidRPr="009333EE" w:rsidRDefault="006B062A" w:rsidP="005646C7">
            <w:pPr>
              <w:jc w:val="center"/>
              <w:rPr>
                <w:rFonts w:ascii="Palatino Linotype" w:hAnsi="Palatino Linotype"/>
                <w:sz w:val="20"/>
              </w:rPr>
            </w:pPr>
            <w:r>
              <w:rPr>
                <w:rFonts w:ascii="Palatino Linotype" w:hAnsi="Palatino Linotype"/>
                <w:noProof/>
                <w:sz w:val="20"/>
                <w:lang w:val="de-DE" w:eastAsia="de-DE"/>
              </w:rPr>
              <w:drawing>
                <wp:inline distT="0" distB="0" distL="0" distR="0" wp14:anchorId="0F977036" wp14:editId="371E1876">
                  <wp:extent cx="1800000" cy="1800000"/>
                  <wp:effectExtent l="0" t="0" r="0" b="0"/>
                  <wp:docPr id="291" name="Grafik 2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1" name="HOMO-8.png"/>
                          <pic:cNvPicPr/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4" w:type="dxa"/>
            <w:vAlign w:val="center"/>
          </w:tcPr>
          <w:p w14:paraId="21EDD21B" w14:textId="60C2F436" w:rsidR="00D200DF" w:rsidRPr="009333EE" w:rsidRDefault="006B062A" w:rsidP="005646C7">
            <w:pPr>
              <w:jc w:val="center"/>
              <w:rPr>
                <w:rFonts w:ascii="Palatino Linotype" w:hAnsi="Palatino Linotype"/>
                <w:sz w:val="20"/>
              </w:rPr>
            </w:pPr>
            <w:r>
              <w:rPr>
                <w:rFonts w:ascii="Palatino Linotype" w:hAnsi="Palatino Linotype"/>
                <w:noProof/>
                <w:sz w:val="20"/>
                <w:lang w:val="de-DE" w:eastAsia="de-DE"/>
              </w:rPr>
              <w:drawing>
                <wp:inline distT="0" distB="0" distL="0" distR="0" wp14:anchorId="321FB766" wp14:editId="5DD882E2">
                  <wp:extent cx="1800000" cy="1800000"/>
                  <wp:effectExtent l="0" t="0" r="0" b="0"/>
                  <wp:docPr id="292" name="Grafik 2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2" name="HOMO-2.png"/>
                          <pic:cNvPicPr/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4" w:type="dxa"/>
            <w:vAlign w:val="center"/>
          </w:tcPr>
          <w:p w14:paraId="3BA21C9E" w14:textId="58DB02E7" w:rsidR="00D200DF" w:rsidRPr="009333EE" w:rsidRDefault="00B6303A" w:rsidP="005646C7">
            <w:pPr>
              <w:jc w:val="center"/>
              <w:rPr>
                <w:rFonts w:ascii="Palatino Linotype" w:hAnsi="Palatino Linotype"/>
                <w:sz w:val="20"/>
              </w:rPr>
            </w:pPr>
            <w:r>
              <w:rPr>
                <w:rFonts w:ascii="Palatino Linotype" w:hAnsi="Palatino Linotype"/>
                <w:noProof/>
                <w:sz w:val="20"/>
                <w:lang w:val="de-DE" w:eastAsia="de-DE"/>
              </w:rPr>
              <w:drawing>
                <wp:inline distT="0" distB="0" distL="0" distR="0" wp14:anchorId="650B4E3A" wp14:editId="1B3137F2">
                  <wp:extent cx="1800000" cy="1800000"/>
                  <wp:effectExtent l="0" t="0" r="0" b="0"/>
                  <wp:docPr id="294" name="Grafik 2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4" name="HOMO-1.png"/>
                          <pic:cNvPicPr/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200DF" w:rsidRPr="009333EE" w14:paraId="60DD9786" w14:textId="77777777" w:rsidTr="005646C7">
        <w:tc>
          <w:tcPr>
            <w:tcW w:w="3024" w:type="dxa"/>
            <w:vAlign w:val="center"/>
          </w:tcPr>
          <w:p w14:paraId="465673FB" w14:textId="21B1CE84" w:rsidR="00D200DF" w:rsidRPr="009333EE" w:rsidRDefault="00D200DF" w:rsidP="005646C7">
            <w:pPr>
              <w:jc w:val="center"/>
              <w:rPr>
                <w:rFonts w:ascii="Palatino Linotype" w:hAnsi="Palatino Linotype"/>
                <w:sz w:val="20"/>
              </w:rPr>
            </w:pPr>
            <w:r w:rsidRPr="009333EE">
              <w:rPr>
                <w:rFonts w:ascii="Palatino Linotype" w:hAnsi="Palatino Linotype"/>
                <w:sz w:val="20"/>
              </w:rPr>
              <w:t>HOMO−</w:t>
            </w:r>
            <w:r>
              <w:rPr>
                <w:rFonts w:ascii="Palatino Linotype" w:hAnsi="Palatino Linotype"/>
                <w:sz w:val="20"/>
              </w:rPr>
              <w:t>8</w:t>
            </w:r>
            <w:r w:rsidRPr="009333EE">
              <w:rPr>
                <w:rFonts w:ascii="Palatino Linotype" w:hAnsi="Palatino Linotype"/>
                <w:sz w:val="20"/>
              </w:rPr>
              <w:t xml:space="preserve"> [−8.</w:t>
            </w:r>
            <w:r>
              <w:rPr>
                <w:rFonts w:ascii="Palatino Linotype" w:hAnsi="Palatino Linotype"/>
                <w:sz w:val="20"/>
              </w:rPr>
              <w:t>9</w:t>
            </w:r>
            <w:r w:rsidR="00B6303A">
              <w:rPr>
                <w:rFonts w:ascii="Palatino Linotype" w:hAnsi="Palatino Linotype"/>
                <w:sz w:val="20"/>
              </w:rPr>
              <w:t>2</w:t>
            </w:r>
            <w:r w:rsidRPr="009333EE">
              <w:rPr>
                <w:rFonts w:ascii="Palatino Linotype" w:hAnsi="Palatino Linotype"/>
                <w:sz w:val="20"/>
              </w:rPr>
              <w:t xml:space="preserve"> eV]</w:t>
            </w:r>
          </w:p>
        </w:tc>
        <w:tc>
          <w:tcPr>
            <w:tcW w:w="3024" w:type="dxa"/>
            <w:vAlign w:val="center"/>
          </w:tcPr>
          <w:p w14:paraId="7DAC4656" w14:textId="38940451" w:rsidR="00D200DF" w:rsidRPr="009333EE" w:rsidRDefault="00D200DF" w:rsidP="005646C7">
            <w:pPr>
              <w:jc w:val="center"/>
              <w:rPr>
                <w:rFonts w:ascii="Palatino Linotype" w:hAnsi="Palatino Linotype"/>
                <w:sz w:val="20"/>
              </w:rPr>
            </w:pPr>
            <w:r>
              <w:rPr>
                <w:rFonts w:ascii="Palatino Linotype" w:hAnsi="Palatino Linotype"/>
                <w:sz w:val="20"/>
              </w:rPr>
              <w:t>HOMO−2 [−7.5</w:t>
            </w:r>
            <w:r w:rsidR="00B6303A">
              <w:rPr>
                <w:rFonts w:ascii="Palatino Linotype" w:hAnsi="Palatino Linotype"/>
                <w:sz w:val="20"/>
              </w:rPr>
              <w:t>2</w:t>
            </w:r>
            <w:r>
              <w:rPr>
                <w:rFonts w:ascii="Palatino Linotype" w:hAnsi="Palatino Linotype"/>
                <w:sz w:val="20"/>
              </w:rPr>
              <w:t> eV]</w:t>
            </w:r>
          </w:p>
        </w:tc>
        <w:tc>
          <w:tcPr>
            <w:tcW w:w="3024" w:type="dxa"/>
            <w:vAlign w:val="center"/>
          </w:tcPr>
          <w:p w14:paraId="55134F7F" w14:textId="3759E48C" w:rsidR="00D200DF" w:rsidRPr="009333EE" w:rsidRDefault="00D200DF" w:rsidP="005646C7">
            <w:pPr>
              <w:jc w:val="center"/>
              <w:rPr>
                <w:rFonts w:ascii="Palatino Linotype" w:hAnsi="Palatino Linotype"/>
                <w:sz w:val="20"/>
              </w:rPr>
            </w:pPr>
            <w:r>
              <w:rPr>
                <w:rFonts w:ascii="Palatino Linotype" w:hAnsi="Palatino Linotype"/>
                <w:sz w:val="20"/>
              </w:rPr>
              <w:t>HOMO−1 [−7.</w:t>
            </w:r>
            <w:r w:rsidR="00B6303A">
              <w:rPr>
                <w:rFonts w:ascii="Palatino Linotype" w:hAnsi="Palatino Linotype"/>
                <w:sz w:val="20"/>
              </w:rPr>
              <w:t>28</w:t>
            </w:r>
            <w:r>
              <w:rPr>
                <w:rFonts w:ascii="Palatino Linotype" w:hAnsi="Palatino Linotype"/>
                <w:sz w:val="20"/>
              </w:rPr>
              <w:t> eV]</w:t>
            </w:r>
          </w:p>
        </w:tc>
      </w:tr>
      <w:tr w:rsidR="00D200DF" w:rsidRPr="009333EE" w14:paraId="49C81F58" w14:textId="77777777" w:rsidTr="005646C7">
        <w:tc>
          <w:tcPr>
            <w:tcW w:w="3024" w:type="dxa"/>
            <w:vAlign w:val="center"/>
          </w:tcPr>
          <w:p w14:paraId="300AC819" w14:textId="7D1BA677" w:rsidR="00D200DF" w:rsidRPr="009333EE" w:rsidRDefault="00B6303A" w:rsidP="005646C7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28CE1D84" wp14:editId="731BA128">
                  <wp:extent cx="1800000" cy="1800000"/>
                  <wp:effectExtent l="0" t="0" r="0" b="0"/>
                  <wp:docPr id="295" name="Grafik 2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5" name="HOMO.png"/>
                          <pic:cNvPicPr/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4" w:type="dxa"/>
            <w:vAlign w:val="center"/>
          </w:tcPr>
          <w:p w14:paraId="28AB2772" w14:textId="2471F9BD" w:rsidR="00D200DF" w:rsidRPr="009333EE" w:rsidRDefault="00B6303A" w:rsidP="005646C7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43868AF2" wp14:editId="645CCDAA">
                  <wp:extent cx="1800000" cy="1800000"/>
                  <wp:effectExtent l="0" t="0" r="0" b="0"/>
                  <wp:docPr id="296" name="Grafik 2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6" name="LUMO.png"/>
                          <pic:cNvPicPr/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4" w:type="dxa"/>
            <w:vAlign w:val="center"/>
          </w:tcPr>
          <w:p w14:paraId="49151B60" w14:textId="6E639B0D" w:rsidR="00D200DF" w:rsidRPr="009333EE" w:rsidRDefault="00B6303A" w:rsidP="005646C7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7E4024C6" wp14:editId="66C9C7A4">
                  <wp:extent cx="1800000" cy="1800000"/>
                  <wp:effectExtent l="0" t="0" r="0" b="0"/>
                  <wp:docPr id="297" name="Grafik 2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7" name="LUMO+1.png"/>
                          <pic:cNvPicPr/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200DF" w:rsidRPr="009333EE" w14:paraId="1C58EAC8" w14:textId="77777777" w:rsidTr="005646C7">
        <w:tc>
          <w:tcPr>
            <w:tcW w:w="3024" w:type="dxa"/>
            <w:vAlign w:val="center"/>
          </w:tcPr>
          <w:p w14:paraId="1D675B45" w14:textId="691140DF" w:rsidR="00D200DF" w:rsidRPr="009333EE" w:rsidRDefault="00D200DF" w:rsidP="005646C7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HOMO</w:t>
            </w:r>
            <w:r>
              <w:rPr>
                <w:rFonts w:ascii="Palatino Linotype" w:hAnsi="Palatino Linotype"/>
                <w:sz w:val="20"/>
                <w:szCs w:val="20"/>
              </w:rPr>
              <w:t xml:space="preserve"> [−7.2</w:t>
            </w:r>
            <w:r w:rsidR="00B6303A">
              <w:rPr>
                <w:rFonts w:ascii="Palatino Linotype" w:hAnsi="Palatino Linotype"/>
                <w:sz w:val="20"/>
                <w:szCs w:val="20"/>
              </w:rPr>
              <w:t>5</w:t>
            </w:r>
            <w:r>
              <w:rPr>
                <w:rFonts w:ascii="Palatino Linotype" w:hAnsi="Palatino Linotype"/>
                <w:sz w:val="20"/>
                <w:szCs w:val="20"/>
              </w:rPr>
              <w:t xml:space="preserve"> eV]</w:t>
            </w:r>
          </w:p>
        </w:tc>
        <w:tc>
          <w:tcPr>
            <w:tcW w:w="3024" w:type="dxa"/>
            <w:vAlign w:val="center"/>
          </w:tcPr>
          <w:p w14:paraId="212539EA" w14:textId="1F41D151" w:rsidR="00D200DF" w:rsidRPr="009333EE" w:rsidRDefault="00D200DF" w:rsidP="005646C7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LUMO</w:t>
            </w:r>
            <w:r>
              <w:rPr>
                <w:rFonts w:ascii="Palatino Linotype" w:hAnsi="Palatino Linotype"/>
                <w:sz w:val="20"/>
                <w:szCs w:val="20"/>
              </w:rPr>
              <w:t xml:space="preserve"> [−5.</w:t>
            </w:r>
            <w:r w:rsidR="00B6303A">
              <w:rPr>
                <w:rFonts w:ascii="Palatino Linotype" w:hAnsi="Palatino Linotype"/>
                <w:sz w:val="20"/>
                <w:szCs w:val="20"/>
              </w:rPr>
              <w:t>13</w:t>
            </w:r>
            <w:r>
              <w:rPr>
                <w:rFonts w:ascii="Palatino Linotype" w:hAnsi="Palatino Linotype"/>
                <w:sz w:val="20"/>
                <w:szCs w:val="20"/>
              </w:rPr>
              <w:t xml:space="preserve"> eV]</w:t>
            </w:r>
          </w:p>
        </w:tc>
        <w:tc>
          <w:tcPr>
            <w:tcW w:w="3024" w:type="dxa"/>
            <w:vAlign w:val="center"/>
          </w:tcPr>
          <w:p w14:paraId="2C2B834D" w14:textId="163861EB" w:rsidR="00D200DF" w:rsidRPr="009333EE" w:rsidRDefault="00D200DF" w:rsidP="005646C7">
            <w:pPr>
              <w:keepNext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</w:rPr>
              <w:t>LUMO+1 [−4.</w:t>
            </w:r>
            <w:r w:rsidR="00B6303A">
              <w:rPr>
                <w:rFonts w:ascii="Palatino Linotype" w:hAnsi="Palatino Linotype"/>
                <w:sz w:val="20"/>
              </w:rPr>
              <w:t>55</w:t>
            </w:r>
            <w:r w:rsidRPr="009333EE">
              <w:rPr>
                <w:rFonts w:ascii="Palatino Linotype" w:hAnsi="Palatino Linotype"/>
                <w:sz w:val="20"/>
              </w:rPr>
              <w:t xml:space="preserve"> eV]</w:t>
            </w:r>
          </w:p>
        </w:tc>
      </w:tr>
    </w:tbl>
    <w:p w14:paraId="1A33AAEA" w14:textId="7743182C" w:rsidR="00D200DF" w:rsidRPr="00D96122" w:rsidRDefault="00D200DF" w:rsidP="00D200DF">
      <w:pPr>
        <w:pStyle w:val="Beschriftung"/>
        <w:rPr>
          <w:rFonts w:ascii="Palatino Linotype" w:hAnsi="Palatino Linotype"/>
          <w:i w:val="0"/>
          <w:color w:val="auto"/>
          <w:sz w:val="20"/>
          <w:szCs w:val="20"/>
        </w:rPr>
      </w:pPr>
      <w:r w:rsidRPr="00D96122">
        <w:rPr>
          <w:rFonts w:ascii="Palatino Linotype" w:hAnsi="Palatino Linotype"/>
          <w:b/>
          <w:i w:val="0"/>
          <w:color w:val="auto"/>
        </w:rPr>
        <w:t>Figure S</w:t>
      </w:r>
      <w:r w:rsidRPr="00D96122">
        <w:rPr>
          <w:rFonts w:ascii="Palatino Linotype" w:hAnsi="Palatino Linotype"/>
          <w:b/>
          <w:i w:val="0"/>
          <w:color w:val="auto"/>
        </w:rPr>
        <w:fldChar w:fldCharType="begin"/>
      </w:r>
      <w:r w:rsidRPr="00D96122">
        <w:rPr>
          <w:rFonts w:ascii="Palatino Linotype" w:hAnsi="Palatino Linotype"/>
          <w:b/>
          <w:i w:val="0"/>
          <w:color w:val="auto"/>
        </w:rPr>
        <w:instrText xml:space="preserve"> SEQ Figure \* ARABIC </w:instrText>
      </w:r>
      <w:r w:rsidRPr="00D96122">
        <w:rPr>
          <w:rFonts w:ascii="Palatino Linotype" w:hAnsi="Palatino Linotype"/>
          <w:b/>
          <w:i w:val="0"/>
          <w:color w:val="auto"/>
        </w:rPr>
        <w:fldChar w:fldCharType="separate"/>
      </w:r>
      <w:r w:rsidR="00BC6378">
        <w:rPr>
          <w:rFonts w:ascii="Palatino Linotype" w:hAnsi="Palatino Linotype"/>
          <w:b/>
          <w:i w:val="0"/>
          <w:noProof/>
          <w:color w:val="auto"/>
        </w:rPr>
        <w:t>10</w:t>
      </w:r>
      <w:r w:rsidRPr="00D96122">
        <w:rPr>
          <w:rFonts w:ascii="Palatino Linotype" w:hAnsi="Palatino Linotype"/>
          <w:b/>
          <w:i w:val="0"/>
          <w:color w:val="auto"/>
        </w:rPr>
        <w:fldChar w:fldCharType="end"/>
      </w:r>
      <w:r w:rsidRPr="00D96122">
        <w:rPr>
          <w:rFonts w:ascii="Palatino Linotype" w:hAnsi="Palatino Linotype"/>
          <w:i w:val="0"/>
          <w:color w:val="auto"/>
        </w:rPr>
        <w:t xml:space="preserve">. Selected canonical MOs of </w:t>
      </w:r>
      <w:r>
        <w:rPr>
          <w:rFonts w:ascii="Palatino Linotype" w:hAnsi="Palatino Linotype"/>
          <w:b/>
          <w:i w:val="0"/>
          <w:color w:val="auto"/>
        </w:rPr>
        <w:t>Pt</w:t>
      </w:r>
      <w:r w:rsidRPr="00D96122">
        <w:rPr>
          <w:rFonts w:ascii="Palatino Linotype" w:hAnsi="Palatino Linotype"/>
          <w:b/>
          <w:i w:val="0"/>
          <w:color w:val="auto"/>
        </w:rPr>
        <w:t>Si</w:t>
      </w:r>
      <w:r>
        <w:rPr>
          <w:rFonts w:ascii="Palatino Linotype" w:hAnsi="Palatino Linotype"/>
          <w:b/>
          <w:i w:val="0"/>
          <w:color w:val="auto"/>
        </w:rPr>
        <w:t>Ar</w:t>
      </w:r>
      <w:r w:rsidRPr="001D0CDC">
        <w:rPr>
          <w:rFonts w:ascii="Palatino Linotype" w:hAnsi="Palatino Linotype"/>
          <w:b/>
          <w:i w:val="0"/>
          <w:color w:val="auto"/>
          <w:vertAlign w:val="superscript"/>
        </w:rPr>
        <w:t>Mes</w:t>
      </w:r>
      <w:r w:rsidRPr="00D96122">
        <w:rPr>
          <w:rFonts w:ascii="Palatino Linotype" w:hAnsi="Palatino Linotype"/>
          <w:i w:val="0"/>
          <w:color w:val="auto"/>
        </w:rPr>
        <w:t>.</w:t>
      </w:r>
    </w:p>
    <w:p w14:paraId="777A2636" w14:textId="41D195C8" w:rsidR="00242ABF" w:rsidRDefault="00242ABF">
      <w:pPr>
        <w:rPr>
          <w:rFonts w:ascii="Palatino Linotype" w:hAnsi="Palatino Linotype"/>
          <w:iCs/>
          <w:sz w:val="20"/>
          <w:szCs w:val="20"/>
        </w:rPr>
      </w:pPr>
      <w:r>
        <w:rPr>
          <w:rFonts w:ascii="Palatino Linotype" w:hAnsi="Palatino Linotype"/>
          <w:i/>
          <w:sz w:val="20"/>
          <w:szCs w:val="20"/>
        </w:rPr>
        <w:br w:type="page"/>
      </w:r>
    </w:p>
    <w:tbl>
      <w:tblPr>
        <w:tblStyle w:val="Inorganicsobenunten"/>
        <w:tblW w:w="0" w:type="auto"/>
        <w:tblLook w:val="04A0" w:firstRow="1" w:lastRow="0" w:firstColumn="1" w:lastColumn="0" w:noHBand="0" w:noVBand="1"/>
      </w:tblPr>
      <w:tblGrid>
        <w:gridCol w:w="3024"/>
        <w:gridCol w:w="3024"/>
        <w:gridCol w:w="3024"/>
      </w:tblGrid>
      <w:tr w:rsidR="00254161" w:rsidRPr="009333EE" w14:paraId="1D1AF559" w14:textId="77777777" w:rsidTr="001D0CDC">
        <w:tc>
          <w:tcPr>
            <w:tcW w:w="3024" w:type="dxa"/>
          </w:tcPr>
          <w:p w14:paraId="1DB727CB" w14:textId="5EB0EAA5" w:rsidR="00433261" w:rsidRPr="009333EE" w:rsidRDefault="00FF6F58" w:rsidP="00F94E1C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lastRenderedPageBreak/>
              <w:drawing>
                <wp:inline distT="0" distB="0" distL="0" distR="0" wp14:anchorId="4426B09B" wp14:editId="1B51FD08">
                  <wp:extent cx="1800000" cy="1800000"/>
                  <wp:effectExtent l="0" t="0" r="0" b="0"/>
                  <wp:docPr id="53" name="Grafik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4" w:type="dxa"/>
          </w:tcPr>
          <w:p w14:paraId="167E63C6" w14:textId="6B1C7F5A" w:rsidR="00433261" w:rsidRPr="009333EE" w:rsidRDefault="00254161" w:rsidP="00F94E1C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3C1337DC" wp14:editId="42D554DB">
                  <wp:extent cx="1800000" cy="1800000"/>
                  <wp:effectExtent l="0" t="0" r="0" b="0"/>
                  <wp:docPr id="54" name="Grafik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4" w:type="dxa"/>
          </w:tcPr>
          <w:p w14:paraId="09C67248" w14:textId="75912742" w:rsidR="00433261" w:rsidRPr="009333EE" w:rsidRDefault="00254161" w:rsidP="00F94E1C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5BB9E658" wp14:editId="68167F71">
                  <wp:extent cx="1800000" cy="1800000"/>
                  <wp:effectExtent l="0" t="0" r="0" b="0"/>
                  <wp:docPr id="55" name="Grafik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54161" w:rsidRPr="009333EE" w14:paraId="68B78C7B" w14:textId="77777777" w:rsidTr="001D0CDC">
        <w:tc>
          <w:tcPr>
            <w:tcW w:w="3024" w:type="dxa"/>
          </w:tcPr>
          <w:p w14:paraId="2E430BDC" w14:textId="28A6A54C" w:rsidR="00433261" w:rsidRPr="009333EE" w:rsidRDefault="00254161" w:rsidP="00F94E1C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HOMO−11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 xml:space="preserve"> [−</w:t>
            </w:r>
            <w:r w:rsidR="00852551">
              <w:rPr>
                <w:rFonts w:ascii="Palatino Linotype" w:hAnsi="Palatino Linotype"/>
                <w:sz w:val="20"/>
                <w:szCs w:val="20"/>
              </w:rPr>
              <w:t xml:space="preserve">9.51 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>eV]</w:t>
            </w:r>
          </w:p>
        </w:tc>
        <w:tc>
          <w:tcPr>
            <w:tcW w:w="3024" w:type="dxa"/>
          </w:tcPr>
          <w:p w14:paraId="5D2AB70F" w14:textId="108E14E9" w:rsidR="00433261" w:rsidRPr="009333EE" w:rsidRDefault="00254161" w:rsidP="00F94E1C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HOMO−8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 xml:space="preserve"> [−</w:t>
            </w:r>
            <w:r w:rsidR="00852551">
              <w:rPr>
                <w:rFonts w:ascii="Palatino Linotype" w:hAnsi="Palatino Linotype"/>
                <w:sz w:val="20"/>
                <w:szCs w:val="20"/>
              </w:rPr>
              <w:t xml:space="preserve">8.49 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>eV]</w:t>
            </w:r>
          </w:p>
        </w:tc>
        <w:tc>
          <w:tcPr>
            <w:tcW w:w="3024" w:type="dxa"/>
          </w:tcPr>
          <w:p w14:paraId="4ABDA6DF" w14:textId="42A70645" w:rsidR="00433261" w:rsidRPr="009333EE" w:rsidRDefault="00254161" w:rsidP="00F94E1C">
            <w:pPr>
              <w:keepNext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HOMO−7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 xml:space="preserve"> [−</w:t>
            </w:r>
            <w:r w:rsidR="00852551">
              <w:rPr>
                <w:rFonts w:ascii="Palatino Linotype" w:hAnsi="Palatino Linotype"/>
                <w:sz w:val="20"/>
                <w:szCs w:val="20"/>
              </w:rPr>
              <w:t xml:space="preserve">8.33 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>eV]</w:t>
            </w:r>
          </w:p>
        </w:tc>
      </w:tr>
      <w:tr w:rsidR="00433261" w:rsidRPr="009333EE" w14:paraId="7F21664E" w14:textId="77777777" w:rsidTr="001D0CDC">
        <w:tc>
          <w:tcPr>
            <w:tcW w:w="3024" w:type="dxa"/>
          </w:tcPr>
          <w:p w14:paraId="649531DC" w14:textId="0A3067B7" w:rsidR="00433261" w:rsidRPr="009333EE" w:rsidRDefault="00254161" w:rsidP="00F94E1C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26F83404" wp14:editId="01371885">
                  <wp:extent cx="1800000" cy="1800000"/>
                  <wp:effectExtent l="0" t="0" r="0" b="0"/>
                  <wp:docPr id="56" name="Grafik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4" w:type="dxa"/>
          </w:tcPr>
          <w:p w14:paraId="4AA6A355" w14:textId="48F1748C" w:rsidR="00433261" w:rsidRPr="009333EE" w:rsidRDefault="00254161" w:rsidP="00F94E1C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7E2FAB3F" wp14:editId="11389028">
                  <wp:extent cx="1800000" cy="1800000"/>
                  <wp:effectExtent l="0" t="0" r="0" b="0"/>
                  <wp:docPr id="57" name="Grafik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4" w:type="dxa"/>
          </w:tcPr>
          <w:p w14:paraId="75D4C89F" w14:textId="1DF43660" w:rsidR="00433261" w:rsidRPr="009333EE" w:rsidRDefault="00254161" w:rsidP="00F94E1C">
            <w:pPr>
              <w:keepNext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5C6B50EC" wp14:editId="17134CDE">
                  <wp:extent cx="1800000" cy="1800000"/>
                  <wp:effectExtent l="0" t="0" r="0" b="0"/>
                  <wp:docPr id="58" name="Grafik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33261" w:rsidRPr="009333EE" w14:paraId="7F36CD01" w14:textId="77777777" w:rsidTr="001D0CDC">
        <w:tc>
          <w:tcPr>
            <w:tcW w:w="3024" w:type="dxa"/>
          </w:tcPr>
          <w:p w14:paraId="3F5EC9ED" w14:textId="74EEE9C3" w:rsidR="00433261" w:rsidRPr="009333EE" w:rsidRDefault="00254161" w:rsidP="00F94E1C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HOMO−2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 xml:space="preserve"> [−</w:t>
            </w:r>
            <w:r w:rsidR="00852551">
              <w:rPr>
                <w:rFonts w:ascii="Palatino Linotype" w:hAnsi="Palatino Linotype"/>
                <w:sz w:val="20"/>
                <w:szCs w:val="20"/>
              </w:rPr>
              <w:t xml:space="preserve">7.41 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>eV]</w:t>
            </w:r>
          </w:p>
        </w:tc>
        <w:tc>
          <w:tcPr>
            <w:tcW w:w="3024" w:type="dxa"/>
          </w:tcPr>
          <w:p w14:paraId="32757239" w14:textId="3172DEEC" w:rsidR="00433261" w:rsidRPr="009333EE" w:rsidRDefault="00254161" w:rsidP="00F94E1C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HOMO−1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 xml:space="preserve"> [−</w:t>
            </w:r>
            <w:r w:rsidR="00852551">
              <w:rPr>
                <w:rFonts w:ascii="Palatino Linotype" w:hAnsi="Palatino Linotype"/>
                <w:sz w:val="20"/>
                <w:szCs w:val="20"/>
              </w:rPr>
              <w:t xml:space="preserve">7.30 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>eV]</w:t>
            </w:r>
          </w:p>
        </w:tc>
        <w:tc>
          <w:tcPr>
            <w:tcW w:w="3024" w:type="dxa"/>
          </w:tcPr>
          <w:p w14:paraId="5EABC87A" w14:textId="0C837027" w:rsidR="00433261" w:rsidRPr="009333EE" w:rsidRDefault="00254161" w:rsidP="00F94E1C">
            <w:pPr>
              <w:keepNext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HOMO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 xml:space="preserve"> [−</w:t>
            </w:r>
            <w:r w:rsidR="00852551">
              <w:rPr>
                <w:rFonts w:ascii="Palatino Linotype" w:hAnsi="Palatino Linotype"/>
                <w:sz w:val="20"/>
                <w:szCs w:val="20"/>
              </w:rPr>
              <w:t xml:space="preserve">7.24 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>eV]</w:t>
            </w:r>
          </w:p>
        </w:tc>
      </w:tr>
      <w:tr w:rsidR="00433261" w:rsidRPr="009333EE" w14:paraId="34E8B110" w14:textId="77777777" w:rsidTr="001D0CDC">
        <w:tc>
          <w:tcPr>
            <w:tcW w:w="3024" w:type="dxa"/>
          </w:tcPr>
          <w:p w14:paraId="746393A6" w14:textId="723F1957" w:rsidR="00433261" w:rsidRPr="009333EE" w:rsidRDefault="00F40742" w:rsidP="00F94E1C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lang w:val="de-DE" w:eastAsia="de-DE"/>
              </w:rPr>
              <w:drawing>
                <wp:inline distT="0" distB="0" distL="0" distR="0" wp14:anchorId="4C9A3CDA" wp14:editId="541D4545">
                  <wp:extent cx="1800000" cy="1800000"/>
                  <wp:effectExtent l="0" t="0" r="0" b="0"/>
                  <wp:docPr id="59" name="Grafik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4" w:type="dxa"/>
          </w:tcPr>
          <w:p w14:paraId="2B2443E9" w14:textId="41E97658" w:rsidR="00433261" w:rsidRPr="009333EE" w:rsidRDefault="00F40742" w:rsidP="00F94E1C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lang w:val="de-DE" w:eastAsia="de-DE"/>
              </w:rPr>
              <w:drawing>
                <wp:inline distT="0" distB="0" distL="0" distR="0" wp14:anchorId="346DDE11" wp14:editId="75ED12AE">
                  <wp:extent cx="1800000" cy="1800000"/>
                  <wp:effectExtent l="0" t="0" r="0" b="0"/>
                  <wp:docPr id="60" name="Grafik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4" w:type="dxa"/>
          </w:tcPr>
          <w:p w14:paraId="294E1E2F" w14:textId="77777777" w:rsidR="00433261" w:rsidRPr="009333EE" w:rsidRDefault="00433261" w:rsidP="00F94E1C">
            <w:pPr>
              <w:keepNext/>
              <w:jc w:val="center"/>
              <w:rPr>
                <w:rFonts w:ascii="Palatino Linotype" w:hAnsi="Palatino Linotype"/>
                <w:sz w:val="20"/>
                <w:szCs w:val="20"/>
              </w:rPr>
            </w:pPr>
          </w:p>
        </w:tc>
      </w:tr>
      <w:tr w:rsidR="00433261" w:rsidRPr="009333EE" w14:paraId="4F83DF6F" w14:textId="77777777" w:rsidTr="001D0CDC">
        <w:tc>
          <w:tcPr>
            <w:tcW w:w="3024" w:type="dxa"/>
          </w:tcPr>
          <w:p w14:paraId="5DDD914C" w14:textId="6BA1F2B9" w:rsidR="00433261" w:rsidRPr="009333EE" w:rsidRDefault="00254161" w:rsidP="00F94E1C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LUMO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 xml:space="preserve"> [−</w:t>
            </w:r>
            <w:r w:rsidR="00852551">
              <w:rPr>
                <w:rFonts w:ascii="Palatino Linotype" w:hAnsi="Palatino Linotype"/>
                <w:sz w:val="20"/>
                <w:szCs w:val="20"/>
              </w:rPr>
              <w:t xml:space="preserve">5.42 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>eV]</w:t>
            </w:r>
          </w:p>
        </w:tc>
        <w:tc>
          <w:tcPr>
            <w:tcW w:w="3024" w:type="dxa"/>
          </w:tcPr>
          <w:p w14:paraId="181BEC53" w14:textId="0626B1C4" w:rsidR="00433261" w:rsidRPr="009333EE" w:rsidRDefault="00254161" w:rsidP="00F94E1C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LUMO+1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 xml:space="preserve"> [−</w:t>
            </w:r>
            <w:r w:rsidR="00852551">
              <w:rPr>
                <w:rFonts w:ascii="Palatino Linotype" w:hAnsi="Palatino Linotype"/>
                <w:sz w:val="20"/>
                <w:szCs w:val="20"/>
              </w:rPr>
              <w:t xml:space="preserve">5.05 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>eV]</w:t>
            </w:r>
          </w:p>
        </w:tc>
        <w:tc>
          <w:tcPr>
            <w:tcW w:w="3024" w:type="dxa"/>
          </w:tcPr>
          <w:p w14:paraId="0245EC38" w14:textId="77777777" w:rsidR="00433261" w:rsidRPr="009333EE" w:rsidRDefault="00433261" w:rsidP="00F94E1C">
            <w:pPr>
              <w:keepNext/>
              <w:jc w:val="center"/>
              <w:rPr>
                <w:rFonts w:ascii="Palatino Linotype" w:hAnsi="Palatino Linotype"/>
                <w:sz w:val="20"/>
                <w:szCs w:val="20"/>
              </w:rPr>
            </w:pPr>
          </w:p>
        </w:tc>
      </w:tr>
    </w:tbl>
    <w:p w14:paraId="111F7CEC" w14:textId="1316A34F" w:rsidR="00242ABF" w:rsidRDefault="00433261" w:rsidP="00433261">
      <w:pPr>
        <w:pStyle w:val="Beschriftung"/>
        <w:rPr>
          <w:rFonts w:ascii="Palatino Linotype" w:hAnsi="Palatino Linotype"/>
          <w:i w:val="0"/>
          <w:color w:val="auto"/>
        </w:rPr>
      </w:pPr>
      <w:r w:rsidRPr="00F94E1C">
        <w:rPr>
          <w:rFonts w:ascii="Palatino Linotype" w:hAnsi="Palatino Linotype"/>
          <w:b/>
          <w:i w:val="0"/>
          <w:color w:val="auto"/>
        </w:rPr>
        <w:t xml:space="preserve">Figure </w:t>
      </w:r>
      <w:r w:rsidR="009333EE" w:rsidRPr="00F94E1C">
        <w:rPr>
          <w:rFonts w:ascii="Palatino Linotype" w:hAnsi="Palatino Linotype"/>
          <w:b/>
          <w:i w:val="0"/>
          <w:color w:val="auto"/>
        </w:rPr>
        <w:t>S</w:t>
      </w:r>
      <w:r w:rsidRPr="00F94E1C">
        <w:rPr>
          <w:rFonts w:ascii="Palatino Linotype" w:hAnsi="Palatino Linotype"/>
          <w:b/>
          <w:i w:val="0"/>
          <w:color w:val="auto"/>
        </w:rPr>
        <w:fldChar w:fldCharType="begin"/>
      </w:r>
      <w:r w:rsidRPr="00F94E1C">
        <w:rPr>
          <w:rFonts w:ascii="Palatino Linotype" w:hAnsi="Palatino Linotype"/>
          <w:b/>
          <w:i w:val="0"/>
          <w:color w:val="auto"/>
        </w:rPr>
        <w:instrText xml:space="preserve"> SEQ Figure \* ARABIC </w:instrText>
      </w:r>
      <w:r w:rsidRPr="00F94E1C">
        <w:rPr>
          <w:rFonts w:ascii="Palatino Linotype" w:hAnsi="Palatino Linotype"/>
          <w:b/>
          <w:i w:val="0"/>
          <w:color w:val="auto"/>
        </w:rPr>
        <w:fldChar w:fldCharType="separate"/>
      </w:r>
      <w:r w:rsidR="00BC6378">
        <w:rPr>
          <w:rFonts w:ascii="Palatino Linotype" w:hAnsi="Palatino Linotype"/>
          <w:b/>
          <w:i w:val="0"/>
          <w:noProof/>
          <w:color w:val="auto"/>
        </w:rPr>
        <w:t>11</w:t>
      </w:r>
      <w:r w:rsidRPr="00F94E1C">
        <w:rPr>
          <w:rFonts w:ascii="Palatino Linotype" w:hAnsi="Palatino Linotype"/>
          <w:b/>
          <w:i w:val="0"/>
          <w:color w:val="auto"/>
        </w:rPr>
        <w:fldChar w:fldCharType="end"/>
      </w:r>
      <w:r w:rsidRPr="00F94E1C">
        <w:rPr>
          <w:rFonts w:ascii="Palatino Linotype" w:hAnsi="Palatino Linotype"/>
          <w:i w:val="0"/>
          <w:color w:val="auto"/>
        </w:rPr>
        <w:t xml:space="preserve">. Selected canonical MOs of </w:t>
      </w:r>
      <w:r w:rsidRPr="00F94E1C">
        <w:rPr>
          <w:rFonts w:ascii="Palatino Linotype" w:hAnsi="Palatino Linotype"/>
          <w:b/>
          <w:i w:val="0"/>
          <w:color w:val="auto"/>
        </w:rPr>
        <w:t>NiGeAr</w:t>
      </w:r>
      <w:r w:rsidRPr="00F94E1C">
        <w:rPr>
          <w:rFonts w:ascii="Palatino Linotype" w:hAnsi="Palatino Linotype"/>
          <w:b/>
          <w:i w:val="0"/>
          <w:color w:val="auto"/>
          <w:vertAlign w:val="superscript"/>
        </w:rPr>
        <w:t>Mes</w:t>
      </w:r>
      <w:r w:rsidRPr="00F94E1C">
        <w:rPr>
          <w:rFonts w:ascii="Palatino Linotype" w:hAnsi="Palatino Linotype"/>
          <w:i w:val="0"/>
          <w:color w:val="auto"/>
        </w:rPr>
        <w:t>.</w:t>
      </w:r>
      <w:r w:rsidR="00254161" w:rsidRPr="00F94E1C">
        <w:rPr>
          <w:rFonts w:ascii="Palatino Linotype" w:hAnsi="Palatino Linotype"/>
          <w:i w:val="0"/>
          <w:color w:val="auto"/>
        </w:rPr>
        <w:t xml:space="preserve"> Although difficult to see, the non-bonding </w:t>
      </w:r>
      <w:r w:rsidR="00254161" w:rsidRPr="00F94E1C">
        <w:rPr>
          <w:rFonts w:ascii="Palatino Linotype" w:hAnsi="Palatino Linotype"/>
          <w:i w:val="0"/>
          <w:color w:val="auto"/>
          <w:lang w:val="de-DE"/>
        </w:rPr>
        <w:t>π</w:t>
      </w:r>
      <w:r w:rsidR="00254161" w:rsidRPr="00F94E1C">
        <w:rPr>
          <w:rFonts w:ascii="Palatino Linotype" w:hAnsi="Palatino Linotype"/>
          <w:i w:val="0"/>
          <w:color w:val="auto"/>
        </w:rPr>
        <w:t>(M–E)-type character in the HOMO is also present in the HOMO−1 and should not be mistaken for the π(M–E) bond.</w:t>
      </w:r>
    </w:p>
    <w:p w14:paraId="78A85EC0" w14:textId="77777777" w:rsidR="00242ABF" w:rsidRDefault="00242ABF">
      <w:pPr>
        <w:rPr>
          <w:rFonts w:ascii="Palatino Linotype" w:hAnsi="Palatino Linotype"/>
          <w:iCs/>
          <w:sz w:val="18"/>
          <w:szCs w:val="18"/>
        </w:rPr>
      </w:pPr>
      <w:r>
        <w:rPr>
          <w:rFonts w:ascii="Palatino Linotype" w:hAnsi="Palatino Linotype"/>
          <w:i/>
        </w:rPr>
        <w:br w:type="page"/>
      </w:r>
    </w:p>
    <w:tbl>
      <w:tblPr>
        <w:tblStyle w:val="Inorganicsobenunten"/>
        <w:tblW w:w="0" w:type="auto"/>
        <w:tblLook w:val="04A0" w:firstRow="1" w:lastRow="0" w:firstColumn="1" w:lastColumn="0" w:noHBand="0" w:noVBand="1"/>
      </w:tblPr>
      <w:tblGrid>
        <w:gridCol w:w="3024"/>
        <w:gridCol w:w="3024"/>
        <w:gridCol w:w="3024"/>
      </w:tblGrid>
      <w:tr w:rsidR="00117C07" w:rsidRPr="009333EE" w14:paraId="556C7E1D" w14:textId="77777777" w:rsidTr="00242ABF">
        <w:tc>
          <w:tcPr>
            <w:tcW w:w="3024" w:type="dxa"/>
            <w:vAlign w:val="center"/>
          </w:tcPr>
          <w:p w14:paraId="7AD06841" w14:textId="77B6A477" w:rsidR="00433261" w:rsidRPr="009333EE" w:rsidRDefault="00207E21" w:rsidP="00F94E1C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lastRenderedPageBreak/>
              <w:drawing>
                <wp:inline distT="0" distB="0" distL="0" distR="0" wp14:anchorId="7713EA11" wp14:editId="1491C8CC">
                  <wp:extent cx="1800000" cy="1800000"/>
                  <wp:effectExtent l="0" t="0" r="0" b="0"/>
                  <wp:docPr id="61" name="Grafik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4" w:type="dxa"/>
            <w:vAlign w:val="center"/>
          </w:tcPr>
          <w:p w14:paraId="283C7063" w14:textId="19FD2BC7" w:rsidR="00433261" w:rsidRPr="009333EE" w:rsidRDefault="00207E21" w:rsidP="00F94E1C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20852572" wp14:editId="2EFA4A13">
                  <wp:extent cx="1800000" cy="1800000"/>
                  <wp:effectExtent l="0" t="0" r="0" b="0"/>
                  <wp:docPr id="62" name="Grafik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4" w:type="dxa"/>
            <w:vAlign w:val="center"/>
          </w:tcPr>
          <w:p w14:paraId="31B059A9" w14:textId="7F10B6C0" w:rsidR="00433261" w:rsidRPr="009333EE" w:rsidRDefault="00117C07" w:rsidP="00F94E1C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356761BC" wp14:editId="11E21056">
                  <wp:extent cx="1800000" cy="1800000"/>
                  <wp:effectExtent l="0" t="0" r="0" b="0"/>
                  <wp:docPr id="63" name="Grafik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7C07" w:rsidRPr="009333EE" w14:paraId="1F428064" w14:textId="77777777" w:rsidTr="00242ABF">
        <w:tc>
          <w:tcPr>
            <w:tcW w:w="3024" w:type="dxa"/>
            <w:vAlign w:val="center"/>
          </w:tcPr>
          <w:p w14:paraId="3E2EF095" w14:textId="6C2C14D7" w:rsidR="00433261" w:rsidRPr="009333EE" w:rsidRDefault="00207E21" w:rsidP="00F94E1C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HOMO−11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 xml:space="preserve"> [−</w:t>
            </w:r>
            <w:r w:rsidR="009E19C5">
              <w:rPr>
                <w:rFonts w:ascii="Palatino Linotype" w:hAnsi="Palatino Linotype"/>
                <w:sz w:val="20"/>
                <w:szCs w:val="20"/>
              </w:rPr>
              <w:t xml:space="preserve">9.91 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>eV]</w:t>
            </w:r>
          </w:p>
        </w:tc>
        <w:tc>
          <w:tcPr>
            <w:tcW w:w="3024" w:type="dxa"/>
            <w:vAlign w:val="center"/>
          </w:tcPr>
          <w:p w14:paraId="29D05A00" w14:textId="2107D35B" w:rsidR="00433261" w:rsidRPr="009333EE" w:rsidRDefault="00207E21" w:rsidP="00F94E1C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HOMO−10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 xml:space="preserve"> [−</w:t>
            </w:r>
            <w:r w:rsidR="00A84012">
              <w:rPr>
                <w:rFonts w:ascii="Palatino Linotype" w:hAnsi="Palatino Linotype"/>
                <w:sz w:val="20"/>
                <w:szCs w:val="20"/>
              </w:rPr>
              <w:t xml:space="preserve">9.53 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>eV]</w:t>
            </w:r>
          </w:p>
        </w:tc>
        <w:tc>
          <w:tcPr>
            <w:tcW w:w="3024" w:type="dxa"/>
            <w:vAlign w:val="center"/>
          </w:tcPr>
          <w:p w14:paraId="39196B9F" w14:textId="56A74762" w:rsidR="00433261" w:rsidRPr="009333EE" w:rsidRDefault="00207E21" w:rsidP="00F94E1C">
            <w:pPr>
              <w:keepNext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HOMO−9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 xml:space="preserve"> [−</w:t>
            </w:r>
            <w:r w:rsidR="00A84012">
              <w:rPr>
                <w:rFonts w:ascii="Palatino Linotype" w:hAnsi="Palatino Linotype"/>
                <w:sz w:val="20"/>
                <w:szCs w:val="20"/>
              </w:rPr>
              <w:t xml:space="preserve">9.27 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>eV]</w:t>
            </w:r>
          </w:p>
        </w:tc>
      </w:tr>
      <w:tr w:rsidR="00433261" w:rsidRPr="009333EE" w14:paraId="0411ED48" w14:textId="77777777" w:rsidTr="00242ABF">
        <w:tc>
          <w:tcPr>
            <w:tcW w:w="3024" w:type="dxa"/>
            <w:vAlign w:val="center"/>
          </w:tcPr>
          <w:p w14:paraId="554436B2" w14:textId="5DD0FADE" w:rsidR="00433261" w:rsidRPr="009333EE" w:rsidRDefault="00117C07" w:rsidP="00F94E1C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0D5850B8" wp14:editId="65CEDD52">
                  <wp:extent cx="1800000" cy="1800000"/>
                  <wp:effectExtent l="0" t="0" r="0" b="0"/>
                  <wp:docPr id="64" name="Grafik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4" w:type="dxa"/>
            <w:vAlign w:val="center"/>
          </w:tcPr>
          <w:p w14:paraId="34F3379C" w14:textId="09DC01C9" w:rsidR="00433261" w:rsidRPr="009333EE" w:rsidRDefault="00117C07" w:rsidP="00F94E1C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583D4500" wp14:editId="418CE7B1">
                  <wp:extent cx="1800000" cy="1800000"/>
                  <wp:effectExtent l="0" t="0" r="0" b="0"/>
                  <wp:docPr id="65" name="Grafik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4" w:type="dxa"/>
            <w:vAlign w:val="center"/>
          </w:tcPr>
          <w:p w14:paraId="71A9398E" w14:textId="56BD7219" w:rsidR="00433261" w:rsidRPr="009333EE" w:rsidRDefault="00117C07" w:rsidP="00F94E1C">
            <w:pPr>
              <w:keepNext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2ED933BB" wp14:editId="6F95880A">
                  <wp:extent cx="1800000" cy="1800000"/>
                  <wp:effectExtent l="0" t="0" r="0" b="0"/>
                  <wp:docPr id="66" name="Grafik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33261" w:rsidRPr="009333EE" w14:paraId="41EAD03B" w14:textId="77777777" w:rsidTr="00242ABF">
        <w:tc>
          <w:tcPr>
            <w:tcW w:w="3024" w:type="dxa"/>
            <w:vAlign w:val="center"/>
          </w:tcPr>
          <w:p w14:paraId="3EC89DD3" w14:textId="5B9503B7" w:rsidR="00433261" w:rsidRPr="009333EE" w:rsidRDefault="00207E21" w:rsidP="00F94E1C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HOMO−2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 xml:space="preserve"> [−</w:t>
            </w:r>
            <w:r w:rsidR="00A84012">
              <w:rPr>
                <w:rFonts w:ascii="Palatino Linotype" w:hAnsi="Palatino Linotype"/>
                <w:sz w:val="20"/>
                <w:szCs w:val="20"/>
              </w:rPr>
              <w:t xml:space="preserve">7.56 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>eV]</w:t>
            </w:r>
          </w:p>
        </w:tc>
        <w:tc>
          <w:tcPr>
            <w:tcW w:w="3024" w:type="dxa"/>
            <w:vAlign w:val="center"/>
          </w:tcPr>
          <w:p w14:paraId="315B8A1C" w14:textId="6C8EDFD5" w:rsidR="00433261" w:rsidRPr="009333EE" w:rsidRDefault="00207E21" w:rsidP="00F94E1C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HOMO−1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 xml:space="preserve"> [−</w:t>
            </w:r>
            <w:r w:rsidR="00A84012">
              <w:rPr>
                <w:rFonts w:ascii="Palatino Linotype" w:hAnsi="Palatino Linotype"/>
                <w:sz w:val="20"/>
                <w:szCs w:val="20"/>
              </w:rPr>
              <w:t xml:space="preserve">7.36 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>eV]</w:t>
            </w:r>
          </w:p>
        </w:tc>
        <w:tc>
          <w:tcPr>
            <w:tcW w:w="3024" w:type="dxa"/>
            <w:vAlign w:val="center"/>
          </w:tcPr>
          <w:p w14:paraId="1FCE2193" w14:textId="5548D83D" w:rsidR="00433261" w:rsidRPr="009333EE" w:rsidRDefault="00207E21" w:rsidP="00F94E1C">
            <w:pPr>
              <w:keepNext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HOMO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 xml:space="preserve"> [−</w:t>
            </w:r>
            <w:r w:rsidR="00A84012">
              <w:rPr>
                <w:rFonts w:ascii="Palatino Linotype" w:hAnsi="Palatino Linotype"/>
                <w:sz w:val="20"/>
                <w:szCs w:val="20"/>
              </w:rPr>
              <w:t xml:space="preserve">7.30 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>eV]</w:t>
            </w:r>
          </w:p>
        </w:tc>
      </w:tr>
      <w:tr w:rsidR="00433261" w:rsidRPr="009333EE" w14:paraId="4FC15F63" w14:textId="77777777" w:rsidTr="00242ABF">
        <w:tc>
          <w:tcPr>
            <w:tcW w:w="3024" w:type="dxa"/>
            <w:vAlign w:val="center"/>
          </w:tcPr>
          <w:p w14:paraId="68433A61" w14:textId="55DED5EA" w:rsidR="00433261" w:rsidRPr="009333EE" w:rsidRDefault="00117C07" w:rsidP="00F94E1C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7CE4D13D" wp14:editId="562CB366">
                  <wp:extent cx="1800000" cy="1800000"/>
                  <wp:effectExtent l="0" t="0" r="0" b="0"/>
                  <wp:docPr id="67" name="Grafik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4" w:type="dxa"/>
            <w:vAlign w:val="center"/>
          </w:tcPr>
          <w:p w14:paraId="762377FF" w14:textId="5B523E28" w:rsidR="00433261" w:rsidRPr="009333EE" w:rsidRDefault="00117C07" w:rsidP="00F94E1C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7D2775F8" wp14:editId="6DE5AB72">
                  <wp:extent cx="1800000" cy="1800000"/>
                  <wp:effectExtent l="0" t="0" r="0" b="0"/>
                  <wp:docPr id="68" name="Grafik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4" w:type="dxa"/>
            <w:vAlign w:val="center"/>
          </w:tcPr>
          <w:p w14:paraId="49BF6CE5" w14:textId="77777777" w:rsidR="00433261" w:rsidRPr="009333EE" w:rsidRDefault="00433261" w:rsidP="00F94E1C">
            <w:pPr>
              <w:keepNext/>
              <w:jc w:val="center"/>
              <w:rPr>
                <w:rFonts w:ascii="Palatino Linotype" w:hAnsi="Palatino Linotype"/>
                <w:sz w:val="20"/>
                <w:szCs w:val="20"/>
              </w:rPr>
            </w:pPr>
          </w:p>
        </w:tc>
      </w:tr>
      <w:tr w:rsidR="00433261" w:rsidRPr="009333EE" w14:paraId="0E97D498" w14:textId="77777777" w:rsidTr="00242ABF">
        <w:tc>
          <w:tcPr>
            <w:tcW w:w="3024" w:type="dxa"/>
            <w:vAlign w:val="center"/>
          </w:tcPr>
          <w:p w14:paraId="48753CC5" w14:textId="77A8CE11" w:rsidR="00433261" w:rsidRPr="009333EE" w:rsidRDefault="00207E21" w:rsidP="00F94E1C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LUMO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 xml:space="preserve"> [−</w:t>
            </w:r>
            <w:r w:rsidR="00A84012">
              <w:rPr>
                <w:rFonts w:ascii="Palatino Linotype" w:hAnsi="Palatino Linotype"/>
                <w:sz w:val="20"/>
                <w:szCs w:val="20"/>
              </w:rPr>
              <w:t xml:space="preserve">5.26 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>eV]</w:t>
            </w:r>
          </w:p>
        </w:tc>
        <w:tc>
          <w:tcPr>
            <w:tcW w:w="3024" w:type="dxa"/>
            <w:vAlign w:val="center"/>
          </w:tcPr>
          <w:p w14:paraId="54A9294E" w14:textId="376E1B3F" w:rsidR="00433261" w:rsidRPr="009333EE" w:rsidRDefault="00207E21" w:rsidP="00F94E1C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LUMO+1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 xml:space="preserve"> [−</w:t>
            </w:r>
            <w:r w:rsidR="00A84012">
              <w:rPr>
                <w:rFonts w:ascii="Palatino Linotype" w:hAnsi="Palatino Linotype"/>
                <w:sz w:val="20"/>
                <w:szCs w:val="20"/>
              </w:rPr>
              <w:t xml:space="preserve">4.96 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>eV]</w:t>
            </w:r>
          </w:p>
        </w:tc>
        <w:tc>
          <w:tcPr>
            <w:tcW w:w="3024" w:type="dxa"/>
            <w:vAlign w:val="center"/>
          </w:tcPr>
          <w:p w14:paraId="78A28A12" w14:textId="77777777" w:rsidR="00433261" w:rsidRPr="009333EE" w:rsidRDefault="00433261" w:rsidP="00F94E1C">
            <w:pPr>
              <w:keepNext/>
              <w:jc w:val="center"/>
              <w:rPr>
                <w:rFonts w:ascii="Palatino Linotype" w:hAnsi="Palatino Linotype"/>
                <w:sz w:val="20"/>
                <w:szCs w:val="20"/>
              </w:rPr>
            </w:pPr>
          </w:p>
        </w:tc>
      </w:tr>
    </w:tbl>
    <w:p w14:paraId="71C38F07" w14:textId="6EE216D7" w:rsidR="00242ABF" w:rsidRDefault="00433261" w:rsidP="00433261">
      <w:pPr>
        <w:pStyle w:val="Beschriftung"/>
        <w:rPr>
          <w:rFonts w:ascii="Palatino Linotype" w:hAnsi="Palatino Linotype"/>
          <w:i w:val="0"/>
          <w:color w:val="auto"/>
        </w:rPr>
      </w:pPr>
      <w:r w:rsidRPr="00F94E1C">
        <w:rPr>
          <w:rFonts w:ascii="Palatino Linotype" w:hAnsi="Palatino Linotype"/>
          <w:b/>
          <w:i w:val="0"/>
          <w:color w:val="auto"/>
        </w:rPr>
        <w:t xml:space="preserve">Figure </w:t>
      </w:r>
      <w:r w:rsidR="009333EE" w:rsidRPr="00F94E1C">
        <w:rPr>
          <w:rFonts w:ascii="Palatino Linotype" w:hAnsi="Palatino Linotype"/>
          <w:b/>
          <w:i w:val="0"/>
          <w:color w:val="auto"/>
        </w:rPr>
        <w:t>S</w:t>
      </w:r>
      <w:r w:rsidRPr="00F94E1C">
        <w:rPr>
          <w:rFonts w:ascii="Palatino Linotype" w:hAnsi="Palatino Linotype"/>
          <w:b/>
          <w:i w:val="0"/>
          <w:color w:val="auto"/>
        </w:rPr>
        <w:fldChar w:fldCharType="begin"/>
      </w:r>
      <w:r w:rsidRPr="00F94E1C">
        <w:rPr>
          <w:rFonts w:ascii="Palatino Linotype" w:hAnsi="Palatino Linotype"/>
          <w:b/>
          <w:i w:val="0"/>
          <w:color w:val="auto"/>
        </w:rPr>
        <w:instrText xml:space="preserve"> SEQ Figure \* ARABIC </w:instrText>
      </w:r>
      <w:r w:rsidRPr="00F94E1C">
        <w:rPr>
          <w:rFonts w:ascii="Palatino Linotype" w:hAnsi="Palatino Linotype"/>
          <w:b/>
          <w:i w:val="0"/>
          <w:color w:val="auto"/>
        </w:rPr>
        <w:fldChar w:fldCharType="separate"/>
      </w:r>
      <w:r w:rsidR="00BC6378">
        <w:rPr>
          <w:rFonts w:ascii="Palatino Linotype" w:hAnsi="Palatino Linotype"/>
          <w:b/>
          <w:i w:val="0"/>
          <w:noProof/>
          <w:color w:val="auto"/>
        </w:rPr>
        <w:t>12</w:t>
      </w:r>
      <w:r w:rsidRPr="00F94E1C">
        <w:rPr>
          <w:rFonts w:ascii="Palatino Linotype" w:hAnsi="Palatino Linotype"/>
          <w:b/>
          <w:i w:val="0"/>
          <w:color w:val="auto"/>
        </w:rPr>
        <w:fldChar w:fldCharType="end"/>
      </w:r>
      <w:r w:rsidRPr="00F94E1C">
        <w:rPr>
          <w:rFonts w:ascii="Palatino Linotype" w:hAnsi="Palatino Linotype"/>
          <w:i w:val="0"/>
          <w:color w:val="auto"/>
        </w:rPr>
        <w:t xml:space="preserve">. Selected canonical MOs of </w:t>
      </w:r>
      <w:r w:rsidRPr="00F94E1C">
        <w:rPr>
          <w:rFonts w:ascii="Palatino Linotype" w:hAnsi="Palatino Linotype"/>
          <w:b/>
          <w:i w:val="0"/>
          <w:color w:val="auto"/>
        </w:rPr>
        <w:t>PdGeAr</w:t>
      </w:r>
      <w:r w:rsidRPr="00F94E1C">
        <w:rPr>
          <w:rFonts w:ascii="Palatino Linotype" w:hAnsi="Palatino Linotype"/>
          <w:b/>
          <w:i w:val="0"/>
          <w:color w:val="auto"/>
          <w:vertAlign w:val="superscript"/>
        </w:rPr>
        <w:t>Mes</w:t>
      </w:r>
      <w:r w:rsidRPr="00F94E1C">
        <w:rPr>
          <w:rFonts w:ascii="Palatino Linotype" w:hAnsi="Palatino Linotype"/>
          <w:i w:val="0"/>
          <w:color w:val="auto"/>
        </w:rPr>
        <w:t>.</w:t>
      </w:r>
    </w:p>
    <w:p w14:paraId="77B3D7D5" w14:textId="77777777" w:rsidR="00242ABF" w:rsidRDefault="00242ABF">
      <w:pPr>
        <w:rPr>
          <w:rFonts w:ascii="Palatino Linotype" w:hAnsi="Palatino Linotype"/>
          <w:iCs/>
          <w:sz w:val="18"/>
          <w:szCs w:val="18"/>
        </w:rPr>
      </w:pPr>
      <w:r>
        <w:rPr>
          <w:rFonts w:ascii="Palatino Linotype" w:hAnsi="Palatino Linotype"/>
          <w:i/>
        </w:rPr>
        <w:br w:type="page"/>
      </w:r>
    </w:p>
    <w:tbl>
      <w:tblPr>
        <w:tblStyle w:val="Inorganicsobenunten"/>
        <w:tblW w:w="0" w:type="auto"/>
        <w:tblLook w:val="04A0" w:firstRow="1" w:lastRow="0" w:firstColumn="1" w:lastColumn="0" w:noHBand="0" w:noVBand="1"/>
      </w:tblPr>
      <w:tblGrid>
        <w:gridCol w:w="3024"/>
        <w:gridCol w:w="3024"/>
        <w:gridCol w:w="3024"/>
      </w:tblGrid>
      <w:tr w:rsidR="00117C07" w:rsidRPr="009333EE" w14:paraId="54F8FA66" w14:textId="77777777" w:rsidTr="00242ABF">
        <w:tc>
          <w:tcPr>
            <w:tcW w:w="3024" w:type="dxa"/>
          </w:tcPr>
          <w:p w14:paraId="22221B70" w14:textId="5F760D9A" w:rsidR="00433261" w:rsidRPr="009333EE" w:rsidRDefault="00117C07" w:rsidP="00F94E1C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lastRenderedPageBreak/>
              <w:drawing>
                <wp:inline distT="0" distB="0" distL="0" distR="0" wp14:anchorId="07E33970" wp14:editId="1FCC2DBB">
                  <wp:extent cx="1800000" cy="1800000"/>
                  <wp:effectExtent l="0" t="0" r="0" b="0"/>
                  <wp:docPr id="69" name="Grafik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4" w:type="dxa"/>
          </w:tcPr>
          <w:p w14:paraId="11834F96" w14:textId="36574EFA" w:rsidR="00433261" w:rsidRPr="009333EE" w:rsidRDefault="00117C07" w:rsidP="00F94E1C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32104419" wp14:editId="35114461">
                  <wp:extent cx="1800000" cy="1800000"/>
                  <wp:effectExtent l="0" t="0" r="0" b="0"/>
                  <wp:docPr id="70" name="Grafik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4" w:type="dxa"/>
          </w:tcPr>
          <w:p w14:paraId="7590F44C" w14:textId="5F51C5B6" w:rsidR="00433261" w:rsidRPr="009333EE" w:rsidRDefault="00117C07" w:rsidP="00F94E1C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5F1ABB25" wp14:editId="1F8A6717">
                  <wp:extent cx="1800000" cy="1800000"/>
                  <wp:effectExtent l="0" t="0" r="0" b="0"/>
                  <wp:docPr id="71" name="Grafik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7C07" w:rsidRPr="009333EE" w14:paraId="71578833" w14:textId="77777777" w:rsidTr="00242ABF">
        <w:tc>
          <w:tcPr>
            <w:tcW w:w="3024" w:type="dxa"/>
          </w:tcPr>
          <w:p w14:paraId="6EAAFF62" w14:textId="405FC7AA" w:rsidR="00433261" w:rsidRPr="009333EE" w:rsidRDefault="00117C07" w:rsidP="00F94E1C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HOMO−12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 xml:space="preserve"> [−</w:t>
            </w:r>
            <w:r w:rsidR="00A84012">
              <w:rPr>
                <w:rFonts w:ascii="Palatino Linotype" w:hAnsi="Palatino Linotype"/>
                <w:sz w:val="20"/>
                <w:szCs w:val="20"/>
              </w:rPr>
              <w:t xml:space="preserve">10.03 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>eV]</w:t>
            </w:r>
          </w:p>
        </w:tc>
        <w:tc>
          <w:tcPr>
            <w:tcW w:w="3024" w:type="dxa"/>
          </w:tcPr>
          <w:p w14:paraId="311434C2" w14:textId="71DF7545" w:rsidR="00433261" w:rsidRPr="009333EE" w:rsidRDefault="00117C07" w:rsidP="00F94E1C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HOMO−10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 xml:space="preserve"> [−</w:t>
            </w:r>
            <w:r w:rsidR="00A84012">
              <w:rPr>
                <w:rFonts w:ascii="Palatino Linotype" w:hAnsi="Palatino Linotype"/>
                <w:sz w:val="20"/>
                <w:szCs w:val="20"/>
              </w:rPr>
              <w:t xml:space="preserve">9.71 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>eV]</w:t>
            </w:r>
          </w:p>
        </w:tc>
        <w:tc>
          <w:tcPr>
            <w:tcW w:w="3024" w:type="dxa"/>
          </w:tcPr>
          <w:p w14:paraId="6F38CE84" w14:textId="64A5F869" w:rsidR="00433261" w:rsidRPr="009333EE" w:rsidRDefault="00117C07" w:rsidP="00F94E1C">
            <w:pPr>
              <w:keepNext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HOMO−9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 xml:space="preserve"> [−</w:t>
            </w:r>
            <w:r w:rsidR="00A84012">
              <w:rPr>
                <w:rFonts w:ascii="Palatino Linotype" w:hAnsi="Palatino Linotype"/>
                <w:sz w:val="20"/>
                <w:szCs w:val="20"/>
              </w:rPr>
              <w:t xml:space="preserve">9.49 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>eV]</w:t>
            </w:r>
          </w:p>
        </w:tc>
      </w:tr>
      <w:tr w:rsidR="00433261" w:rsidRPr="009333EE" w14:paraId="61471088" w14:textId="77777777" w:rsidTr="00242ABF">
        <w:tc>
          <w:tcPr>
            <w:tcW w:w="3024" w:type="dxa"/>
          </w:tcPr>
          <w:p w14:paraId="4610FC3F" w14:textId="1EE7BE70" w:rsidR="00433261" w:rsidRPr="009333EE" w:rsidRDefault="00117C07" w:rsidP="00F94E1C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64ACBAE1" wp14:editId="327AD14D">
                  <wp:extent cx="1800000" cy="1800000"/>
                  <wp:effectExtent l="0" t="0" r="0" b="0"/>
                  <wp:docPr id="72" name="Grafik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4" w:type="dxa"/>
          </w:tcPr>
          <w:p w14:paraId="14A9D023" w14:textId="52C58441" w:rsidR="00433261" w:rsidRPr="009333EE" w:rsidRDefault="00117C07" w:rsidP="00F94E1C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690A244D" wp14:editId="451F9901">
                  <wp:extent cx="1800000" cy="1800000"/>
                  <wp:effectExtent l="0" t="0" r="0" b="0"/>
                  <wp:docPr id="73" name="Grafik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4" w:type="dxa"/>
          </w:tcPr>
          <w:p w14:paraId="51A27A9F" w14:textId="057C4460" w:rsidR="00433261" w:rsidRPr="009333EE" w:rsidRDefault="00117C07" w:rsidP="00F94E1C">
            <w:pPr>
              <w:keepNext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61E11AE2" wp14:editId="13D12ED0">
                  <wp:extent cx="1800000" cy="1800000"/>
                  <wp:effectExtent l="0" t="0" r="0" b="0"/>
                  <wp:docPr id="74" name="Grafik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33261" w:rsidRPr="009333EE" w14:paraId="2662F2B1" w14:textId="77777777" w:rsidTr="00242ABF">
        <w:tc>
          <w:tcPr>
            <w:tcW w:w="3024" w:type="dxa"/>
          </w:tcPr>
          <w:p w14:paraId="7E522B63" w14:textId="4A4CFAFF" w:rsidR="00433261" w:rsidRPr="009333EE" w:rsidRDefault="00117C07" w:rsidP="00F94E1C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HOMO−2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 xml:space="preserve"> [−</w:t>
            </w:r>
            <w:r w:rsidR="00A84012">
              <w:rPr>
                <w:rFonts w:ascii="Palatino Linotype" w:hAnsi="Palatino Linotype"/>
                <w:sz w:val="20"/>
                <w:szCs w:val="20"/>
              </w:rPr>
              <w:t xml:space="preserve">7.50 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>eV]</w:t>
            </w:r>
          </w:p>
        </w:tc>
        <w:tc>
          <w:tcPr>
            <w:tcW w:w="3024" w:type="dxa"/>
          </w:tcPr>
          <w:p w14:paraId="31576A14" w14:textId="5B6082E3" w:rsidR="00433261" w:rsidRPr="009333EE" w:rsidRDefault="00117C07" w:rsidP="00F94E1C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HOMO−1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 xml:space="preserve"> [−</w:t>
            </w:r>
            <w:r w:rsidR="00A84012">
              <w:rPr>
                <w:rFonts w:ascii="Palatino Linotype" w:hAnsi="Palatino Linotype"/>
                <w:sz w:val="20"/>
                <w:szCs w:val="20"/>
              </w:rPr>
              <w:t xml:space="preserve">7.32 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>eV]</w:t>
            </w:r>
          </w:p>
        </w:tc>
        <w:tc>
          <w:tcPr>
            <w:tcW w:w="3024" w:type="dxa"/>
          </w:tcPr>
          <w:p w14:paraId="018D5783" w14:textId="419C6853" w:rsidR="00433261" w:rsidRPr="009333EE" w:rsidRDefault="00117C07" w:rsidP="00F94E1C">
            <w:pPr>
              <w:keepNext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HOMO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 xml:space="preserve"> [−</w:t>
            </w:r>
            <w:r w:rsidR="00A84012">
              <w:rPr>
                <w:rFonts w:ascii="Palatino Linotype" w:hAnsi="Palatino Linotype"/>
                <w:sz w:val="20"/>
                <w:szCs w:val="20"/>
              </w:rPr>
              <w:t xml:space="preserve">7.23 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>eV]</w:t>
            </w:r>
          </w:p>
        </w:tc>
      </w:tr>
      <w:tr w:rsidR="00433261" w:rsidRPr="009333EE" w14:paraId="6F85A3C5" w14:textId="77777777" w:rsidTr="00242ABF">
        <w:tc>
          <w:tcPr>
            <w:tcW w:w="3024" w:type="dxa"/>
          </w:tcPr>
          <w:p w14:paraId="3D052953" w14:textId="3B4533B9" w:rsidR="00433261" w:rsidRPr="009333EE" w:rsidRDefault="00117C07" w:rsidP="00F94E1C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12790D6E" wp14:editId="4904E54A">
                  <wp:extent cx="1800000" cy="1800000"/>
                  <wp:effectExtent l="0" t="0" r="0" b="0"/>
                  <wp:docPr id="75" name="Grafik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4" w:type="dxa"/>
          </w:tcPr>
          <w:p w14:paraId="0A0F1CE6" w14:textId="6E4C1E96" w:rsidR="00433261" w:rsidRPr="009333EE" w:rsidRDefault="00117C07" w:rsidP="00F94E1C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793E6197" wp14:editId="6932DCDB">
                  <wp:extent cx="1800000" cy="1800000"/>
                  <wp:effectExtent l="0" t="0" r="0" b="0"/>
                  <wp:docPr id="76" name="Grafik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4" w:type="dxa"/>
          </w:tcPr>
          <w:p w14:paraId="00D46725" w14:textId="77777777" w:rsidR="00433261" w:rsidRPr="009333EE" w:rsidRDefault="00433261" w:rsidP="00F94E1C">
            <w:pPr>
              <w:keepNext/>
              <w:jc w:val="center"/>
              <w:rPr>
                <w:rFonts w:ascii="Palatino Linotype" w:hAnsi="Palatino Linotype"/>
                <w:sz w:val="20"/>
                <w:szCs w:val="20"/>
              </w:rPr>
            </w:pPr>
          </w:p>
        </w:tc>
      </w:tr>
      <w:tr w:rsidR="00433261" w:rsidRPr="009333EE" w14:paraId="658B2B54" w14:textId="77777777" w:rsidTr="00242ABF">
        <w:tc>
          <w:tcPr>
            <w:tcW w:w="3024" w:type="dxa"/>
          </w:tcPr>
          <w:p w14:paraId="74E8B8A5" w14:textId="774F85D2" w:rsidR="00433261" w:rsidRPr="009333EE" w:rsidRDefault="00117C07" w:rsidP="00F94E1C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LUMO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 xml:space="preserve"> [−</w:t>
            </w:r>
            <w:r w:rsidR="00A84012">
              <w:rPr>
                <w:rFonts w:ascii="Palatino Linotype" w:hAnsi="Palatino Linotype"/>
                <w:sz w:val="20"/>
                <w:szCs w:val="20"/>
              </w:rPr>
              <w:t xml:space="preserve">5.21 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>eV]</w:t>
            </w:r>
          </w:p>
        </w:tc>
        <w:tc>
          <w:tcPr>
            <w:tcW w:w="3024" w:type="dxa"/>
          </w:tcPr>
          <w:p w14:paraId="1F0095E4" w14:textId="33C4D405" w:rsidR="00433261" w:rsidRPr="009333EE" w:rsidRDefault="00117C07" w:rsidP="00F94E1C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LUMO+1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 xml:space="preserve"> [−</w:t>
            </w:r>
            <w:r w:rsidR="00A84012">
              <w:rPr>
                <w:rFonts w:ascii="Palatino Linotype" w:hAnsi="Palatino Linotype"/>
                <w:sz w:val="20"/>
                <w:szCs w:val="20"/>
              </w:rPr>
              <w:t xml:space="preserve">4.72 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>eV]</w:t>
            </w:r>
          </w:p>
        </w:tc>
        <w:tc>
          <w:tcPr>
            <w:tcW w:w="3024" w:type="dxa"/>
          </w:tcPr>
          <w:p w14:paraId="748320B8" w14:textId="77777777" w:rsidR="00433261" w:rsidRPr="009333EE" w:rsidRDefault="00433261" w:rsidP="00F94E1C">
            <w:pPr>
              <w:keepNext/>
              <w:jc w:val="center"/>
              <w:rPr>
                <w:rFonts w:ascii="Palatino Linotype" w:hAnsi="Palatino Linotype"/>
                <w:sz w:val="20"/>
                <w:szCs w:val="20"/>
              </w:rPr>
            </w:pPr>
          </w:p>
        </w:tc>
      </w:tr>
    </w:tbl>
    <w:p w14:paraId="270A125B" w14:textId="3D6EB421" w:rsidR="00242ABF" w:rsidRDefault="00433261" w:rsidP="00433261">
      <w:pPr>
        <w:pStyle w:val="Beschriftung"/>
        <w:rPr>
          <w:rFonts w:ascii="Palatino Linotype" w:hAnsi="Palatino Linotype"/>
          <w:i w:val="0"/>
          <w:color w:val="auto"/>
        </w:rPr>
      </w:pPr>
      <w:r w:rsidRPr="00F94E1C">
        <w:rPr>
          <w:rFonts w:ascii="Palatino Linotype" w:hAnsi="Palatino Linotype"/>
          <w:b/>
          <w:i w:val="0"/>
          <w:color w:val="auto"/>
        </w:rPr>
        <w:t xml:space="preserve">Figure </w:t>
      </w:r>
      <w:r w:rsidR="009333EE" w:rsidRPr="00F94E1C">
        <w:rPr>
          <w:rFonts w:ascii="Palatino Linotype" w:hAnsi="Palatino Linotype"/>
          <w:b/>
          <w:i w:val="0"/>
          <w:color w:val="auto"/>
        </w:rPr>
        <w:t>S</w:t>
      </w:r>
      <w:r w:rsidRPr="00F94E1C">
        <w:rPr>
          <w:rFonts w:ascii="Palatino Linotype" w:hAnsi="Palatino Linotype"/>
          <w:b/>
          <w:i w:val="0"/>
          <w:color w:val="auto"/>
        </w:rPr>
        <w:fldChar w:fldCharType="begin"/>
      </w:r>
      <w:r w:rsidRPr="00F94E1C">
        <w:rPr>
          <w:rFonts w:ascii="Palatino Linotype" w:hAnsi="Palatino Linotype"/>
          <w:b/>
          <w:i w:val="0"/>
          <w:color w:val="auto"/>
        </w:rPr>
        <w:instrText xml:space="preserve"> SEQ Figure \* ARABIC </w:instrText>
      </w:r>
      <w:r w:rsidRPr="00F94E1C">
        <w:rPr>
          <w:rFonts w:ascii="Palatino Linotype" w:hAnsi="Palatino Linotype"/>
          <w:b/>
          <w:i w:val="0"/>
          <w:color w:val="auto"/>
        </w:rPr>
        <w:fldChar w:fldCharType="separate"/>
      </w:r>
      <w:r w:rsidR="00BC6378">
        <w:rPr>
          <w:rFonts w:ascii="Palatino Linotype" w:hAnsi="Palatino Linotype"/>
          <w:b/>
          <w:i w:val="0"/>
          <w:noProof/>
          <w:color w:val="auto"/>
        </w:rPr>
        <w:t>13</w:t>
      </w:r>
      <w:r w:rsidRPr="00F94E1C">
        <w:rPr>
          <w:rFonts w:ascii="Palatino Linotype" w:hAnsi="Palatino Linotype"/>
          <w:b/>
          <w:i w:val="0"/>
          <w:color w:val="auto"/>
        </w:rPr>
        <w:fldChar w:fldCharType="end"/>
      </w:r>
      <w:r w:rsidRPr="00F94E1C">
        <w:rPr>
          <w:rFonts w:ascii="Palatino Linotype" w:hAnsi="Palatino Linotype"/>
          <w:i w:val="0"/>
          <w:color w:val="auto"/>
        </w:rPr>
        <w:t xml:space="preserve">. Selected canonical MOs of </w:t>
      </w:r>
      <w:r w:rsidRPr="00F94E1C">
        <w:rPr>
          <w:rFonts w:ascii="Palatino Linotype" w:hAnsi="Palatino Linotype"/>
          <w:b/>
          <w:i w:val="0"/>
          <w:color w:val="auto"/>
        </w:rPr>
        <w:t>PtGeAr</w:t>
      </w:r>
      <w:r w:rsidRPr="00F94E1C">
        <w:rPr>
          <w:rFonts w:ascii="Palatino Linotype" w:hAnsi="Palatino Linotype"/>
          <w:b/>
          <w:i w:val="0"/>
          <w:color w:val="auto"/>
          <w:vertAlign w:val="superscript"/>
        </w:rPr>
        <w:t>Mes</w:t>
      </w:r>
      <w:r w:rsidRPr="00F94E1C">
        <w:rPr>
          <w:rFonts w:ascii="Palatino Linotype" w:hAnsi="Palatino Linotype"/>
          <w:i w:val="0"/>
          <w:color w:val="auto"/>
        </w:rPr>
        <w:t>.</w:t>
      </w:r>
      <w:r w:rsidR="00117C07" w:rsidRPr="00F94E1C">
        <w:rPr>
          <w:rFonts w:ascii="Palatino Linotype" w:hAnsi="Palatino Linotype"/>
          <w:i w:val="0"/>
          <w:color w:val="auto"/>
        </w:rPr>
        <w:t xml:space="preserve"> The HOMO−1 is depicted in a different perspective for better visibility of the orbital lobes.</w:t>
      </w:r>
    </w:p>
    <w:p w14:paraId="2E43E8C3" w14:textId="77777777" w:rsidR="00242ABF" w:rsidRDefault="00242ABF">
      <w:pPr>
        <w:rPr>
          <w:rFonts w:ascii="Palatino Linotype" w:hAnsi="Palatino Linotype"/>
          <w:iCs/>
          <w:sz w:val="18"/>
          <w:szCs w:val="18"/>
        </w:rPr>
      </w:pPr>
      <w:r>
        <w:rPr>
          <w:rFonts w:ascii="Palatino Linotype" w:hAnsi="Palatino Linotype"/>
          <w:i/>
        </w:rPr>
        <w:br w:type="page"/>
      </w:r>
    </w:p>
    <w:tbl>
      <w:tblPr>
        <w:tblStyle w:val="Inorganicsobenunten"/>
        <w:tblW w:w="0" w:type="auto"/>
        <w:tblLook w:val="04A0" w:firstRow="1" w:lastRow="0" w:firstColumn="1" w:lastColumn="0" w:noHBand="0" w:noVBand="1"/>
      </w:tblPr>
      <w:tblGrid>
        <w:gridCol w:w="3024"/>
        <w:gridCol w:w="3024"/>
        <w:gridCol w:w="3024"/>
      </w:tblGrid>
      <w:tr w:rsidR="003A3D6B" w:rsidRPr="009333EE" w14:paraId="448B4150" w14:textId="77777777" w:rsidTr="00242ABF">
        <w:tc>
          <w:tcPr>
            <w:tcW w:w="3024" w:type="dxa"/>
          </w:tcPr>
          <w:p w14:paraId="6457382B" w14:textId="43CD7120" w:rsidR="00C61EAB" w:rsidRPr="009333EE" w:rsidRDefault="003A3D6B" w:rsidP="00F94E1C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lastRenderedPageBreak/>
              <w:drawing>
                <wp:inline distT="0" distB="0" distL="0" distR="0" wp14:anchorId="3FD92F56" wp14:editId="09F9CA17">
                  <wp:extent cx="1800000" cy="1800000"/>
                  <wp:effectExtent l="0" t="0" r="0" b="0"/>
                  <wp:docPr id="77" name="Grafik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4" w:type="dxa"/>
          </w:tcPr>
          <w:p w14:paraId="0112B200" w14:textId="47D798F9" w:rsidR="00C61EAB" w:rsidRPr="009333EE" w:rsidRDefault="003A3D6B" w:rsidP="00F94E1C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35664BCD" wp14:editId="3076C8EC">
                  <wp:extent cx="1800000" cy="1800000"/>
                  <wp:effectExtent l="0" t="0" r="0" b="0"/>
                  <wp:docPr id="78" name="Grafik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4" w:type="dxa"/>
          </w:tcPr>
          <w:p w14:paraId="45435E73" w14:textId="676FEEE6" w:rsidR="00C61EAB" w:rsidRPr="009333EE" w:rsidRDefault="003A3D6B" w:rsidP="00F94E1C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4C2CE6F0" wp14:editId="71A468EA">
                  <wp:extent cx="1800000" cy="1800000"/>
                  <wp:effectExtent l="0" t="0" r="0" b="0"/>
                  <wp:docPr id="79" name="Grafik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A3D6B" w:rsidRPr="009333EE" w14:paraId="1E186BC2" w14:textId="77777777" w:rsidTr="00242ABF">
        <w:tc>
          <w:tcPr>
            <w:tcW w:w="3024" w:type="dxa"/>
          </w:tcPr>
          <w:p w14:paraId="2D556FB5" w14:textId="475EB393" w:rsidR="00C61EAB" w:rsidRPr="009333EE" w:rsidRDefault="003C1AFF" w:rsidP="00F94E1C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HOMO</w:t>
            </w:r>
            <w:r w:rsidR="003A3D6B" w:rsidRPr="009333EE">
              <w:rPr>
                <w:rFonts w:ascii="Palatino Linotype" w:hAnsi="Palatino Linotype"/>
                <w:sz w:val="20"/>
                <w:szCs w:val="20"/>
              </w:rPr>
              <w:t>−11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 xml:space="preserve"> [−</w:t>
            </w:r>
            <w:r w:rsidR="00A84012">
              <w:rPr>
                <w:rFonts w:ascii="Palatino Linotype" w:hAnsi="Palatino Linotype"/>
                <w:sz w:val="20"/>
                <w:szCs w:val="20"/>
              </w:rPr>
              <w:t xml:space="preserve">9.00 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>eV]</w:t>
            </w:r>
          </w:p>
        </w:tc>
        <w:tc>
          <w:tcPr>
            <w:tcW w:w="3024" w:type="dxa"/>
          </w:tcPr>
          <w:p w14:paraId="41AB3DD5" w14:textId="02AB256B" w:rsidR="00C61EAB" w:rsidRPr="009333EE" w:rsidRDefault="003A3D6B" w:rsidP="00F94E1C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HOMO−8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 xml:space="preserve"> [−</w:t>
            </w:r>
            <w:r w:rsidR="00A84012">
              <w:rPr>
                <w:rFonts w:ascii="Palatino Linotype" w:hAnsi="Palatino Linotype"/>
                <w:sz w:val="20"/>
                <w:szCs w:val="20"/>
              </w:rPr>
              <w:t xml:space="preserve">8.27 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>eV]</w:t>
            </w:r>
          </w:p>
        </w:tc>
        <w:tc>
          <w:tcPr>
            <w:tcW w:w="3024" w:type="dxa"/>
          </w:tcPr>
          <w:p w14:paraId="616FEE5E" w14:textId="0AD38143" w:rsidR="00C61EAB" w:rsidRPr="009333EE" w:rsidRDefault="003A3D6B" w:rsidP="00F94E1C">
            <w:pPr>
              <w:keepNext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HOMO−3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 xml:space="preserve"> [−</w:t>
            </w:r>
            <w:r w:rsidR="00A84012">
              <w:rPr>
                <w:rFonts w:ascii="Palatino Linotype" w:hAnsi="Palatino Linotype"/>
                <w:sz w:val="20"/>
                <w:szCs w:val="20"/>
              </w:rPr>
              <w:t xml:space="preserve">7.99 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>eV]</w:t>
            </w:r>
          </w:p>
        </w:tc>
      </w:tr>
      <w:tr w:rsidR="003A3D6B" w:rsidRPr="009333EE" w14:paraId="77C924A8" w14:textId="77777777" w:rsidTr="00242ABF">
        <w:tc>
          <w:tcPr>
            <w:tcW w:w="3024" w:type="dxa"/>
          </w:tcPr>
          <w:p w14:paraId="29EAC2A0" w14:textId="4D0D1489" w:rsidR="00C61EAB" w:rsidRPr="009333EE" w:rsidRDefault="003A3D6B" w:rsidP="00F94E1C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4D20D1A5" wp14:editId="2AFE0197">
                  <wp:extent cx="1800000" cy="1800000"/>
                  <wp:effectExtent l="0" t="0" r="0" b="0"/>
                  <wp:docPr id="80" name="Grafik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4" w:type="dxa"/>
          </w:tcPr>
          <w:p w14:paraId="2E39431A" w14:textId="36D1D72D" w:rsidR="00C61EAB" w:rsidRPr="009333EE" w:rsidRDefault="003A3D6B" w:rsidP="00F94E1C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227EB4D0" wp14:editId="71EB5C23">
                  <wp:extent cx="1800000" cy="1800000"/>
                  <wp:effectExtent l="0" t="0" r="0" b="0"/>
                  <wp:docPr id="81" name="Grafik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4" w:type="dxa"/>
          </w:tcPr>
          <w:p w14:paraId="65D00127" w14:textId="719A149B" w:rsidR="00C61EAB" w:rsidRPr="009333EE" w:rsidRDefault="003A3D6B" w:rsidP="00F94E1C">
            <w:pPr>
              <w:keepNext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3F15620A" wp14:editId="325EEA7B">
                  <wp:extent cx="1800000" cy="1800000"/>
                  <wp:effectExtent l="0" t="0" r="0" b="0"/>
                  <wp:docPr id="82" name="Grafik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A3D6B" w:rsidRPr="009333EE" w14:paraId="4B9FC8BB" w14:textId="77777777" w:rsidTr="00242ABF">
        <w:tc>
          <w:tcPr>
            <w:tcW w:w="3024" w:type="dxa"/>
          </w:tcPr>
          <w:p w14:paraId="7A904C05" w14:textId="03111F4A" w:rsidR="00C61EAB" w:rsidRPr="009333EE" w:rsidRDefault="003A3D6B" w:rsidP="00F94E1C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HOMO−2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 xml:space="preserve"> [−</w:t>
            </w:r>
            <w:r w:rsidR="00A84012">
              <w:rPr>
                <w:rFonts w:ascii="Palatino Linotype" w:hAnsi="Palatino Linotype"/>
                <w:sz w:val="20"/>
                <w:szCs w:val="20"/>
              </w:rPr>
              <w:t xml:space="preserve">7.26 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>eV]</w:t>
            </w:r>
          </w:p>
        </w:tc>
        <w:tc>
          <w:tcPr>
            <w:tcW w:w="3024" w:type="dxa"/>
          </w:tcPr>
          <w:p w14:paraId="0CC159ED" w14:textId="55301ED0" w:rsidR="00C61EAB" w:rsidRPr="009333EE" w:rsidRDefault="003A3D6B" w:rsidP="00F94E1C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HOMO−1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 xml:space="preserve"> [−</w:t>
            </w:r>
            <w:r w:rsidR="00A84012">
              <w:rPr>
                <w:rFonts w:ascii="Palatino Linotype" w:hAnsi="Palatino Linotype"/>
                <w:sz w:val="20"/>
                <w:szCs w:val="20"/>
              </w:rPr>
              <w:t xml:space="preserve">7.19 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>eV]</w:t>
            </w:r>
          </w:p>
        </w:tc>
        <w:tc>
          <w:tcPr>
            <w:tcW w:w="3024" w:type="dxa"/>
          </w:tcPr>
          <w:p w14:paraId="70A3812F" w14:textId="3BC84449" w:rsidR="00C61EAB" w:rsidRPr="009333EE" w:rsidRDefault="003A3D6B" w:rsidP="00F94E1C">
            <w:pPr>
              <w:keepNext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HOMO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 xml:space="preserve"> [−</w:t>
            </w:r>
            <w:r w:rsidR="00A84012">
              <w:rPr>
                <w:rFonts w:ascii="Palatino Linotype" w:hAnsi="Palatino Linotype"/>
                <w:sz w:val="20"/>
                <w:szCs w:val="20"/>
              </w:rPr>
              <w:t xml:space="preserve">7.12 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>eV]</w:t>
            </w:r>
          </w:p>
        </w:tc>
      </w:tr>
      <w:tr w:rsidR="003A3D6B" w:rsidRPr="009333EE" w14:paraId="28CBF3B9" w14:textId="77777777" w:rsidTr="00242ABF">
        <w:tc>
          <w:tcPr>
            <w:tcW w:w="3024" w:type="dxa"/>
          </w:tcPr>
          <w:p w14:paraId="4BE4940F" w14:textId="0D5102BB" w:rsidR="00C61EAB" w:rsidRPr="009333EE" w:rsidRDefault="003A3D6B" w:rsidP="00F94E1C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5C0CAF13" wp14:editId="128A85C1">
                  <wp:extent cx="1800000" cy="1800000"/>
                  <wp:effectExtent l="0" t="0" r="0" b="0"/>
                  <wp:docPr id="83" name="Grafik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4" w:type="dxa"/>
          </w:tcPr>
          <w:p w14:paraId="1B10F365" w14:textId="1EC4A481" w:rsidR="00C61EAB" w:rsidRPr="009333EE" w:rsidRDefault="003A3D6B" w:rsidP="00F94E1C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78E7BA28" wp14:editId="6CDD93CE">
                  <wp:extent cx="1800000" cy="1800000"/>
                  <wp:effectExtent l="0" t="0" r="0" b="0"/>
                  <wp:docPr id="84" name="Grafik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4" w:type="dxa"/>
          </w:tcPr>
          <w:p w14:paraId="74562B67" w14:textId="77777777" w:rsidR="00C61EAB" w:rsidRPr="009333EE" w:rsidRDefault="00C61EAB" w:rsidP="00F94E1C">
            <w:pPr>
              <w:keepNext/>
              <w:jc w:val="center"/>
              <w:rPr>
                <w:rFonts w:ascii="Palatino Linotype" w:hAnsi="Palatino Linotype"/>
                <w:sz w:val="20"/>
                <w:szCs w:val="20"/>
              </w:rPr>
            </w:pPr>
          </w:p>
        </w:tc>
      </w:tr>
      <w:tr w:rsidR="003A3D6B" w:rsidRPr="009333EE" w14:paraId="48A03209" w14:textId="77777777" w:rsidTr="00242ABF">
        <w:tc>
          <w:tcPr>
            <w:tcW w:w="3024" w:type="dxa"/>
          </w:tcPr>
          <w:p w14:paraId="3351C9DD" w14:textId="1CC50567" w:rsidR="00C61EAB" w:rsidRPr="009333EE" w:rsidRDefault="003A3D6B" w:rsidP="00F94E1C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LUMO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 xml:space="preserve"> [−</w:t>
            </w:r>
            <w:r w:rsidR="00A84012">
              <w:rPr>
                <w:rFonts w:ascii="Palatino Linotype" w:hAnsi="Palatino Linotype"/>
                <w:sz w:val="20"/>
                <w:szCs w:val="20"/>
              </w:rPr>
              <w:t xml:space="preserve">5.38 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>eV]</w:t>
            </w:r>
          </w:p>
        </w:tc>
        <w:tc>
          <w:tcPr>
            <w:tcW w:w="3024" w:type="dxa"/>
          </w:tcPr>
          <w:p w14:paraId="63B9EBF7" w14:textId="1FB8DFEE" w:rsidR="00C61EAB" w:rsidRPr="009333EE" w:rsidRDefault="003A3D6B" w:rsidP="00F94E1C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LUMO+1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 xml:space="preserve"> [−</w:t>
            </w:r>
            <w:r w:rsidR="00A84012">
              <w:rPr>
                <w:rFonts w:ascii="Palatino Linotype" w:hAnsi="Palatino Linotype"/>
                <w:sz w:val="20"/>
                <w:szCs w:val="20"/>
              </w:rPr>
              <w:t xml:space="preserve">5.03 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>eV]</w:t>
            </w:r>
          </w:p>
        </w:tc>
        <w:tc>
          <w:tcPr>
            <w:tcW w:w="3024" w:type="dxa"/>
          </w:tcPr>
          <w:p w14:paraId="6E9E43E9" w14:textId="77777777" w:rsidR="00C61EAB" w:rsidRPr="009333EE" w:rsidRDefault="00C61EAB" w:rsidP="00F94E1C">
            <w:pPr>
              <w:keepNext/>
              <w:jc w:val="center"/>
              <w:rPr>
                <w:rFonts w:ascii="Palatino Linotype" w:hAnsi="Palatino Linotype"/>
                <w:sz w:val="20"/>
                <w:szCs w:val="20"/>
              </w:rPr>
            </w:pPr>
          </w:p>
        </w:tc>
      </w:tr>
    </w:tbl>
    <w:p w14:paraId="44AC6ECB" w14:textId="36B4BF6D" w:rsidR="00242ABF" w:rsidRDefault="00C61EAB" w:rsidP="00C61EAB">
      <w:pPr>
        <w:pStyle w:val="Beschriftung"/>
        <w:rPr>
          <w:rFonts w:ascii="Palatino Linotype" w:hAnsi="Palatino Linotype"/>
          <w:i w:val="0"/>
          <w:color w:val="auto"/>
        </w:rPr>
      </w:pPr>
      <w:r w:rsidRPr="00F94E1C">
        <w:rPr>
          <w:rFonts w:ascii="Palatino Linotype" w:hAnsi="Palatino Linotype"/>
          <w:b/>
          <w:i w:val="0"/>
          <w:color w:val="auto"/>
        </w:rPr>
        <w:t xml:space="preserve">Figure </w:t>
      </w:r>
      <w:r w:rsidR="009333EE" w:rsidRPr="00F94E1C">
        <w:rPr>
          <w:rFonts w:ascii="Palatino Linotype" w:hAnsi="Palatino Linotype"/>
          <w:b/>
          <w:i w:val="0"/>
          <w:color w:val="auto"/>
        </w:rPr>
        <w:t>S</w:t>
      </w:r>
      <w:r w:rsidRPr="00F94E1C">
        <w:rPr>
          <w:rFonts w:ascii="Palatino Linotype" w:hAnsi="Palatino Linotype"/>
          <w:b/>
          <w:i w:val="0"/>
          <w:color w:val="auto"/>
        </w:rPr>
        <w:fldChar w:fldCharType="begin"/>
      </w:r>
      <w:r w:rsidRPr="00F94E1C">
        <w:rPr>
          <w:rFonts w:ascii="Palatino Linotype" w:hAnsi="Palatino Linotype"/>
          <w:b/>
          <w:i w:val="0"/>
          <w:color w:val="auto"/>
        </w:rPr>
        <w:instrText xml:space="preserve"> SEQ Figure \* ARABIC </w:instrText>
      </w:r>
      <w:r w:rsidRPr="00F94E1C">
        <w:rPr>
          <w:rFonts w:ascii="Palatino Linotype" w:hAnsi="Palatino Linotype"/>
          <w:b/>
          <w:i w:val="0"/>
          <w:color w:val="auto"/>
        </w:rPr>
        <w:fldChar w:fldCharType="separate"/>
      </w:r>
      <w:r w:rsidR="00BC6378">
        <w:rPr>
          <w:rFonts w:ascii="Palatino Linotype" w:hAnsi="Palatino Linotype"/>
          <w:b/>
          <w:i w:val="0"/>
          <w:noProof/>
          <w:color w:val="auto"/>
        </w:rPr>
        <w:t>14</w:t>
      </w:r>
      <w:r w:rsidRPr="00F94E1C">
        <w:rPr>
          <w:rFonts w:ascii="Palatino Linotype" w:hAnsi="Palatino Linotype"/>
          <w:b/>
          <w:i w:val="0"/>
          <w:color w:val="auto"/>
        </w:rPr>
        <w:fldChar w:fldCharType="end"/>
      </w:r>
      <w:r w:rsidRPr="00F94E1C">
        <w:rPr>
          <w:rFonts w:ascii="Palatino Linotype" w:hAnsi="Palatino Linotype"/>
          <w:i w:val="0"/>
          <w:color w:val="auto"/>
        </w:rPr>
        <w:t xml:space="preserve">. Selected canonical MOs of </w:t>
      </w:r>
      <w:r w:rsidRPr="00F94E1C">
        <w:rPr>
          <w:rFonts w:ascii="Palatino Linotype" w:hAnsi="Palatino Linotype"/>
          <w:b/>
          <w:i w:val="0"/>
          <w:color w:val="auto"/>
        </w:rPr>
        <w:t>NiSnAr</w:t>
      </w:r>
      <w:r w:rsidRPr="00F94E1C">
        <w:rPr>
          <w:rFonts w:ascii="Palatino Linotype" w:hAnsi="Palatino Linotype"/>
          <w:b/>
          <w:i w:val="0"/>
          <w:color w:val="auto"/>
          <w:vertAlign w:val="superscript"/>
        </w:rPr>
        <w:t>Mes</w:t>
      </w:r>
      <w:r w:rsidRPr="00A84012">
        <w:rPr>
          <w:rFonts w:ascii="Palatino Linotype" w:hAnsi="Palatino Linotype"/>
          <w:i w:val="0"/>
          <w:color w:val="auto"/>
        </w:rPr>
        <w:t>.</w:t>
      </w:r>
    </w:p>
    <w:p w14:paraId="766222A7" w14:textId="77777777" w:rsidR="00242ABF" w:rsidRDefault="00242ABF">
      <w:pPr>
        <w:rPr>
          <w:rFonts w:ascii="Palatino Linotype" w:hAnsi="Palatino Linotype"/>
          <w:iCs/>
          <w:sz w:val="18"/>
          <w:szCs w:val="18"/>
        </w:rPr>
      </w:pPr>
      <w:r>
        <w:rPr>
          <w:rFonts w:ascii="Palatino Linotype" w:hAnsi="Palatino Linotype"/>
          <w:i/>
        </w:rPr>
        <w:br w:type="page"/>
      </w:r>
    </w:p>
    <w:tbl>
      <w:tblPr>
        <w:tblStyle w:val="Inorganicsobenunten"/>
        <w:tblW w:w="0" w:type="auto"/>
        <w:tblLook w:val="04A0" w:firstRow="1" w:lastRow="0" w:firstColumn="1" w:lastColumn="0" w:noHBand="0" w:noVBand="1"/>
      </w:tblPr>
      <w:tblGrid>
        <w:gridCol w:w="3024"/>
        <w:gridCol w:w="3024"/>
        <w:gridCol w:w="3024"/>
      </w:tblGrid>
      <w:tr w:rsidR="003A3D6B" w:rsidRPr="009333EE" w14:paraId="784921A3" w14:textId="77777777" w:rsidTr="00242ABF">
        <w:tc>
          <w:tcPr>
            <w:tcW w:w="3024" w:type="dxa"/>
            <w:vAlign w:val="center"/>
          </w:tcPr>
          <w:p w14:paraId="26232E53" w14:textId="35B0C957" w:rsidR="00C61EAB" w:rsidRPr="009333EE" w:rsidRDefault="003A3D6B" w:rsidP="0083059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lastRenderedPageBreak/>
              <w:drawing>
                <wp:inline distT="0" distB="0" distL="0" distR="0" wp14:anchorId="174FEB30" wp14:editId="7AAECAAF">
                  <wp:extent cx="1800000" cy="1800000"/>
                  <wp:effectExtent l="0" t="0" r="0" b="0"/>
                  <wp:docPr id="85" name="Grafik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4" w:type="dxa"/>
            <w:vAlign w:val="center"/>
          </w:tcPr>
          <w:p w14:paraId="2EB4F20E" w14:textId="2F6D3159" w:rsidR="00C61EAB" w:rsidRPr="009333EE" w:rsidRDefault="003A3D6B" w:rsidP="0083059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0B0AF994" wp14:editId="3F1558DD">
                  <wp:extent cx="1800000" cy="1800000"/>
                  <wp:effectExtent l="0" t="0" r="0" b="0"/>
                  <wp:docPr id="86" name="Grafik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4" w:type="dxa"/>
            <w:vAlign w:val="center"/>
          </w:tcPr>
          <w:p w14:paraId="6EB6DCFF" w14:textId="2EDB650E" w:rsidR="00C61EAB" w:rsidRPr="009333EE" w:rsidRDefault="003A3D6B" w:rsidP="0083059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6C7206CC" wp14:editId="44EABD74">
                  <wp:extent cx="1800000" cy="1800000"/>
                  <wp:effectExtent l="0" t="0" r="0" b="0"/>
                  <wp:docPr id="87" name="Grafik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A3D6B" w:rsidRPr="009333EE" w14:paraId="36F3856A" w14:textId="77777777" w:rsidTr="00242ABF">
        <w:tc>
          <w:tcPr>
            <w:tcW w:w="3024" w:type="dxa"/>
            <w:vAlign w:val="center"/>
          </w:tcPr>
          <w:p w14:paraId="289C65EC" w14:textId="39BF7A4C" w:rsidR="00C61EAB" w:rsidRPr="009333EE" w:rsidRDefault="003A3D6B" w:rsidP="0083059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HOMO−11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 xml:space="preserve"> [−</w:t>
            </w:r>
            <w:r w:rsidR="00A84012">
              <w:rPr>
                <w:rFonts w:ascii="Palatino Linotype" w:hAnsi="Palatino Linotype"/>
                <w:sz w:val="20"/>
                <w:szCs w:val="20"/>
              </w:rPr>
              <w:t xml:space="preserve">9.41 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>eV]</w:t>
            </w:r>
          </w:p>
        </w:tc>
        <w:tc>
          <w:tcPr>
            <w:tcW w:w="3024" w:type="dxa"/>
            <w:vAlign w:val="center"/>
          </w:tcPr>
          <w:p w14:paraId="12FEE461" w14:textId="0AD05145" w:rsidR="00C61EAB" w:rsidRPr="009333EE" w:rsidRDefault="003A3D6B" w:rsidP="0083059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HOMO−10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 xml:space="preserve"> [−</w:t>
            </w:r>
            <w:r w:rsidR="00A84012">
              <w:rPr>
                <w:rFonts w:ascii="Palatino Linotype" w:hAnsi="Palatino Linotype"/>
                <w:sz w:val="20"/>
                <w:szCs w:val="20"/>
              </w:rPr>
              <w:t xml:space="preserve">9.26 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>eV]</w:t>
            </w:r>
          </w:p>
        </w:tc>
        <w:tc>
          <w:tcPr>
            <w:tcW w:w="3024" w:type="dxa"/>
            <w:vAlign w:val="center"/>
          </w:tcPr>
          <w:p w14:paraId="578C2851" w14:textId="0FB67B58" w:rsidR="00C61EAB" w:rsidRPr="009333EE" w:rsidRDefault="003A3D6B" w:rsidP="00830595">
            <w:pPr>
              <w:keepNext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HOMO−9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 xml:space="preserve"> [−</w:t>
            </w:r>
            <w:r w:rsidR="00A84012">
              <w:rPr>
                <w:rFonts w:ascii="Palatino Linotype" w:hAnsi="Palatino Linotype"/>
                <w:sz w:val="20"/>
                <w:szCs w:val="20"/>
              </w:rPr>
              <w:t xml:space="preserve">9.03 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>eV]</w:t>
            </w:r>
          </w:p>
        </w:tc>
      </w:tr>
      <w:tr w:rsidR="003A3D6B" w:rsidRPr="009333EE" w14:paraId="2F8425F4" w14:textId="77777777" w:rsidTr="00242ABF">
        <w:tc>
          <w:tcPr>
            <w:tcW w:w="3024" w:type="dxa"/>
            <w:vAlign w:val="center"/>
          </w:tcPr>
          <w:p w14:paraId="3752131E" w14:textId="5AB4B654" w:rsidR="00C61EAB" w:rsidRPr="009333EE" w:rsidRDefault="003A3D6B" w:rsidP="0083059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01A6EC5C" wp14:editId="0F768CB5">
                  <wp:extent cx="1800000" cy="1800000"/>
                  <wp:effectExtent l="0" t="0" r="0" b="0"/>
                  <wp:docPr id="88" name="Grafik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4" w:type="dxa"/>
            <w:vAlign w:val="center"/>
          </w:tcPr>
          <w:p w14:paraId="62B4370B" w14:textId="5B8A14F6" w:rsidR="00C61EAB" w:rsidRPr="009333EE" w:rsidRDefault="003A3D6B" w:rsidP="0083059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05C2BB8A" wp14:editId="1AA149B8">
                  <wp:extent cx="1800000" cy="1800000"/>
                  <wp:effectExtent l="0" t="0" r="0" b="0"/>
                  <wp:docPr id="89" name="Grafik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4" w:type="dxa"/>
            <w:vAlign w:val="center"/>
          </w:tcPr>
          <w:p w14:paraId="36B09656" w14:textId="5C01D96C" w:rsidR="00C61EAB" w:rsidRPr="009333EE" w:rsidRDefault="003A3D6B" w:rsidP="00830595">
            <w:pPr>
              <w:keepNext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4DFEED0F" wp14:editId="47D936B5">
                  <wp:extent cx="1800000" cy="1800000"/>
                  <wp:effectExtent l="0" t="0" r="0" b="0"/>
                  <wp:docPr id="90" name="Grafik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A3D6B" w:rsidRPr="009333EE" w14:paraId="37039FA8" w14:textId="77777777" w:rsidTr="00242ABF">
        <w:tc>
          <w:tcPr>
            <w:tcW w:w="3024" w:type="dxa"/>
            <w:vAlign w:val="center"/>
          </w:tcPr>
          <w:p w14:paraId="7BB0CAC4" w14:textId="0D798EE8" w:rsidR="00C61EAB" w:rsidRPr="009333EE" w:rsidRDefault="003A3D6B" w:rsidP="0083059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HOMO−2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 xml:space="preserve"> [−</w:t>
            </w:r>
            <w:r w:rsidR="00A84012">
              <w:rPr>
                <w:rFonts w:ascii="Palatino Linotype" w:hAnsi="Palatino Linotype"/>
                <w:sz w:val="20"/>
                <w:szCs w:val="20"/>
              </w:rPr>
              <w:t xml:space="preserve">7.47 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>eV]</w:t>
            </w:r>
          </w:p>
        </w:tc>
        <w:tc>
          <w:tcPr>
            <w:tcW w:w="3024" w:type="dxa"/>
            <w:vAlign w:val="center"/>
          </w:tcPr>
          <w:p w14:paraId="485FCC32" w14:textId="30E22DE6" w:rsidR="00C61EAB" w:rsidRPr="009333EE" w:rsidRDefault="003A3D6B" w:rsidP="0083059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HOMO−1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 xml:space="preserve"> [−</w:t>
            </w:r>
            <w:r w:rsidR="00A84012">
              <w:rPr>
                <w:rFonts w:ascii="Palatino Linotype" w:hAnsi="Palatino Linotype"/>
                <w:sz w:val="20"/>
                <w:szCs w:val="20"/>
              </w:rPr>
              <w:t xml:space="preserve">7.32 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>eV]</w:t>
            </w:r>
          </w:p>
        </w:tc>
        <w:tc>
          <w:tcPr>
            <w:tcW w:w="3024" w:type="dxa"/>
            <w:vAlign w:val="center"/>
          </w:tcPr>
          <w:p w14:paraId="1E2971E8" w14:textId="6666E582" w:rsidR="00C61EAB" w:rsidRPr="009333EE" w:rsidRDefault="003A3D6B" w:rsidP="00830595">
            <w:pPr>
              <w:keepNext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HOMO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 xml:space="preserve"> [−</w:t>
            </w:r>
            <w:r w:rsidR="00A84012">
              <w:rPr>
                <w:rFonts w:ascii="Palatino Linotype" w:hAnsi="Palatino Linotype"/>
                <w:sz w:val="20"/>
                <w:szCs w:val="20"/>
              </w:rPr>
              <w:t xml:space="preserve">7.19 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>eV]</w:t>
            </w:r>
          </w:p>
        </w:tc>
      </w:tr>
      <w:tr w:rsidR="003A3D6B" w:rsidRPr="009333EE" w14:paraId="696BC48C" w14:textId="77777777" w:rsidTr="00242ABF">
        <w:tc>
          <w:tcPr>
            <w:tcW w:w="3024" w:type="dxa"/>
            <w:vAlign w:val="center"/>
          </w:tcPr>
          <w:p w14:paraId="2110C9B9" w14:textId="07F5FCA9" w:rsidR="00C61EAB" w:rsidRPr="009333EE" w:rsidRDefault="003A3D6B" w:rsidP="0083059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1133C5F6" wp14:editId="1EAD1221">
                  <wp:extent cx="1800000" cy="1800000"/>
                  <wp:effectExtent l="0" t="0" r="0" b="0"/>
                  <wp:docPr id="91" name="Grafik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4" w:type="dxa"/>
            <w:vAlign w:val="center"/>
          </w:tcPr>
          <w:p w14:paraId="1C1781F2" w14:textId="0F8B1F53" w:rsidR="00C61EAB" w:rsidRPr="009333EE" w:rsidRDefault="003A3D6B" w:rsidP="0083059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673D5C5C" wp14:editId="380D31E1">
                  <wp:extent cx="1800000" cy="1800000"/>
                  <wp:effectExtent l="0" t="0" r="0" b="0"/>
                  <wp:docPr id="92" name="Grafik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4" w:type="dxa"/>
            <w:vAlign w:val="center"/>
          </w:tcPr>
          <w:p w14:paraId="4CE0DC2F" w14:textId="77777777" w:rsidR="00C61EAB" w:rsidRPr="009333EE" w:rsidRDefault="00C61EAB" w:rsidP="00830595">
            <w:pPr>
              <w:keepNext/>
              <w:jc w:val="center"/>
              <w:rPr>
                <w:rFonts w:ascii="Palatino Linotype" w:hAnsi="Palatino Linotype"/>
                <w:sz w:val="20"/>
                <w:szCs w:val="20"/>
              </w:rPr>
            </w:pPr>
          </w:p>
        </w:tc>
      </w:tr>
      <w:tr w:rsidR="003A3D6B" w:rsidRPr="009333EE" w14:paraId="4EFD33DA" w14:textId="77777777" w:rsidTr="00242ABF">
        <w:tc>
          <w:tcPr>
            <w:tcW w:w="3024" w:type="dxa"/>
            <w:vAlign w:val="center"/>
          </w:tcPr>
          <w:p w14:paraId="66602804" w14:textId="430B3466" w:rsidR="00C61EAB" w:rsidRPr="009333EE" w:rsidRDefault="003A3D6B" w:rsidP="0083059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LUMO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 xml:space="preserve"> [−</w:t>
            </w:r>
            <w:r w:rsidR="00A84012">
              <w:rPr>
                <w:rFonts w:ascii="Palatino Linotype" w:hAnsi="Palatino Linotype"/>
                <w:sz w:val="20"/>
                <w:szCs w:val="20"/>
              </w:rPr>
              <w:t xml:space="preserve">5.25 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>eV]</w:t>
            </w:r>
          </w:p>
        </w:tc>
        <w:tc>
          <w:tcPr>
            <w:tcW w:w="3024" w:type="dxa"/>
            <w:vAlign w:val="center"/>
          </w:tcPr>
          <w:p w14:paraId="11EC16A5" w14:textId="1A6B06F0" w:rsidR="00C61EAB" w:rsidRPr="009333EE" w:rsidRDefault="003A3D6B" w:rsidP="0083059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LUMO+1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 xml:space="preserve"> [−</w:t>
            </w:r>
            <w:r w:rsidR="00A84012">
              <w:rPr>
                <w:rFonts w:ascii="Palatino Linotype" w:hAnsi="Palatino Linotype"/>
                <w:sz w:val="20"/>
                <w:szCs w:val="20"/>
              </w:rPr>
              <w:t xml:space="preserve">4.98 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>eV]</w:t>
            </w:r>
          </w:p>
        </w:tc>
        <w:tc>
          <w:tcPr>
            <w:tcW w:w="3024" w:type="dxa"/>
            <w:vAlign w:val="center"/>
          </w:tcPr>
          <w:p w14:paraId="292D6EB7" w14:textId="77777777" w:rsidR="00C61EAB" w:rsidRPr="009333EE" w:rsidRDefault="00C61EAB" w:rsidP="00830595">
            <w:pPr>
              <w:keepNext/>
              <w:jc w:val="center"/>
              <w:rPr>
                <w:rFonts w:ascii="Palatino Linotype" w:hAnsi="Palatino Linotype"/>
                <w:sz w:val="20"/>
                <w:szCs w:val="20"/>
              </w:rPr>
            </w:pPr>
          </w:p>
        </w:tc>
      </w:tr>
    </w:tbl>
    <w:p w14:paraId="62BB1613" w14:textId="7BA30C5B" w:rsidR="00242ABF" w:rsidRDefault="00C61EAB" w:rsidP="00C61EAB">
      <w:pPr>
        <w:pStyle w:val="Beschriftung"/>
        <w:rPr>
          <w:rFonts w:ascii="Palatino Linotype" w:hAnsi="Palatino Linotype"/>
          <w:i w:val="0"/>
          <w:color w:val="auto"/>
        </w:rPr>
      </w:pPr>
      <w:r w:rsidRPr="00830595">
        <w:rPr>
          <w:rFonts w:ascii="Palatino Linotype" w:hAnsi="Palatino Linotype"/>
          <w:b/>
          <w:i w:val="0"/>
          <w:color w:val="auto"/>
        </w:rPr>
        <w:t xml:space="preserve">Figure </w:t>
      </w:r>
      <w:r w:rsidR="009333EE" w:rsidRPr="00830595">
        <w:rPr>
          <w:rFonts w:ascii="Palatino Linotype" w:hAnsi="Palatino Linotype"/>
          <w:b/>
          <w:i w:val="0"/>
          <w:color w:val="auto"/>
        </w:rPr>
        <w:t>S</w:t>
      </w:r>
      <w:r w:rsidRPr="00830595">
        <w:rPr>
          <w:rFonts w:ascii="Palatino Linotype" w:hAnsi="Palatino Linotype"/>
          <w:b/>
          <w:i w:val="0"/>
          <w:color w:val="auto"/>
        </w:rPr>
        <w:fldChar w:fldCharType="begin"/>
      </w:r>
      <w:r w:rsidRPr="00830595">
        <w:rPr>
          <w:rFonts w:ascii="Palatino Linotype" w:hAnsi="Palatino Linotype"/>
          <w:b/>
          <w:i w:val="0"/>
          <w:color w:val="auto"/>
        </w:rPr>
        <w:instrText xml:space="preserve"> SEQ Figure \* ARABIC </w:instrText>
      </w:r>
      <w:r w:rsidRPr="00830595">
        <w:rPr>
          <w:rFonts w:ascii="Palatino Linotype" w:hAnsi="Palatino Linotype"/>
          <w:b/>
          <w:i w:val="0"/>
          <w:color w:val="auto"/>
        </w:rPr>
        <w:fldChar w:fldCharType="separate"/>
      </w:r>
      <w:r w:rsidR="00BC6378">
        <w:rPr>
          <w:rFonts w:ascii="Palatino Linotype" w:hAnsi="Palatino Linotype"/>
          <w:b/>
          <w:i w:val="0"/>
          <w:noProof/>
          <w:color w:val="auto"/>
        </w:rPr>
        <w:t>15</w:t>
      </w:r>
      <w:r w:rsidRPr="00830595">
        <w:rPr>
          <w:rFonts w:ascii="Palatino Linotype" w:hAnsi="Palatino Linotype"/>
          <w:b/>
          <w:i w:val="0"/>
          <w:color w:val="auto"/>
        </w:rPr>
        <w:fldChar w:fldCharType="end"/>
      </w:r>
      <w:r w:rsidRPr="00830595">
        <w:rPr>
          <w:rFonts w:ascii="Palatino Linotype" w:hAnsi="Palatino Linotype"/>
          <w:i w:val="0"/>
          <w:color w:val="auto"/>
        </w:rPr>
        <w:t xml:space="preserve">. Selected canonical MOs of </w:t>
      </w:r>
      <w:r w:rsidRPr="00830595">
        <w:rPr>
          <w:rFonts w:ascii="Palatino Linotype" w:hAnsi="Palatino Linotype"/>
          <w:b/>
          <w:i w:val="0"/>
          <w:color w:val="auto"/>
        </w:rPr>
        <w:t>PdSnAr</w:t>
      </w:r>
      <w:r w:rsidRPr="00830595">
        <w:rPr>
          <w:rFonts w:ascii="Palatino Linotype" w:hAnsi="Palatino Linotype"/>
          <w:b/>
          <w:i w:val="0"/>
          <w:color w:val="auto"/>
          <w:vertAlign w:val="superscript"/>
        </w:rPr>
        <w:t>Mes</w:t>
      </w:r>
      <w:r w:rsidRPr="00830595">
        <w:rPr>
          <w:rFonts w:ascii="Palatino Linotype" w:hAnsi="Palatino Linotype"/>
          <w:i w:val="0"/>
          <w:color w:val="auto"/>
        </w:rPr>
        <w:t>.</w:t>
      </w:r>
    </w:p>
    <w:p w14:paraId="582956EF" w14:textId="77777777" w:rsidR="00242ABF" w:rsidRDefault="00242ABF">
      <w:pPr>
        <w:rPr>
          <w:rFonts w:ascii="Palatino Linotype" w:hAnsi="Palatino Linotype"/>
          <w:iCs/>
          <w:sz w:val="18"/>
          <w:szCs w:val="18"/>
        </w:rPr>
      </w:pPr>
      <w:r>
        <w:rPr>
          <w:rFonts w:ascii="Palatino Linotype" w:hAnsi="Palatino Linotype"/>
          <w:i/>
        </w:rPr>
        <w:br w:type="page"/>
      </w:r>
    </w:p>
    <w:tbl>
      <w:tblPr>
        <w:tblStyle w:val="Inorganicsobenunten"/>
        <w:tblW w:w="0" w:type="auto"/>
        <w:tblLook w:val="04A0" w:firstRow="1" w:lastRow="0" w:firstColumn="1" w:lastColumn="0" w:noHBand="0" w:noVBand="1"/>
      </w:tblPr>
      <w:tblGrid>
        <w:gridCol w:w="3024"/>
        <w:gridCol w:w="3024"/>
        <w:gridCol w:w="3024"/>
      </w:tblGrid>
      <w:tr w:rsidR="003A3D6B" w:rsidRPr="009333EE" w14:paraId="52B17C7D" w14:textId="77777777" w:rsidTr="00242ABF">
        <w:tc>
          <w:tcPr>
            <w:tcW w:w="3024" w:type="dxa"/>
            <w:vAlign w:val="center"/>
          </w:tcPr>
          <w:p w14:paraId="3E4AB59D" w14:textId="7212B79E" w:rsidR="00C61EAB" w:rsidRPr="009333EE" w:rsidRDefault="003A3D6B" w:rsidP="0083059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lastRenderedPageBreak/>
              <w:drawing>
                <wp:inline distT="0" distB="0" distL="0" distR="0" wp14:anchorId="49719145" wp14:editId="24DEE733">
                  <wp:extent cx="1800000" cy="1800000"/>
                  <wp:effectExtent l="0" t="0" r="0" b="0"/>
                  <wp:docPr id="93" name="Grafik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4" w:type="dxa"/>
            <w:vAlign w:val="center"/>
          </w:tcPr>
          <w:p w14:paraId="5326124A" w14:textId="0377580A" w:rsidR="00C61EAB" w:rsidRPr="009333EE" w:rsidRDefault="003A3D6B" w:rsidP="0083059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389F8D06" wp14:editId="5BF1E709">
                  <wp:extent cx="1800000" cy="1800000"/>
                  <wp:effectExtent l="0" t="0" r="0" b="0"/>
                  <wp:docPr id="94" name="Grafik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4" w:type="dxa"/>
            <w:vAlign w:val="center"/>
          </w:tcPr>
          <w:p w14:paraId="76987AF2" w14:textId="600C9E17" w:rsidR="00C61EAB" w:rsidRPr="009333EE" w:rsidRDefault="003A3D6B" w:rsidP="0083059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15363E74" wp14:editId="5D06A535">
                  <wp:extent cx="1800000" cy="1800000"/>
                  <wp:effectExtent l="0" t="0" r="0" b="0"/>
                  <wp:docPr id="95" name="Grafik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A3D6B" w:rsidRPr="009333EE" w14:paraId="61E28732" w14:textId="77777777" w:rsidTr="00242ABF">
        <w:tc>
          <w:tcPr>
            <w:tcW w:w="3024" w:type="dxa"/>
            <w:vAlign w:val="center"/>
          </w:tcPr>
          <w:p w14:paraId="7E01BADF" w14:textId="3E675CEF" w:rsidR="00C61EAB" w:rsidRPr="009333EE" w:rsidRDefault="003A3D6B" w:rsidP="0083059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HOMO−11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 xml:space="preserve"> [−</w:t>
            </w:r>
            <w:r w:rsidR="00F33C69">
              <w:rPr>
                <w:rFonts w:ascii="Palatino Linotype" w:hAnsi="Palatino Linotype"/>
                <w:sz w:val="20"/>
                <w:szCs w:val="20"/>
              </w:rPr>
              <w:t xml:space="preserve">9.53 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>eV]</w:t>
            </w:r>
          </w:p>
        </w:tc>
        <w:tc>
          <w:tcPr>
            <w:tcW w:w="3024" w:type="dxa"/>
            <w:vAlign w:val="center"/>
          </w:tcPr>
          <w:p w14:paraId="236AF9B2" w14:textId="3A9C9BAF" w:rsidR="00C61EAB" w:rsidRPr="009333EE" w:rsidRDefault="003A3D6B" w:rsidP="0083059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HOMO−10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 xml:space="preserve"> [−</w:t>
            </w:r>
            <w:r w:rsidR="00F33C69">
              <w:rPr>
                <w:rFonts w:ascii="Palatino Linotype" w:hAnsi="Palatino Linotype"/>
                <w:sz w:val="20"/>
                <w:szCs w:val="20"/>
              </w:rPr>
              <w:t xml:space="preserve">9.44 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>eV]</w:t>
            </w:r>
          </w:p>
        </w:tc>
        <w:tc>
          <w:tcPr>
            <w:tcW w:w="3024" w:type="dxa"/>
            <w:vAlign w:val="center"/>
          </w:tcPr>
          <w:p w14:paraId="59F9DEBB" w14:textId="13D22360" w:rsidR="00C61EAB" w:rsidRPr="009333EE" w:rsidRDefault="003A3D6B" w:rsidP="00830595">
            <w:pPr>
              <w:keepNext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HOMO−9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 xml:space="preserve"> [−</w:t>
            </w:r>
            <w:r w:rsidR="00F33C69">
              <w:rPr>
                <w:rFonts w:ascii="Palatino Linotype" w:hAnsi="Palatino Linotype"/>
                <w:sz w:val="20"/>
                <w:szCs w:val="20"/>
              </w:rPr>
              <w:t xml:space="preserve">9.19 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>eV]</w:t>
            </w:r>
          </w:p>
        </w:tc>
      </w:tr>
      <w:tr w:rsidR="003A3D6B" w:rsidRPr="009333EE" w14:paraId="57C62B5B" w14:textId="77777777" w:rsidTr="00242ABF">
        <w:tc>
          <w:tcPr>
            <w:tcW w:w="3024" w:type="dxa"/>
            <w:vAlign w:val="center"/>
          </w:tcPr>
          <w:p w14:paraId="4A696C25" w14:textId="3E8F1ACC" w:rsidR="00C61EAB" w:rsidRPr="009333EE" w:rsidRDefault="003A3D6B" w:rsidP="0083059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03D11D62" wp14:editId="0860F778">
                  <wp:extent cx="1800000" cy="1800000"/>
                  <wp:effectExtent l="0" t="0" r="0" b="0"/>
                  <wp:docPr id="96" name="Grafik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4" w:type="dxa"/>
            <w:vAlign w:val="center"/>
          </w:tcPr>
          <w:p w14:paraId="49669F42" w14:textId="1E020D08" w:rsidR="00C61EAB" w:rsidRPr="009333EE" w:rsidRDefault="003A3D6B" w:rsidP="0083059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2896059C" wp14:editId="1E61F4A9">
                  <wp:extent cx="1800000" cy="1800000"/>
                  <wp:effectExtent l="0" t="0" r="0" b="0"/>
                  <wp:docPr id="97" name="Grafik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4" w:type="dxa"/>
            <w:vAlign w:val="center"/>
          </w:tcPr>
          <w:p w14:paraId="00F87C53" w14:textId="2D5F1798" w:rsidR="00C61EAB" w:rsidRPr="009333EE" w:rsidRDefault="003A3D6B" w:rsidP="00830595">
            <w:pPr>
              <w:keepNext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3418F59D" wp14:editId="3C93683E">
                  <wp:extent cx="1800000" cy="1800000"/>
                  <wp:effectExtent l="0" t="0" r="0" b="0"/>
                  <wp:docPr id="98" name="Grafik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A3D6B" w:rsidRPr="009333EE" w14:paraId="51304D61" w14:textId="77777777" w:rsidTr="00242ABF">
        <w:tc>
          <w:tcPr>
            <w:tcW w:w="3024" w:type="dxa"/>
            <w:vAlign w:val="center"/>
          </w:tcPr>
          <w:p w14:paraId="687A2C88" w14:textId="4ED1EF0B" w:rsidR="00C61EAB" w:rsidRPr="009333EE" w:rsidRDefault="003A3D6B" w:rsidP="0083059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HOMO−2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 xml:space="preserve"> [−</w:t>
            </w:r>
            <w:r w:rsidR="00F33C69">
              <w:rPr>
                <w:rFonts w:ascii="Palatino Linotype" w:hAnsi="Palatino Linotype"/>
                <w:sz w:val="20"/>
                <w:szCs w:val="20"/>
              </w:rPr>
              <w:t xml:space="preserve">7.53 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>eV]</w:t>
            </w:r>
          </w:p>
        </w:tc>
        <w:tc>
          <w:tcPr>
            <w:tcW w:w="3024" w:type="dxa"/>
            <w:vAlign w:val="center"/>
          </w:tcPr>
          <w:p w14:paraId="320B46FB" w14:textId="4D62B974" w:rsidR="00C61EAB" w:rsidRPr="009333EE" w:rsidRDefault="003A3D6B" w:rsidP="0083059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HOMO−1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 xml:space="preserve"> [−</w:t>
            </w:r>
            <w:r w:rsidR="00F33C69">
              <w:rPr>
                <w:rFonts w:ascii="Palatino Linotype" w:hAnsi="Palatino Linotype"/>
                <w:sz w:val="20"/>
                <w:szCs w:val="20"/>
              </w:rPr>
              <w:t xml:space="preserve">7.30 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>eV]</w:t>
            </w:r>
          </w:p>
        </w:tc>
        <w:tc>
          <w:tcPr>
            <w:tcW w:w="3024" w:type="dxa"/>
            <w:vAlign w:val="center"/>
          </w:tcPr>
          <w:p w14:paraId="75AEE266" w14:textId="36564CDB" w:rsidR="00C61EAB" w:rsidRPr="009333EE" w:rsidRDefault="003A3D6B" w:rsidP="00830595">
            <w:pPr>
              <w:keepNext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HOMO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 xml:space="preserve"> [−</w:t>
            </w:r>
            <w:r w:rsidR="00F33C69">
              <w:rPr>
                <w:rFonts w:ascii="Palatino Linotype" w:hAnsi="Palatino Linotype"/>
                <w:sz w:val="20"/>
                <w:szCs w:val="20"/>
              </w:rPr>
              <w:t xml:space="preserve">7.07 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>eV]</w:t>
            </w:r>
          </w:p>
        </w:tc>
      </w:tr>
      <w:tr w:rsidR="003A3D6B" w:rsidRPr="009333EE" w14:paraId="0DDB8E0A" w14:textId="77777777" w:rsidTr="00242ABF">
        <w:tc>
          <w:tcPr>
            <w:tcW w:w="3024" w:type="dxa"/>
            <w:vAlign w:val="center"/>
          </w:tcPr>
          <w:p w14:paraId="4515527D" w14:textId="1CEA95A2" w:rsidR="00C61EAB" w:rsidRPr="009333EE" w:rsidRDefault="003A3D6B" w:rsidP="0083059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407598AE" wp14:editId="230C181A">
                  <wp:extent cx="1800000" cy="1800000"/>
                  <wp:effectExtent l="0" t="0" r="0" b="0"/>
                  <wp:docPr id="99" name="Grafik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4" w:type="dxa"/>
            <w:vAlign w:val="center"/>
          </w:tcPr>
          <w:p w14:paraId="5E0A4D7D" w14:textId="27FA73F3" w:rsidR="00C61EAB" w:rsidRPr="009333EE" w:rsidRDefault="003A3D6B" w:rsidP="0083059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4E3EE919" wp14:editId="5E814A48">
                  <wp:extent cx="1800000" cy="1800000"/>
                  <wp:effectExtent l="0" t="0" r="0" b="0"/>
                  <wp:docPr id="100" name="Grafik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4" w:type="dxa"/>
            <w:vAlign w:val="center"/>
          </w:tcPr>
          <w:p w14:paraId="4C4BAA92" w14:textId="77777777" w:rsidR="00C61EAB" w:rsidRPr="009333EE" w:rsidRDefault="00C61EAB" w:rsidP="00830595">
            <w:pPr>
              <w:keepNext/>
              <w:jc w:val="center"/>
              <w:rPr>
                <w:rFonts w:ascii="Palatino Linotype" w:hAnsi="Palatino Linotype"/>
                <w:sz w:val="20"/>
                <w:szCs w:val="20"/>
              </w:rPr>
            </w:pPr>
          </w:p>
        </w:tc>
      </w:tr>
      <w:tr w:rsidR="003A3D6B" w:rsidRPr="009333EE" w14:paraId="524470F7" w14:textId="77777777" w:rsidTr="00242ABF">
        <w:tc>
          <w:tcPr>
            <w:tcW w:w="3024" w:type="dxa"/>
            <w:vAlign w:val="center"/>
          </w:tcPr>
          <w:p w14:paraId="3AE4D7CC" w14:textId="51B96DB5" w:rsidR="00C61EAB" w:rsidRPr="009333EE" w:rsidRDefault="003A3D6B" w:rsidP="0083059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LUMO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 xml:space="preserve"> [−</w:t>
            </w:r>
            <w:r w:rsidR="00F33C69">
              <w:rPr>
                <w:rFonts w:ascii="Palatino Linotype" w:hAnsi="Palatino Linotype"/>
                <w:sz w:val="20"/>
                <w:szCs w:val="20"/>
              </w:rPr>
              <w:t xml:space="preserve">5.27 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>eV]</w:t>
            </w:r>
          </w:p>
        </w:tc>
        <w:tc>
          <w:tcPr>
            <w:tcW w:w="3024" w:type="dxa"/>
            <w:vAlign w:val="center"/>
          </w:tcPr>
          <w:p w14:paraId="78376F7E" w14:textId="7A283979" w:rsidR="00C61EAB" w:rsidRPr="009333EE" w:rsidRDefault="003A3D6B" w:rsidP="0083059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LUMO+1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 xml:space="preserve"> [−</w:t>
            </w:r>
            <w:r w:rsidR="00F33C69">
              <w:rPr>
                <w:rFonts w:ascii="Palatino Linotype" w:hAnsi="Palatino Linotype"/>
                <w:sz w:val="20"/>
                <w:szCs w:val="20"/>
              </w:rPr>
              <w:t xml:space="preserve">4.85 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>eV]</w:t>
            </w:r>
          </w:p>
        </w:tc>
        <w:tc>
          <w:tcPr>
            <w:tcW w:w="3024" w:type="dxa"/>
            <w:vAlign w:val="center"/>
          </w:tcPr>
          <w:p w14:paraId="01BD326F" w14:textId="77777777" w:rsidR="00C61EAB" w:rsidRPr="009333EE" w:rsidRDefault="00C61EAB" w:rsidP="00830595">
            <w:pPr>
              <w:keepNext/>
              <w:jc w:val="center"/>
              <w:rPr>
                <w:rFonts w:ascii="Palatino Linotype" w:hAnsi="Palatino Linotype"/>
                <w:sz w:val="20"/>
                <w:szCs w:val="20"/>
              </w:rPr>
            </w:pPr>
          </w:p>
        </w:tc>
      </w:tr>
    </w:tbl>
    <w:p w14:paraId="26AE86C1" w14:textId="684BE316" w:rsidR="00242ABF" w:rsidRDefault="00C61EAB" w:rsidP="00C61EAB">
      <w:pPr>
        <w:pStyle w:val="Beschriftung"/>
        <w:rPr>
          <w:rFonts w:ascii="Palatino Linotype" w:hAnsi="Palatino Linotype"/>
          <w:i w:val="0"/>
          <w:color w:val="auto"/>
        </w:rPr>
      </w:pPr>
      <w:r w:rsidRPr="00830595">
        <w:rPr>
          <w:rFonts w:ascii="Palatino Linotype" w:hAnsi="Palatino Linotype"/>
          <w:b/>
          <w:i w:val="0"/>
          <w:color w:val="auto"/>
        </w:rPr>
        <w:t xml:space="preserve">Figure </w:t>
      </w:r>
      <w:r w:rsidR="009333EE" w:rsidRPr="00830595">
        <w:rPr>
          <w:rFonts w:ascii="Palatino Linotype" w:hAnsi="Palatino Linotype"/>
          <w:b/>
          <w:i w:val="0"/>
          <w:color w:val="auto"/>
        </w:rPr>
        <w:t>S</w:t>
      </w:r>
      <w:r w:rsidRPr="00830595">
        <w:rPr>
          <w:rFonts w:ascii="Palatino Linotype" w:hAnsi="Palatino Linotype"/>
          <w:b/>
          <w:i w:val="0"/>
          <w:color w:val="auto"/>
        </w:rPr>
        <w:fldChar w:fldCharType="begin"/>
      </w:r>
      <w:r w:rsidRPr="00830595">
        <w:rPr>
          <w:rFonts w:ascii="Palatino Linotype" w:hAnsi="Palatino Linotype"/>
          <w:b/>
          <w:i w:val="0"/>
          <w:color w:val="auto"/>
        </w:rPr>
        <w:instrText xml:space="preserve"> SEQ Figure \* ARABIC </w:instrText>
      </w:r>
      <w:r w:rsidRPr="00830595">
        <w:rPr>
          <w:rFonts w:ascii="Palatino Linotype" w:hAnsi="Palatino Linotype"/>
          <w:b/>
          <w:i w:val="0"/>
          <w:color w:val="auto"/>
        </w:rPr>
        <w:fldChar w:fldCharType="separate"/>
      </w:r>
      <w:r w:rsidR="00BC6378">
        <w:rPr>
          <w:rFonts w:ascii="Palatino Linotype" w:hAnsi="Palatino Linotype"/>
          <w:b/>
          <w:i w:val="0"/>
          <w:noProof/>
          <w:color w:val="auto"/>
        </w:rPr>
        <w:t>16</w:t>
      </w:r>
      <w:r w:rsidRPr="00830595">
        <w:rPr>
          <w:rFonts w:ascii="Palatino Linotype" w:hAnsi="Palatino Linotype"/>
          <w:b/>
          <w:i w:val="0"/>
          <w:color w:val="auto"/>
        </w:rPr>
        <w:fldChar w:fldCharType="end"/>
      </w:r>
      <w:r w:rsidRPr="00830595">
        <w:rPr>
          <w:rFonts w:ascii="Palatino Linotype" w:hAnsi="Palatino Linotype"/>
          <w:i w:val="0"/>
          <w:color w:val="auto"/>
        </w:rPr>
        <w:t xml:space="preserve">. Selected canonical MOs of </w:t>
      </w:r>
      <w:r w:rsidRPr="00830595">
        <w:rPr>
          <w:rFonts w:ascii="Palatino Linotype" w:hAnsi="Palatino Linotype"/>
          <w:b/>
          <w:i w:val="0"/>
          <w:color w:val="auto"/>
        </w:rPr>
        <w:t>PtSnAr</w:t>
      </w:r>
      <w:r w:rsidRPr="00830595">
        <w:rPr>
          <w:rFonts w:ascii="Palatino Linotype" w:hAnsi="Palatino Linotype"/>
          <w:b/>
          <w:i w:val="0"/>
          <w:color w:val="auto"/>
          <w:vertAlign w:val="superscript"/>
        </w:rPr>
        <w:t>Mes</w:t>
      </w:r>
      <w:r w:rsidRPr="00830595">
        <w:rPr>
          <w:rFonts w:ascii="Palatino Linotype" w:hAnsi="Palatino Linotype"/>
          <w:i w:val="0"/>
          <w:color w:val="auto"/>
        </w:rPr>
        <w:t>.</w:t>
      </w:r>
    </w:p>
    <w:p w14:paraId="40F8ED4A" w14:textId="77777777" w:rsidR="00242ABF" w:rsidRDefault="00242ABF">
      <w:pPr>
        <w:rPr>
          <w:rFonts w:ascii="Palatino Linotype" w:hAnsi="Palatino Linotype"/>
          <w:iCs/>
          <w:sz w:val="18"/>
          <w:szCs w:val="18"/>
        </w:rPr>
      </w:pPr>
      <w:r>
        <w:rPr>
          <w:rFonts w:ascii="Palatino Linotype" w:hAnsi="Palatino Linotype"/>
          <w:i/>
        </w:rPr>
        <w:br w:type="page"/>
      </w:r>
    </w:p>
    <w:tbl>
      <w:tblPr>
        <w:tblStyle w:val="Inorganicsobenunten"/>
        <w:tblW w:w="0" w:type="auto"/>
        <w:tblLook w:val="04A0" w:firstRow="1" w:lastRow="0" w:firstColumn="1" w:lastColumn="0" w:noHBand="0" w:noVBand="1"/>
      </w:tblPr>
      <w:tblGrid>
        <w:gridCol w:w="3024"/>
        <w:gridCol w:w="3024"/>
        <w:gridCol w:w="3024"/>
      </w:tblGrid>
      <w:tr w:rsidR="004370A4" w:rsidRPr="009333EE" w14:paraId="68D2A8FB" w14:textId="77777777" w:rsidTr="00242ABF">
        <w:tc>
          <w:tcPr>
            <w:tcW w:w="3024" w:type="dxa"/>
          </w:tcPr>
          <w:p w14:paraId="6834A0C6" w14:textId="6FD40897" w:rsidR="00C61EAB" w:rsidRPr="009333EE" w:rsidRDefault="004370A4" w:rsidP="0083059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lastRenderedPageBreak/>
              <w:drawing>
                <wp:inline distT="0" distB="0" distL="0" distR="0" wp14:anchorId="665A56D8" wp14:editId="32C290FC">
                  <wp:extent cx="1800000" cy="1800000"/>
                  <wp:effectExtent l="0" t="0" r="0" b="0"/>
                  <wp:docPr id="125" name="Grafik 1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4" w:type="dxa"/>
          </w:tcPr>
          <w:p w14:paraId="4608B7FA" w14:textId="6F0DA2C6" w:rsidR="00C61EAB" w:rsidRPr="009333EE" w:rsidRDefault="004370A4" w:rsidP="0083059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792A726C" wp14:editId="6C749A09">
                  <wp:extent cx="1800000" cy="1800000"/>
                  <wp:effectExtent l="0" t="0" r="0" b="0"/>
                  <wp:docPr id="126" name="Grafik 1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4" w:type="dxa"/>
          </w:tcPr>
          <w:p w14:paraId="5786C8D0" w14:textId="3D0B14BB" w:rsidR="00C61EAB" w:rsidRPr="009333EE" w:rsidRDefault="004370A4" w:rsidP="0083059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7ED2BE1C" wp14:editId="0EF9529C">
                  <wp:extent cx="1800000" cy="1800000"/>
                  <wp:effectExtent l="0" t="0" r="0" b="0"/>
                  <wp:docPr id="127" name="Grafik 1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370A4" w:rsidRPr="009333EE" w14:paraId="796C6DC1" w14:textId="77777777" w:rsidTr="00242ABF">
        <w:tc>
          <w:tcPr>
            <w:tcW w:w="3024" w:type="dxa"/>
          </w:tcPr>
          <w:p w14:paraId="74A981B8" w14:textId="48DDA779" w:rsidR="00C61EAB" w:rsidRPr="009333EE" w:rsidRDefault="00906789" w:rsidP="0083059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HOMO−11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 xml:space="preserve"> [−</w:t>
            </w:r>
            <w:r w:rsidR="00F33C69">
              <w:rPr>
                <w:rFonts w:ascii="Palatino Linotype" w:hAnsi="Palatino Linotype"/>
                <w:sz w:val="20"/>
                <w:szCs w:val="20"/>
              </w:rPr>
              <w:t xml:space="preserve">8.74 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>eV]</w:t>
            </w:r>
          </w:p>
        </w:tc>
        <w:tc>
          <w:tcPr>
            <w:tcW w:w="3024" w:type="dxa"/>
          </w:tcPr>
          <w:p w14:paraId="25E25633" w14:textId="432A531E" w:rsidR="00C61EAB" w:rsidRPr="009333EE" w:rsidRDefault="00906789" w:rsidP="0083059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HOMO−5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 xml:space="preserve"> [−</w:t>
            </w:r>
            <w:r w:rsidR="00F33C69">
              <w:rPr>
                <w:rFonts w:ascii="Palatino Linotype" w:hAnsi="Palatino Linotype"/>
                <w:sz w:val="20"/>
                <w:szCs w:val="20"/>
              </w:rPr>
              <w:t xml:space="preserve">8.06 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>eV]</w:t>
            </w:r>
          </w:p>
        </w:tc>
        <w:tc>
          <w:tcPr>
            <w:tcW w:w="3024" w:type="dxa"/>
          </w:tcPr>
          <w:p w14:paraId="77119ACC" w14:textId="02F0960C" w:rsidR="00C61EAB" w:rsidRPr="009333EE" w:rsidRDefault="00906789" w:rsidP="00830595">
            <w:pPr>
              <w:keepNext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HOMO−3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 xml:space="preserve"> [−</w:t>
            </w:r>
            <w:r w:rsidR="00F33C69">
              <w:rPr>
                <w:rFonts w:ascii="Palatino Linotype" w:hAnsi="Palatino Linotype"/>
                <w:sz w:val="20"/>
                <w:szCs w:val="20"/>
              </w:rPr>
              <w:t xml:space="preserve">7.87 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>eV]</w:t>
            </w:r>
          </w:p>
        </w:tc>
      </w:tr>
      <w:tr w:rsidR="004370A4" w:rsidRPr="009333EE" w14:paraId="46EA543D" w14:textId="77777777" w:rsidTr="00242ABF">
        <w:tc>
          <w:tcPr>
            <w:tcW w:w="3024" w:type="dxa"/>
          </w:tcPr>
          <w:p w14:paraId="4FBB89D0" w14:textId="360B6AAB" w:rsidR="00C61EAB" w:rsidRPr="009333EE" w:rsidRDefault="004370A4" w:rsidP="0083059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295D796C" wp14:editId="1F2EEB7E">
                  <wp:extent cx="1800000" cy="1800000"/>
                  <wp:effectExtent l="0" t="0" r="0" b="0"/>
                  <wp:docPr id="128" name="Grafik 1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4" w:type="dxa"/>
          </w:tcPr>
          <w:p w14:paraId="68A2BE69" w14:textId="698984E7" w:rsidR="00C61EAB" w:rsidRPr="009333EE" w:rsidRDefault="004370A4" w:rsidP="0083059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590A51E2" wp14:editId="1D747EFF">
                  <wp:extent cx="1800000" cy="1800000"/>
                  <wp:effectExtent l="0" t="0" r="0" b="0"/>
                  <wp:docPr id="129" name="Grafik 1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4" w:type="dxa"/>
          </w:tcPr>
          <w:p w14:paraId="466FB7C8" w14:textId="2C7CAC24" w:rsidR="00C61EAB" w:rsidRPr="009333EE" w:rsidRDefault="004370A4" w:rsidP="00830595">
            <w:pPr>
              <w:keepNext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45E4BD04" wp14:editId="7334176B">
                  <wp:extent cx="1800000" cy="1800000"/>
                  <wp:effectExtent l="0" t="0" r="0" b="0"/>
                  <wp:docPr id="130" name="Grafik 1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370A4" w:rsidRPr="009333EE" w14:paraId="76B76397" w14:textId="77777777" w:rsidTr="00242ABF">
        <w:tc>
          <w:tcPr>
            <w:tcW w:w="3024" w:type="dxa"/>
          </w:tcPr>
          <w:p w14:paraId="26AE872C" w14:textId="144F27B1" w:rsidR="00C61EAB" w:rsidRPr="009333EE" w:rsidRDefault="00906789" w:rsidP="0083059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HOMO−2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 xml:space="preserve"> [−</w:t>
            </w:r>
            <w:r w:rsidR="00F33C69">
              <w:rPr>
                <w:rFonts w:ascii="Palatino Linotype" w:hAnsi="Palatino Linotype"/>
                <w:sz w:val="20"/>
                <w:szCs w:val="20"/>
              </w:rPr>
              <w:t xml:space="preserve">7.21 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>eV]</w:t>
            </w:r>
          </w:p>
        </w:tc>
        <w:tc>
          <w:tcPr>
            <w:tcW w:w="3024" w:type="dxa"/>
          </w:tcPr>
          <w:p w14:paraId="108462C0" w14:textId="0F863C9C" w:rsidR="00C61EAB" w:rsidRPr="009333EE" w:rsidRDefault="00906789" w:rsidP="0083059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HOMO−1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 xml:space="preserve"> [−</w:t>
            </w:r>
            <w:r w:rsidR="00F33C69">
              <w:rPr>
                <w:rFonts w:ascii="Palatino Linotype" w:hAnsi="Palatino Linotype"/>
                <w:sz w:val="20"/>
                <w:szCs w:val="20"/>
              </w:rPr>
              <w:t xml:space="preserve">7.15 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>eV]</w:t>
            </w:r>
          </w:p>
        </w:tc>
        <w:tc>
          <w:tcPr>
            <w:tcW w:w="3024" w:type="dxa"/>
          </w:tcPr>
          <w:p w14:paraId="41CD2954" w14:textId="60937450" w:rsidR="00C61EAB" w:rsidRPr="009333EE" w:rsidRDefault="00906789" w:rsidP="00830595">
            <w:pPr>
              <w:keepNext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HOMO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 xml:space="preserve"> [−</w:t>
            </w:r>
            <w:r w:rsidR="00F33C69">
              <w:rPr>
                <w:rFonts w:ascii="Palatino Linotype" w:hAnsi="Palatino Linotype"/>
                <w:sz w:val="20"/>
                <w:szCs w:val="20"/>
              </w:rPr>
              <w:t xml:space="preserve">7.04 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>eV]</w:t>
            </w:r>
          </w:p>
        </w:tc>
      </w:tr>
      <w:tr w:rsidR="004370A4" w:rsidRPr="009333EE" w14:paraId="1B9B52F9" w14:textId="77777777" w:rsidTr="00242ABF">
        <w:tc>
          <w:tcPr>
            <w:tcW w:w="3024" w:type="dxa"/>
          </w:tcPr>
          <w:p w14:paraId="74747D28" w14:textId="14E71D0E" w:rsidR="00C61EAB" w:rsidRPr="009333EE" w:rsidRDefault="004370A4" w:rsidP="0083059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1B914FD6" wp14:editId="4EB4C677">
                  <wp:extent cx="1800000" cy="1800000"/>
                  <wp:effectExtent l="0" t="0" r="0" b="0"/>
                  <wp:docPr id="131" name="Grafik 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4" w:type="dxa"/>
          </w:tcPr>
          <w:p w14:paraId="33F2578D" w14:textId="6B26E121" w:rsidR="00C61EAB" w:rsidRPr="009333EE" w:rsidRDefault="004370A4" w:rsidP="0083059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4EF94037" wp14:editId="4DEF6AB8">
                  <wp:extent cx="1800000" cy="1800000"/>
                  <wp:effectExtent l="0" t="0" r="0" b="0"/>
                  <wp:docPr id="132" name="Grafik 1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4" w:type="dxa"/>
          </w:tcPr>
          <w:p w14:paraId="731584FA" w14:textId="77777777" w:rsidR="00C61EAB" w:rsidRPr="009333EE" w:rsidRDefault="00C61EAB" w:rsidP="00830595">
            <w:pPr>
              <w:keepNext/>
              <w:jc w:val="center"/>
              <w:rPr>
                <w:rFonts w:ascii="Palatino Linotype" w:hAnsi="Palatino Linotype"/>
                <w:sz w:val="20"/>
                <w:szCs w:val="20"/>
              </w:rPr>
            </w:pPr>
          </w:p>
        </w:tc>
      </w:tr>
      <w:tr w:rsidR="004370A4" w:rsidRPr="009333EE" w14:paraId="5CF0ABA1" w14:textId="77777777" w:rsidTr="00242ABF">
        <w:tc>
          <w:tcPr>
            <w:tcW w:w="3024" w:type="dxa"/>
          </w:tcPr>
          <w:p w14:paraId="30CAE084" w14:textId="4DD7906D" w:rsidR="00C61EAB" w:rsidRPr="009333EE" w:rsidRDefault="00906789" w:rsidP="0083059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LUMO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 xml:space="preserve"> [−</w:t>
            </w:r>
            <w:r w:rsidR="00F33C69">
              <w:rPr>
                <w:rFonts w:ascii="Palatino Linotype" w:hAnsi="Palatino Linotype"/>
                <w:sz w:val="20"/>
                <w:szCs w:val="20"/>
              </w:rPr>
              <w:t xml:space="preserve">5.28 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>eV]</w:t>
            </w:r>
          </w:p>
        </w:tc>
        <w:tc>
          <w:tcPr>
            <w:tcW w:w="3024" w:type="dxa"/>
          </w:tcPr>
          <w:p w14:paraId="7213FB6C" w14:textId="5C1FEBFE" w:rsidR="00C61EAB" w:rsidRPr="009333EE" w:rsidRDefault="00906789" w:rsidP="0083059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LUMO+1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 xml:space="preserve"> [−</w:t>
            </w:r>
            <w:r w:rsidR="00F33C69">
              <w:rPr>
                <w:rFonts w:ascii="Palatino Linotype" w:hAnsi="Palatino Linotype"/>
                <w:sz w:val="20"/>
                <w:szCs w:val="20"/>
              </w:rPr>
              <w:t xml:space="preserve">4.98 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>eV]</w:t>
            </w:r>
          </w:p>
        </w:tc>
        <w:tc>
          <w:tcPr>
            <w:tcW w:w="3024" w:type="dxa"/>
          </w:tcPr>
          <w:p w14:paraId="03A1456A" w14:textId="77777777" w:rsidR="00C61EAB" w:rsidRPr="009333EE" w:rsidRDefault="00C61EAB" w:rsidP="00830595">
            <w:pPr>
              <w:keepNext/>
              <w:jc w:val="center"/>
              <w:rPr>
                <w:rFonts w:ascii="Palatino Linotype" w:hAnsi="Palatino Linotype"/>
                <w:sz w:val="20"/>
                <w:szCs w:val="20"/>
              </w:rPr>
            </w:pPr>
          </w:p>
        </w:tc>
      </w:tr>
    </w:tbl>
    <w:p w14:paraId="17F51B34" w14:textId="4BE4E3AB" w:rsidR="00242ABF" w:rsidRDefault="00C61EAB" w:rsidP="00C61EAB">
      <w:pPr>
        <w:pStyle w:val="Beschriftung"/>
        <w:rPr>
          <w:rFonts w:ascii="Palatino Linotype" w:hAnsi="Palatino Linotype"/>
          <w:i w:val="0"/>
          <w:color w:val="auto"/>
        </w:rPr>
      </w:pPr>
      <w:r w:rsidRPr="00830595">
        <w:rPr>
          <w:rFonts w:ascii="Palatino Linotype" w:hAnsi="Palatino Linotype"/>
          <w:b/>
          <w:i w:val="0"/>
          <w:color w:val="auto"/>
        </w:rPr>
        <w:t xml:space="preserve">Figure </w:t>
      </w:r>
      <w:r w:rsidR="009333EE" w:rsidRPr="00830595">
        <w:rPr>
          <w:rFonts w:ascii="Palatino Linotype" w:hAnsi="Palatino Linotype"/>
          <w:b/>
          <w:i w:val="0"/>
          <w:color w:val="auto"/>
        </w:rPr>
        <w:t>S</w:t>
      </w:r>
      <w:r w:rsidRPr="00830595">
        <w:rPr>
          <w:rFonts w:ascii="Palatino Linotype" w:hAnsi="Palatino Linotype"/>
          <w:b/>
          <w:i w:val="0"/>
          <w:color w:val="auto"/>
        </w:rPr>
        <w:fldChar w:fldCharType="begin"/>
      </w:r>
      <w:r w:rsidRPr="00830595">
        <w:rPr>
          <w:rFonts w:ascii="Palatino Linotype" w:hAnsi="Palatino Linotype"/>
          <w:b/>
          <w:i w:val="0"/>
          <w:color w:val="auto"/>
        </w:rPr>
        <w:instrText xml:space="preserve"> SEQ Figure \* ARABIC </w:instrText>
      </w:r>
      <w:r w:rsidRPr="00830595">
        <w:rPr>
          <w:rFonts w:ascii="Palatino Linotype" w:hAnsi="Palatino Linotype"/>
          <w:b/>
          <w:i w:val="0"/>
          <w:color w:val="auto"/>
        </w:rPr>
        <w:fldChar w:fldCharType="separate"/>
      </w:r>
      <w:r w:rsidR="00BC6378">
        <w:rPr>
          <w:rFonts w:ascii="Palatino Linotype" w:hAnsi="Palatino Linotype"/>
          <w:b/>
          <w:i w:val="0"/>
          <w:noProof/>
          <w:color w:val="auto"/>
        </w:rPr>
        <w:t>17</w:t>
      </w:r>
      <w:r w:rsidRPr="00830595">
        <w:rPr>
          <w:rFonts w:ascii="Palatino Linotype" w:hAnsi="Palatino Linotype"/>
          <w:b/>
          <w:i w:val="0"/>
          <w:color w:val="auto"/>
        </w:rPr>
        <w:fldChar w:fldCharType="end"/>
      </w:r>
      <w:r w:rsidRPr="00830595">
        <w:rPr>
          <w:rFonts w:ascii="Palatino Linotype" w:hAnsi="Palatino Linotype"/>
          <w:i w:val="0"/>
          <w:color w:val="auto"/>
        </w:rPr>
        <w:t xml:space="preserve">. Selected canonical MOs of </w:t>
      </w:r>
      <w:r w:rsidRPr="00830595">
        <w:rPr>
          <w:rFonts w:ascii="Palatino Linotype" w:hAnsi="Palatino Linotype"/>
          <w:b/>
          <w:i w:val="0"/>
          <w:color w:val="auto"/>
        </w:rPr>
        <w:t>NiPbAr</w:t>
      </w:r>
      <w:r w:rsidRPr="00830595">
        <w:rPr>
          <w:rFonts w:ascii="Palatino Linotype" w:hAnsi="Palatino Linotype"/>
          <w:b/>
          <w:i w:val="0"/>
          <w:color w:val="auto"/>
          <w:vertAlign w:val="superscript"/>
        </w:rPr>
        <w:t>Mes</w:t>
      </w:r>
      <w:r w:rsidRPr="00830595">
        <w:rPr>
          <w:rFonts w:ascii="Palatino Linotype" w:hAnsi="Palatino Linotype"/>
          <w:i w:val="0"/>
          <w:color w:val="auto"/>
        </w:rPr>
        <w:t>.</w:t>
      </w:r>
    </w:p>
    <w:p w14:paraId="590A4200" w14:textId="77777777" w:rsidR="00242ABF" w:rsidRDefault="00242ABF">
      <w:pPr>
        <w:rPr>
          <w:rFonts w:ascii="Palatino Linotype" w:hAnsi="Palatino Linotype"/>
          <w:iCs/>
          <w:sz w:val="18"/>
          <w:szCs w:val="18"/>
        </w:rPr>
      </w:pPr>
      <w:r>
        <w:rPr>
          <w:rFonts w:ascii="Palatino Linotype" w:hAnsi="Palatino Linotype"/>
          <w:i/>
        </w:rPr>
        <w:br w:type="page"/>
      </w:r>
    </w:p>
    <w:tbl>
      <w:tblPr>
        <w:tblStyle w:val="Inorganicsobenunten"/>
        <w:tblW w:w="0" w:type="auto"/>
        <w:tblLook w:val="04A0" w:firstRow="1" w:lastRow="0" w:firstColumn="1" w:lastColumn="0" w:noHBand="0" w:noVBand="1"/>
      </w:tblPr>
      <w:tblGrid>
        <w:gridCol w:w="3024"/>
        <w:gridCol w:w="3024"/>
        <w:gridCol w:w="3024"/>
      </w:tblGrid>
      <w:tr w:rsidR="004370A4" w:rsidRPr="009333EE" w14:paraId="26D3D081" w14:textId="77777777" w:rsidTr="00242ABF">
        <w:tc>
          <w:tcPr>
            <w:tcW w:w="3024" w:type="dxa"/>
          </w:tcPr>
          <w:p w14:paraId="312159F5" w14:textId="5338FD04" w:rsidR="00C61EAB" w:rsidRPr="009333EE" w:rsidRDefault="004370A4" w:rsidP="0083059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lastRenderedPageBreak/>
              <w:drawing>
                <wp:inline distT="0" distB="0" distL="0" distR="0" wp14:anchorId="4C4F613D" wp14:editId="1C523263">
                  <wp:extent cx="1800000" cy="1800000"/>
                  <wp:effectExtent l="0" t="0" r="0" b="0"/>
                  <wp:docPr id="133" name="Grafik 1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4" w:type="dxa"/>
          </w:tcPr>
          <w:p w14:paraId="6784CB17" w14:textId="389C6DC9" w:rsidR="00C61EAB" w:rsidRPr="009333EE" w:rsidRDefault="004370A4" w:rsidP="0083059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30CEA4AD" wp14:editId="0B86B11B">
                  <wp:extent cx="1800000" cy="1800000"/>
                  <wp:effectExtent l="0" t="0" r="0" b="0"/>
                  <wp:docPr id="134" name="Grafik 1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4" w:type="dxa"/>
          </w:tcPr>
          <w:p w14:paraId="6C702F4F" w14:textId="2919E922" w:rsidR="00C61EAB" w:rsidRPr="009333EE" w:rsidRDefault="004370A4" w:rsidP="0083059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0D752C9B" wp14:editId="633CED87">
                  <wp:extent cx="1800000" cy="1800000"/>
                  <wp:effectExtent l="0" t="0" r="0" b="0"/>
                  <wp:docPr id="135" name="Grafik 1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370A4" w:rsidRPr="009333EE" w14:paraId="27D50333" w14:textId="77777777" w:rsidTr="00242ABF">
        <w:tc>
          <w:tcPr>
            <w:tcW w:w="3024" w:type="dxa"/>
          </w:tcPr>
          <w:p w14:paraId="26F2A06F" w14:textId="669C96AD" w:rsidR="00C61EAB" w:rsidRPr="009333EE" w:rsidRDefault="004370A4" w:rsidP="0083059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HOMO−11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 xml:space="preserve"> [−</w:t>
            </w:r>
            <w:r w:rsidR="00F33C69">
              <w:rPr>
                <w:rFonts w:ascii="Palatino Linotype" w:hAnsi="Palatino Linotype"/>
                <w:sz w:val="20"/>
                <w:szCs w:val="20"/>
              </w:rPr>
              <w:t xml:space="preserve">9.15 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>eV]</w:t>
            </w:r>
          </w:p>
        </w:tc>
        <w:tc>
          <w:tcPr>
            <w:tcW w:w="3024" w:type="dxa"/>
          </w:tcPr>
          <w:p w14:paraId="4501854F" w14:textId="0D2DD926" w:rsidR="00C61EAB" w:rsidRPr="009333EE" w:rsidRDefault="004370A4" w:rsidP="0083059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HOMO−10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 xml:space="preserve"> [−</w:t>
            </w:r>
            <w:r w:rsidR="00F33C69">
              <w:rPr>
                <w:rFonts w:ascii="Palatino Linotype" w:hAnsi="Palatino Linotype"/>
                <w:sz w:val="20"/>
                <w:szCs w:val="20"/>
              </w:rPr>
              <w:t xml:space="preserve">9.10 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>eV]</w:t>
            </w:r>
          </w:p>
        </w:tc>
        <w:tc>
          <w:tcPr>
            <w:tcW w:w="3024" w:type="dxa"/>
          </w:tcPr>
          <w:p w14:paraId="6664105F" w14:textId="168951A2" w:rsidR="00C61EAB" w:rsidRPr="009333EE" w:rsidRDefault="004370A4" w:rsidP="00830595">
            <w:pPr>
              <w:keepNext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HOMO−9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 xml:space="preserve"> [−</w:t>
            </w:r>
            <w:r w:rsidR="00F33C69">
              <w:rPr>
                <w:rFonts w:ascii="Palatino Linotype" w:hAnsi="Palatino Linotype"/>
                <w:sz w:val="20"/>
                <w:szCs w:val="20"/>
              </w:rPr>
              <w:t xml:space="preserve">8.89 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>eV]</w:t>
            </w:r>
          </w:p>
        </w:tc>
      </w:tr>
      <w:tr w:rsidR="004370A4" w:rsidRPr="009333EE" w14:paraId="2DF6793D" w14:textId="77777777" w:rsidTr="00242ABF">
        <w:tc>
          <w:tcPr>
            <w:tcW w:w="3024" w:type="dxa"/>
          </w:tcPr>
          <w:p w14:paraId="31E88A94" w14:textId="697EA3C2" w:rsidR="00C61EAB" w:rsidRPr="009333EE" w:rsidRDefault="004370A4" w:rsidP="0083059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655193A0" wp14:editId="0599532B">
                  <wp:extent cx="1800000" cy="1800000"/>
                  <wp:effectExtent l="0" t="0" r="0" b="0"/>
                  <wp:docPr id="136" name="Grafik 1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4" w:type="dxa"/>
          </w:tcPr>
          <w:p w14:paraId="41191B72" w14:textId="47A76F68" w:rsidR="00C61EAB" w:rsidRPr="009333EE" w:rsidRDefault="004370A4" w:rsidP="0083059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5C585F53" wp14:editId="454DD037">
                  <wp:extent cx="1800000" cy="1800000"/>
                  <wp:effectExtent l="0" t="0" r="0" b="0"/>
                  <wp:docPr id="137" name="Grafik 1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4" w:type="dxa"/>
          </w:tcPr>
          <w:p w14:paraId="7B3EA96B" w14:textId="58AF4493" w:rsidR="00C61EAB" w:rsidRPr="009333EE" w:rsidRDefault="004370A4" w:rsidP="00830595">
            <w:pPr>
              <w:keepNext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56E6A4D4" wp14:editId="694E2DC2">
                  <wp:extent cx="1800000" cy="1800000"/>
                  <wp:effectExtent l="0" t="0" r="0" b="0"/>
                  <wp:docPr id="138" name="Grafik 1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370A4" w:rsidRPr="009333EE" w14:paraId="3C4B2B31" w14:textId="77777777" w:rsidTr="00242ABF">
        <w:tc>
          <w:tcPr>
            <w:tcW w:w="3024" w:type="dxa"/>
          </w:tcPr>
          <w:p w14:paraId="6395ED4E" w14:textId="0D363200" w:rsidR="00C61EAB" w:rsidRPr="009333EE" w:rsidRDefault="004370A4" w:rsidP="0083059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HOMO−2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 xml:space="preserve"> [−</w:t>
            </w:r>
            <w:r w:rsidR="00F33C69">
              <w:rPr>
                <w:rFonts w:ascii="Palatino Linotype" w:hAnsi="Palatino Linotype"/>
                <w:sz w:val="20"/>
                <w:szCs w:val="20"/>
              </w:rPr>
              <w:t xml:space="preserve">7.53 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>eV]</w:t>
            </w:r>
          </w:p>
        </w:tc>
        <w:tc>
          <w:tcPr>
            <w:tcW w:w="3024" w:type="dxa"/>
          </w:tcPr>
          <w:p w14:paraId="09BDA281" w14:textId="3EFB801F" w:rsidR="00C61EAB" w:rsidRPr="009333EE" w:rsidRDefault="004370A4" w:rsidP="0083059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HOMO−1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 xml:space="preserve"> [−</w:t>
            </w:r>
            <w:r w:rsidR="00F33C69">
              <w:rPr>
                <w:rFonts w:ascii="Palatino Linotype" w:hAnsi="Palatino Linotype"/>
                <w:sz w:val="20"/>
                <w:szCs w:val="20"/>
              </w:rPr>
              <w:t xml:space="preserve">7.30 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>eV]</w:t>
            </w:r>
          </w:p>
        </w:tc>
        <w:tc>
          <w:tcPr>
            <w:tcW w:w="3024" w:type="dxa"/>
          </w:tcPr>
          <w:p w14:paraId="4B0FE82F" w14:textId="2756D851" w:rsidR="00C61EAB" w:rsidRPr="009333EE" w:rsidRDefault="004370A4" w:rsidP="00830595">
            <w:pPr>
              <w:keepNext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HOMO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 xml:space="preserve"> [−</w:t>
            </w:r>
            <w:r w:rsidR="00F33C69">
              <w:rPr>
                <w:rFonts w:ascii="Palatino Linotype" w:hAnsi="Palatino Linotype"/>
                <w:sz w:val="20"/>
                <w:szCs w:val="20"/>
              </w:rPr>
              <w:t xml:space="preserve">7.10 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>eV]</w:t>
            </w:r>
          </w:p>
        </w:tc>
      </w:tr>
      <w:tr w:rsidR="004370A4" w:rsidRPr="009333EE" w14:paraId="0292C641" w14:textId="77777777" w:rsidTr="00242ABF">
        <w:tc>
          <w:tcPr>
            <w:tcW w:w="3024" w:type="dxa"/>
          </w:tcPr>
          <w:p w14:paraId="2AC4C1A8" w14:textId="2EC290B6" w:rsidR="00C61EAB" w:rsidRPr="009333EE" w:rsidRDefault="004370A4" w:rsidP="0083059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1DCB9B46" wp14:editId="252817AC">
                  <wp:extent cx="1800000" cy="1800000"/>
                  <wp:effectExtent l="0" t="0" r="0" b="0"/>
                  <wp:docPr id="139" name="Grafik 1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4" w:type="dxa"/>
          </w:tcPr>
          <w:p w14:paraId="59460F1D" w14:textId="11FB953B" w:rsidR="00C61EAB" w:rsidRPr="009333EE" w:rsidRDefault="004370A4" w:rsidP="0083059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7B98B9D8" wp14:editId="2D1E8343">
                  <wp:extent cx="1800000" cy="1800000"/>
                  <wp:effectExtent l="0" t="0" r="0" b="0"/>
                  <wp:docPr id="140" name="Grafik 1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4" w:type="dxa"/>
          </w:tcPr>
          <w:p w14:paraId="6FBEB781" w14:textId="77777777" w:rsidR="00C61EAB" w:rsidRPr="009333EE" w:rsidRDefault="00C61EAB" w:rsidP="00830595">
            <w:pPr>
              <w:keepNext/>
              <w:jc w:val="center"/>
              <w:rPr>
                <w:rFonts w:ascii="Palatino Linotype" w:hAnsi="Palatino Linotype"/>
                <w:sz w:val="20"/>
                <w:szCs w:val="20"/>
              </w:rPr>
            </w:pPr>
          </w:p>
        </w:tc>
      </w:tr>
      <w:tr w:rsidR="004370A4" w:rsidRPr="009333EE" w14:paraId="0DAB468A" w14:textId="77777777" w:rsidTr="00242ABF">
        <w:tc>
          <w:tcPr>
            <w:tcW w:w="3024" w:type="dxa"/>
          </w:tcPr>
          <w:p w14:paraId="53CC5ECA" w14:textId="62E27B0F" w:rsidR="00C61EAB" w:rsidRPr="009333EE" w:rsidRDefault="004370A4" w:rsidP="0083059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LUMO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 xml:space="preserve"> [−</w:t>
            </w:r>
            <w:r w:rsidR="00F33C69">
              <w:rPr>
                <w:rFonts w:ascii="Palatino Linotype" w:hAnsi="Palatino Linotype"/>
                <w:sz w:val="20"/>
                <w:szCs w:val="20"/>
              </w:rPr>
              <w:t xml:space="preserve">5.20 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>eV]</w:t>
            </w:r>
          </w:p>
        </w:tc>
        <w:tc>
          <w:tcPr>
            <w:tcW w:w="3024" w:type="dxa"/>
          </w:tcPr>
          <w:p w14:paraId="625D478C" w14:textId="79694993" w:rsidR="00C61EAB" w:rsidRPr="009333EE" w:rsidRDefault="004370A4" w:rsidP="0083059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LUMO+1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 xml:space="preserve"> [−</w:t>
            </w:r>
            <w:r w:rsidR="00F33C69">
              <w:rPr>
                <w:rFonts w:ascii="Palatino Linotype" w:hAnsi="Palatino Linotype"/>
                <w:sz w:val="20"/>
                <w:szCs w:val="20"/>
              </w:rPr>
              <w:t xml:space="preserve">4.98 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>eV]</w:t>
            </w:r>
          </w:p>
        </w:tc>
        <w:tc>
          <w:tcPr>
            <w:tcW w:w="3024" w:type="dxa"/>
          </w:tcPr>
          <w:p w14:paraId="2F8EA060" w14:textId="77777777" w:rsidR="00C61EAB" w:rsidRPr="009333EE" w:rsidRDefault="00C61EAB" w:rsidP="00830595">
            <w:pPr>
              <w:keepNext/>
              <w:jc w:val="center"/>
              <w:rPr>
                <w:rFonts w:ascii="Palatino Linotype" w:hAnsi="Palatino Linotype"/>
                <w:sz w:val="20"/>
                <w:szCs w:val="20"/>
              </w:rPr>
            </w:pPr>
          </w:p>
        </w:tc>
      </w:tr>
    </w:tbl>
    <w:p w14:paraId="7EBDD06E" w14:textId="4FA84681" w:rsidR="00242ABF" w:rsidRDefault="00C61EAB" w:rsidP="00C61EAB">
      <w:pPr>
        <w:pStyle w:val="Beschriftung"/>
        <w:rPr>
          <w:rFonts w:ascii="Palatino Linotype" w:hAnsi="Palatino Linotype"/>
          <w:i w:val="0"/>
          <w:color w:val="auto"/>
        </w:rPr>
      </w:pPr>
      <w:r w:rsidRPr="00830595">
        <w:rPr>
          <w:rFonts w:ascii="Palatino Linotype" w:hAnsi="Palatino Linotype"/>
          <w:b/>
          <w:i w:val="0"/>
          <w:color w:val="auto"/>
        </w:rPr>
        <w:t xml:space="preserve">Figure </w:t>
      </w:r>
      <w:r w:rsidR="009333EE" w:rsidRPr="00830595">
        <w:rPr>
          <w:rFonts w:ascii="Palatino Linotype" w:hAnsi="Palatino Linotype"/>
          <w:b/>
          <w:i w:val="0"/>
          <w:color w:val="auto"/>
        </w:rPr>
        <w:t>S</w:t>
      </w:r>
      <w:r w:rsidRPr="00830595">
        <w:rPr>
          <w:rFonts w:ascii="Palatino Linotype" w:hAnsi="Palatino Linotype"/>
          <w:b/>
          <w:i w:val="0"/>
          <w:color w:val="auto"/>
        </w:rPr>
        <w:fldChar w:fldCharType="begin"/>
      </w:r>
      <w:r w:rsidRPr="00830595">
        <w:rPr>
          <w:rFonts w:ascii="Palatino Linotype" w:hAnsi="Palatino Linotype"/>
          <w:b/>
          <w:i w:val="0"/>
          <w:color w:val="auto"/>
        </w:rPr>
        <w:instrText xml:space="preserve"> SEQ Figure \* ARABIC </w:instrText>
      </w:r>
      <w:r w:rsidRPr="00830595">
        <w:rPr>
          <w:rFonts w:ascii="Palatino Linotype" w:hAnsi="Palatino Linotype"/>
          <w:b/>
          <w:i w:val="0"/>
          <w:color w:val="auto"/>
        </w:rPr>
        <w:fldChar w:fldCharType="separate"/>
      </w:r>
      <w:r w:rsidR="00BC6378">
        <w:rPr>
          <w:rFonts w:ascii="Palatino Linotype" w:hAnsi="Palatino Linotype"/>
          <w:b/>
          <w:i w:val="0"/>
          <w:noProof/>
          <w:color w:val="auto"/>
        </w:rPr>
        <w:t>18</w:t>
      </w:r>
      <w:r w:rsidRPr="00830595">
        <w:rPr>
          <w:rFonts w:ascii="Palatino Linotype" w:hAnsi="Palatino Linotype"/>
          <w:b/>
          <w:i w:val="0"/>
          <w:color w:val="auto"/>
        </w:rPr>
        <w:fldChar w:fldCharType="end"/>
      </w:r>
      <w:r w:rsidRPr="00830595">
        <w:rPr>
          <w:rFonts w:ascii="Palatino Linotype" w:hAnsi="Palatino Linotype"/>
          <w:i w:val="0"/>
          <w:color w:val="auto"/>
        </w:rPr>
        <w:t xml:space="preserve">. Selected canonical MOs of </w:t>
      </w:r>
      <w:r w:rsidRPr="00830595">
        <w:rPr>
          <w:rFonts w:ascii="Palatino Linotype" w:hAnsi="Palatino Linotype"/>
          <w:b/>
          <w:i w:val="0"/>
          <w:color w:val="auto"/>
        </w:rPr>
        <w:t>PdPbAr</w:t>
      </w:r>
      <w:r w:rsidRPr="00830595">
        <w:rPr>
          <w:rFonts w:ascii="Palatino Linotype" w:hAnsi="Palatino Linotype"/>
          <w:b/>
          <w:i w:val="0"/>
          <w:color w:val="auto"/>
          <w:vertAlign w:val="superscript"/>
        </w:rPr>
        <w:t>Mes</w:t>
      </w:r>
      <w:r w:rsidRPr="00830595">
        <w:rPr>
          <w:rFonts w:ascii="Palatino Linotype" w:hAnsi="Palatino Linotype"/>
          <w:i w:val="0"/>
          <w:color w:val="auto"/>
        </w:rPr>
        <w:t>.</w:t>
      </w:r>
    </w:p>
    <w:p w14:paraId="2D64BF18" w14:textId="77777777" w:rsidR="00242ABF" w:rsidRDefault="00242ABF">
      <w:pPr>
        <w:rPr>
          <w:rFonts w:ascii="Palatino Linotype" w:hAnsi="Palatino Linotype"/>
          <w:iCs/>
          <w:sz w:val="18"/>
          <w:szCs w:val="18"/>
        </w:rPr>
      </w:pPr>
      <w:r>
        <w:rPr>
          <w:rFonts w:ascii="Palatino Linotype" w:hAnsi="Palatino Linotype"/>
          <w:i/>
        </w:rPr>
        <w:br w:type="page"/>
      </w:r>
    </w:p>
    <w:tbl>
      <w:tblPr>
        <w:tblStyle w:val="Inorganicsobenunten"/>
        <w:tblW w:w="0" w:type="auto"/>
        <w:tblLook w:val="04A0" w:firstRow="1" w:lastRow="0" w:firstColumn="1" w:lastColumn="0" w:noHBand="0" w:noVBand="1"/>
      </w:tblPr>
      <w:tblGrid>
        <w:gridCol w:w="3024"/>
        <w:gridCol w:w="3024"/>
        <w:gridCol w:w="3024"/>
      </w:tblGrid>
      <w:tr w:rsidR="004370A4" w:rsidRPr="009333EE" w14:paraId="10823C03" w14:textId="77777777" w:rsidTr="00242ABF">
        <w:tc>
          <w:tcPr>
            <w:tcW w:w="3024" w:type="dxa"/>
          </w:tcPr>
          <w:p w14:paraId="52F203EC" w14:textId="2D8D40DC" w:rsidR="00C61EAB" w:rsidRPr="009333EE" w:rsidRDefault="004370A4" w:rsidP="0083059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lastRenderedPageBreak/>
              <w:drawing>
                <wp:inline distT="0" distB="0" distL="0" distR="0" wp14:anchorId="6C03A7F5" wp14:editId="224B6C10">
                  <wp:extent cx="1800000" cy="1800000"/>
                  <wp:effectExtent l="0" t="0" r="0" b="0"/>
                  <wp:docPr id="141" name="Grafik 1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4" w:type="dxa"/>
          </w:tcPr>
          <w:p w14:paraId="298D473B" w14:textId="47BC72C3" w:rsidR="00C61EAB" w:rsidRPr="009333EE" w:rsidRDefault="004370A4" w:rsidP="0083059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7892FA5D" wp14:editId="399BBACC">
                  <wp:extent cx="1800000" cy="1800000"/>
                  <wp:effectExtent l="0" t="0" r="0" b="0"/>
                  <wp:docPr id="142" name="Grafik 1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4" w:type="dxa"/>
          </w:tcPr>
          <w:p w14:paraId="2BF27BC0" w14:textId="3572B820" w:rsidR="00C61EAB" w:rsidRPr="009333EE" w:rsidRDefault="004370A4" w:rsidP="0083059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0D0E674A" wp14:editId="7C9D362E">
                  <wp:extent cx="1800000" cy="1800000"/>
                  <wp:effectExtent l="0" t="0" r="0" b="0"/>
                  <wp:docPr id="143" name="Grafik 1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370A4" w:rsidRPr="009333EE" w14:paraId="62E77555" w14:textId="77777777" w:rsidTr="00242ABF">
        <w:tc>
          <w:tcPr>
            <w:tcW w:w="3024" w:type="dxa"/>
          </w:tcPr>
          <w:p w14:paraId="6F44E899" w14:textId="494E6A09" w:rsidR="00C61EAB" w:rsidRPr="009333EE" w:rsidRDefault="004370A4" w:rsidP="0083059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HOMO−11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 xml:space="preserve"> [−</w:t>
            </w:r>
            <w:r w:rsidR="00F33C69">
              <w:rPr>
                <w:rFonts w:ascii="Palatino Linotype" w:hAnsi="Palatino Linotype"/>
                <w:sz w:val="20"/>
                <w:szCs w:val="20"/>
              </w:rPr>
              <w:t xml:space="preserve">9.29 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>eV]</w:t>
            </w:r>
          </w:p>
        </w:tc>
        <w:tc>
          <w:tcPr>
            <w:tcW w:w="3024" w:type="dxa"/>
          </w:tcPr>
          <w:p w14:paraId="419C278C" w14:textId="4DA9B09A" w:rsidR="00C61EAB" w:rsidRPr="009333EE" w:rsidRDefault="004370A4" w:rsidP="0083059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HOMO−10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 xml:space="preserve"> [−</w:t>
            </w:r>
            <w:r w:rsidR="00F33C69">
              <w:rPr>
                <w:rFonts w:ascii="Palatino Linotype" w:hAnsi="Palatino Linotype"/>
                <w:sz w:val="20"/>
                <w:szCs w:val="20"/>
              </w:rPr>
              <w:t xml:space="preserve">9.28 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>eV]</w:t>
            </w:r>
          </w:p>
        </w:tc>
        <w:tc>
          <w:tcPr>
            <w:tcW w:w="3024" w:type="dxa"/>
          </w:tcPr>
          <w:p w14:paraId="1EA60A57" w14:textId="6CE49B6A" w:rsidR="00C61EAB" w:rsidRPr="009333EE" w:rsidRDefault="004370A4" w:rsidP="00830595">
            <w:pPr>
              <w:keepNext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HOMO−9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 xml:space="preserve"> [−</w:t>
            </w:r>
            <w:r w:rsidR="00F33C69">
              <w:rPr>
                <w:rFonts w:ascii="Palatino Linotype" w:hAnsi="Palatino Linotype"/>
                <w:sz w:val="20"/>
                <w:szCs w:val="20"/>
              </w:rPr>
              <w:t xml:space="preserve">9.03 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>eV]</w:t>
            </w:r>
          </w:p>
        </w:tc>
      </w:tr>
      <w:tr w:rsidR="004370A4" w:rsidRPr="009333EE" w14:paraId="0C343E70" w14:textId="77777777" w:rsidTr="00242ABF">
        <w:tc>
          <w:tcPr>
            <w:tcW w:w="3024" w:type="dxa"/>
          </w:tcPr>
          <w:p w14:paraId="648D33E4" w14:textId="3B718871" w:rsidR="00C61EAB" w:rsidRPr="009333EE" w:rsidRDefault="004370A4" w:rsidP="0083059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025FA318" wp14:editId="41EACBAA">
                  <wp:extent cx="1800000" cy="1800000"/>
                  <wp:effectExtent l="0" t="0" r="0" b="0"/>
                  <wp:docPr id="144" name="Grafik 1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4" w:type="dxa"/>
          </w:tcPr>
          <w:p w14:paraId="180C8EE4" w14:textId="10C25F3A" w:rsidR="00C61EAB" w:rsidRPr="009333EE" w:rsidRDefault="004370A4" w:rsidP="0083059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7B7FEBDF" wp14:editId="7588BA1A">
                  <wp:extent cx="1800000" cy="1800000"/>
                  <wp:effectExtent l="0" t="0" r="0" b="0"/>
                  <wp:docPr id="145" name="Grafik 1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4" w:type="dxa"/>
          </w:tcPr>
          <w:p w14:paraId="34D28B3C" w14:textId="27F7DEF1" w:rsidR="00C61EAB" w:rsidRPr="009333EE" w:rsidRDefault="004370A4" w:rsidP="00830595">
            <w:pPr>
              <w:keepNext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6B307FDE" wp14:editId="3EA649F4">
                  <wp:extent cx="1800000" cy="1800000"/>
                  <wp:effectExtent l="0" t="0" r="0" b="0"/>
                  <wp:docPr id="146" name="Grafik 1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370A4" w:rsidRPr="009333EE" w14:paraId="36DAE296" w14:textId="77777777" w:rsidTr="00242ABF">
        <w:tc>
          <w:tcPr>
            <w:tcW w:w="3024" w:type="dxa"/>
          </w:tcPr>
          <w:p w14:paraId="4B4C06A9" w14:textId="31180956" w:rsidR="00C61EAB" w:rsidRPr="009333EE" w:rsidRDefault="004370A4" w:rsidP="0083059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HOMO−2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 xml:space="preserve"> [−</w:t>
            </w:r>
            <w:r w:rsidR="00F33C69">
              <w:rPr>
                <w:rFonts w:ascii="Palatino Linotype" w:hAnsi="Palatino Linotype"/>
                <w:sz w:val="20"/>
                <w:szCs w:val="20"/>
              </w:rPr>
              <w:t xml:space="preserve">7.62 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>eV]</w:t>
            </w:r>
          </w:p>
        </w:tc>
        <w:tc>
          <w:tcPr>
            <w:tcW w:w="3024" w:type="dxa"/>
          </w:tcPr>
          <w:p w14:paraId="3EA84F2C" w14:textId="199BBBCB" w:rsidR="00C61EAB" w:rsidRPr="009333EE" w:rsidRDefault="004370A4" w:rsidP="0083059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HOMO−1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 xml:space="preserve"> [−</w:t>
            </w:r>
            <w:r w:rsidR="00F33C69">
              <w:rPr>
                <w:rFonts w:ascii="Palatino Linotype" w:hAnsi="Palatino Linotype"/>
                <w:sz w:val="20"/>
                <w:szCs w:val="20"/>
              </w:rPr>
              <w:t xml:space="preserve">7.31 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>eV]</w:t>
            </w:r>
          </w:p>
        </w:tc>
        <w:tc>
          <w:tcPr>
            <w:tcW w:w="3024" w:type="dxa"/>
          </w:tcPr>
          <w:p w14:paraId="59F2134A" w14:textId="311D50E9" w:rsidR="00C61EAB" w:rsidRPr="009333EE" w:rsidRDefault="004370A4" w:rsidP="00830595">
            <w:pPr>
              <w:keepNext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HOMO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 xml:space="preserve"> [−</w:t>
            </w:r>
            <w:r w:rsidR="00F33C69">
              <w:rPr>
                <w:rFonts w:ascii="Palatino Linotype" w:hAnsi="Palatino Linotype"/>
                <w:sz w:val="20"/>
                <w:szCs w:val="20"/>
              </w:rPr>
              <w:t xml:space="preserve">6.96 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>eV]</w:t>
            </w:r>
          </w:p>
        </w:tc>
      </w:tr>
      <w:tr w:rsidR="004370A4" w:rsidRPr="009333EE" w14:paraId="6283D84F" w14:textId="77777777" w:rsidTr="00242ABF">
        <w:tc>
          <w:tcPr>
            <w:tcW w:w="3024" w:type="dxa"/>
          </w:tcPr>
          <w:p w14:paraId="06337321" w14:textId="7242D638" w:rsidR="00C61EAB" w:rsidRPr="009333EE" w:rsidRDefault="004370A4" w:rsidP="0083059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3D882172" wp14:editId="2A3D0EF7">
                  <wp:extent cx="1800000" cy="1800000"/>
                  <wp:effectExtent l="0" t="0" r="0" b="0"/>
                  <wp:docPr id="147" name="Grafik 1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4" w:type="dxa"/>
          </w:tcPr>
          <w:p w14:paraId="7ED47C45" w14:textId="25C4BC27" w:rsidR="00C61EAB" w:rsidRPr="009333EE" w:rsidRDefault="004370A4" w:rsidP="0083059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0772E6B5" wp14:editId="5E096C9E">
                  <wp:extent cx="1800000" cy="1800000"/>
                  <wp:effectExtent l="0" t="0" r="0" b="0"/>
                  <wp:docPr id="148" name="Grafik 1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4" w:type="dxa"/>
          </w:tcPr>
          <w:p w14:paraId="38B0679E" w14:textId="77777777" w:rsidR="00C61EAB" w:rsidRPr="009333EE" w:rsidRDefault="00C61EAB" w:rsidP="00830595">
            <w:pPr>
              <w:keepNext/>
              <w:jc w:val="center"/>
              <w:rPr>
                <w:rFonts w:ascii="Palatino Linotype" w:hAnsi="Palatino Linotype"/>
                <w:sz w:val="20"/>
                <w:szCs w:val="20"/>
              </w:rPr>
            </w:pPr>
          </w:p>
        </w:tc>
      </w:tr>
      <w:tr w:rsidR="004370A4" w:rsidRPr="009333EE" w14:paraId="4D4367C5" w14:textId="77777777" w:rsidTr="00242ABF">
        <w:tc>
          <w:tcPr>
            <w:tcW w:w="3024" w:type="dxa"/>
          </w:tcPr>
          <w:p w14:paraId="770E4C93" w14:textId="115C44A0" w:rsidR="00C61EAB" w:rsidRPr="009333EE" w:rsidRDefault="004370A4" w:rsidP="0083059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LUMO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 xml:space="preserve"> [−</w:t>
            </w:r>
            <w:r w:rsidR="00F33C69">
              <w:rPr>
                <w:rFonts w:ascii="Palatino Linotype" w:hAnsi="Palatino Linotype"/>
                <w:sz w:val="20"/>
                <w:szCs w:val="20"/>
              </w:rPr>
              <w:t xml:space="preserve">5.24 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>eV]</w:t>
            </w:r>
          </w:p>
        </w:tc>
        <w:tc>
          <w:tcPr>
            <w:tcW w:w="3024" w:type="dxa"/>
          </w:tcPr>
          <w:p w14:paraId="7A9CA998" w14:textId="391171CD" w:rsidR="00C61EAB" w:rsidRPr="009333EE" w:rsidRDefault="004370A4" w:rsidP="00830595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LUMO+1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 xml:space="preserve"> [−</w:t>
            </w:r>
            <w:r w:rsidR="00F33C69">
              <w:rPr>
                <w:rFonts w:ascii="Palatino Linotype" w:hAnsi="Palatino Linotype"/>
                <w:sz w:val="20"/>
                <w:szCs w:val="20"/>
              </w:rPr>
              <w:t xml:space="preserve">4.85 </w:t>
            </w:r>
            <w:r w:rsidR="00D96122">
              <w:rPr>
                <w:rFonts w:ascii="Palatino Linotype" w:hAnsi="Palatino Linotype"/>
                <w:sz w:val="20"/>
                <w:szCs w:val="20"/>
              </w:rPr>
              <w:t>eV]</w:t>
            </w:r>
          </w:p>
        </w:tc>
        <w:tc>
          <w:tcPr>
            <w:tcW w:w="3024" w:type="dxa"/>
          </w:tcPr>
          <w:p w14:paraId="672338B5" w14:textId="77777777" w:rsidR="00C61EAB" w:rsidRPr="009333EE" w:rsidRDefault="00C61EAB" w:rsidP="00830595">
            <w:pPr>
              <w:keepNext/>
              <w:jc w:val="center"/>
              <w:rPr>
                <w:rFonts w:ascii="Palatino Linotype" w:hAnsi="Palatino Linotype"/>
                <w:sz w:val="20"/>
                <w:szCs w:val="20"/>
              </w:rPr>
            </w:pPr>
          </w:p>
        </w:tc>
      </w:tr>
    </w:tbl>
    <w:p w14:paraId="2DF0DF9D" w14:textId="0FE27C35" w:rsidR="00C61EAB" w:rsidRPr="00830595" w:rsidRDefault="00C61EAB" w:rsidP="00C61EAB">
      <w:pPr>
        <w:pStyle w:val="Beschriftung"/>
        <w:rPr>
          <w:rFonts w:ascii="Palatino Linotype" w:hAnsi="Palatino Linotype"/>
          <w:i w:val="0"/>
          <w:color w:val="auto"/>
          <w:sz w:val="20"/>
          <w:szCs w:val="20"/>
        </w:rPr>
      </w:pPr>
      <w:r w:rsidRPr="00830595">
        <w:rPr>
          <w:rFonts w:ascii="Palatino Linotype" w:hAnsi="Palatino Linotype"/>
          <w:b/>
          <w:i w:val="0"/>
          <w:color w:val="auto"/>
        </w:rPr>
        <w:t xml:space="preserve">Figure </w:t>
      </w:r>
      <w:r w:rsidR="009333EE" w:rsidRPr="00830595">
        <w:rPr>
          <w:rFonts w:ascii="Palatino Linotype" w:hAnsi="Palatino Linotype"/>
          <w:b/>
          <w:i w:val="0"/>
          <w:color w:val="auto"/>
        </w:rPr>
        <w:t>S</w:t>
      </w:r>
      <w:r w:rsidRPr="00830595">
        <w:rPr>
          <w:rFonts w:ascii="Palatino Linotype" w:hAnsi="Palatino Linotype"/>
          <w:b/>
          <w:i w:val="0"/>
          <w:color w:val="auto"/>
        </w:rPr>
        <w:fldChar w:fldCharType="begin"/>
      </w:r>
      <w:r w:rsidRPr="00830595">
        <w:rPr>
          <w:rFonts w:ascii="Palatino Linotype" w:hAnsi="Palatino Linotype"/>
          <w:b/>
          <w:i w:val="0"/>
          <w:color w:val="auto"/>
        </w:rPr>
        <w:instrText xml:space="preserve"> SEQ Figure \* ARABIC </w:instrText>
      </w:r>
      <w:r w:rsidRPr="00830595">
        <w:rPr>
          <w:rFonts w:ascii="Palatino Linotype" w:hAnsi="Palatino Linotype"/>
          <w:b/>
          <w:i w:val="0"/>
          <w:color w:val="auto"/>
        </w:rPr>
        <w:fldChar w:fldCharType="separate"/>
      </w:r>
      <w:r w:rsidR="00BC6378">
        <w:rPr>
          <w:rFonts w:ascii="Palatino Linotype" w:hAnsi="Palatino Linotype"/>
          <w:b/>
          <w:i w:val="0"/>
          <w:noProof/>
          <w:color w:val="auto"/>
        </w:rPr>
        <w:t>19</w:t>
      </w:r>
      <w:r w:rsidRPr="00830595">
        <w:rPr>
          <w:rFonts w:ascii="Palatino Linotype" w:hAnsi="Palatino Linotype"/>
          <w:b/>
          <w:i w:val="0"/>
          <w:color w:val="auto"/>
        </w:rPr>
        <w:fldChar w:fldCharType="end"/>
      </w:r>
      <w:r w:rsidRPr="00830595">
        <w:rPr>
          <w:rFonts w:ascii="Palatino Linotype" w:hAnsi="Palatino Linotype"/>
          <w:i w:val="0"/>
          <w:color w:val="auto"/>
        </w:rPr>
        <w:t xml:space="preserve">. Selected canonical MOs of </w:t>
      </w:r>
      <w:r w:rsidRPr="00830595">
        <w:rPr>
          <w:rFonts w:ascii="Palatino Linotype" w:hAnsi="Palatino Linotype"/>
          <w:b/>
          <w:i w:val="0"/>
          <w:color w:val="auto"/>
        </w:rPr>
        <w:t>PtPbAr</w:t>
      </w:r>
      <w:r w:rsidRPr="00830595">
        <w:rPr>
          <w:rFonts w:ascii="Palatino Linotype" w:hAnsi="Palatino Linotype"/>
          <w:b/>
          <w:i w:val="0"/>
          <w:color w:val="auto"/>
          <w:vertAlign w:val="superscript"/>
        </w:rPr>
        <w:t>Mes</w:t>
      </w:r>
      <w:r w:rsidRPr="00830595">
        <w:rPr>
          <w:rFonts w:ascii="Palatino Linotype" w:hAnsi="Palatino Linotype"/>
          <w:i w:val="0"/>
          <w:color w:val="auto"/>
        </w:rPr>
        <w:t>.</w:t>
      </w:r>
    </w:p>
    <w:p w14:paraId="02A81F6A" w14:textId="0D03D7CF" w:rsidR="00242ABF" w:rsidRDefault="00242ABF">
      <w:pPr>
        <w:rPr>
          <w:rFonts w:ascii="Palatino Linotype" w:hAnsi="Palatino Linotype"/>
          <w:sz w:val="20"/>
          <w:szCs w:val="20"/>
        </w:rPr>
      </w:pPr>
      <w:r>
        <w:rPr>
          <w:rFonts w:ascii="Palatino Linotype" w:hAnsi="Palatino Linotype"/>
          <w:sz w:val="20"/>
          <w:szCs w:val="20"/>
        </w:rPr>
        <w:br w:type="page"/>
      </w:r>
    </w:p>
    <w:p w14:paraId="3B557472" w14:textId="60B931EC" w:rsidR="00DD49DC" w:rsidRPr="003C51BF" w:rsidRDefault="00DD49DC" w:rsidP="00DD49DC">
      <w:pPr>
        <w:pStyle w:val="Listenabsatz"/>
        <w:numPr>
          <w:ilvl w:val="0"/>
          <w:numId w:val="3"/>
        </w:numPr>
        <w:outlineLvl w:val="0"/>
        <w:rPr>
          <w:rFonts w:ascii="Palatino Linotype" w:hAnsi="Palatino Linotype"/>
          <w:szCs w:val="20"/>
          <w:u w:val="single"/>
        </w:rPr>
      </w:pPr>
      <w:bookmarkStart w:id="7" w:name="_Toc129635072"/>
      <w:r w:rsidRPr="003C51BF">
        <w:rPr>
          <w:rFonts w:ascii="Palatino Linotype" w:hAnsi="Palatino Linotype"/>
          <w:szCs w:val="20"/>
          <w:u w:val="single"/>
        </w:rPr>
        <w:lastRenderedPageBreak/>
        <w:t xml:space="preserve">Selected Pipek-Mezey localized MOs of compounds </w:t>
      </w:r>
      <w:r w:rsidRPr="003C51BF">
        <w:rPr>
          <w:rFonts w:ascii="Palatino Linotype" w:hAnsi="Palatino Linotype"/>
          <w:b/>
          <w:szCs w:val="20"/>
          <w:u w:val="single"/>
        </w:rPr>
        <w:t>MER</w:t>
      </w:r>
      <w:bookmarkEnd w:id="7"/>
    </w:p>
    <w:p w14:paraId="3BBD168F" w14:textId="60ADDA9D" w:rsidR="009C1950" w:rsidRPr="009333EE" w:rsidRDefault="002D411C" w:rsidP="0046766E">
      <w:pPr>
        <w:spacing w:after="0"/>
        <w:ind w:left="360"/>
        <w:jc w:val="both"/>
        <w:rPr>
          <w:rFonts w:ascii="Palatino Linotype" w:hAnsi="Palatino Linotype"/>
          <w:sz w:val="20"/>
        </w:rPr>
      </w:pPr>
      <w:r>
        <w:rPr>
          <w:rFonts w:ascii="Palatino Linotype" w:hAnsi="Palatino Linotype"/>
          <w:sz w:val="20"/>
        </w:rPr>
        <w:t>I</w:t>
      </w:r>
      <w:r w:rsidRPr="009333EE">
        <w:rPr>
          <w:rFonts w:ascii="Palatino Linotype" w:hAnsi="Palatino Linotype"/>
          <w:sz w:val="20"/>
        </w:rPr>
        <w:t>n all following figures</w:t>
      </w:r>
      <w:r w:rsidRPr="009333EE">
        <w:rPr>
          <w:rFonts w:ascii="Palatino Linotype" w:hAnsi="Palatino Linotype"/>
          <w:sz w:val="20"/>
          <w:szCs w:val="20"/>
        </w:rPr>
        <w:t xml:space="preserve"> </w:t>
      </w:r>
      <w:r w:rsidR="00252198">
        <w:rPr>
          <w:rFonts w:ascii="Palatino Linotype" w:hAnsi="Palatino Linotype"/>
          <w:sz w:val="20"/>
          <w:szCs w:val="20"/>
        </w:rPr>
        <w:t>t</w:t>
      </w:r>
      <w:r w:rsidR="009C1950" w:rsidRPr="009333EE">
        <w:rPr>
          <w:rFonts w:ascii="Palatino Linotype" w:hAnsi="Palatino Linotype"/>
          <w:sz w:val="20"/>
          <w:szCs w:val="20"/>
        </w:rPr>
        <w:t xml:space="preserve">he isosurface value is set to </w:t>
      </w:r>
      <w:r w:rsidR="009C1950" w:rsidRPr="009333EE">
        <w:rPr>
          <w:rFonts w:ascii="Palatino Linotype" w:hAnsi="Palatino Linotype"/>
          <w:sz w:val="20"/>
        </w:rPr>
        <w:t>0.04 e</w:t>
      </w:r>
      <w:r w:rsidR="009C1950" w:rsidRPr="009333EE">
        <w:rPr>
          <w:rFonts w:ascii="Palatino Linotype" w:hAnsi="Palatino Linotype"/>
          <w:sz w:val="20"/>
          <w:vertAlign w:val="superscript"/>
        </w:rPr>
        <w:t>1/2</w:t>
      </w:r>
      <w:r w:rsidR="009C1950" w:rsidRPr="009333EE">
        <w:rPr>
          <w:rFonts w:ascii="Palatino Linotype" w:hAnsi="Palatino Linotype"/>
          <w:sz w:val="20"/>
        </w:rPr>
        <w:t xml:space="preserve"> Bohr</w:t>
      </w:r>
      <w:r w:rsidR="009C1950" w:rsidRPr="009333EE">
        <w:rPr>
          <w:rFonts w:ascii="Palatino Linotype" w:hAnsi="Palatino Linotype"/>
          <w:sz w:val="20"/>
          <w:vertAlign w:val="superscript"/>
        </w:rPr>
        <w:t>−3/2</w:t>
      </w:r>
      <w:r w:rsidR="009C1950" w:rsidRPr="009333EE">
        <w:rPr>
          <w:rFonts w:ascii="Palatino Linotype" w:hAnsi="Palatino Linotype"/>
          <w:sz w:val="20"/>
        </w:rPr>
        <w:t xml:space="preserve"> and hydrogen atoms are omitted for clarity. For each localized MO, the attributed bond type and corresponding atomic Mulliken populations are also given.</w:t>
      </w:r>
    </w:p>
    <w:p w14:paraId="4F8BCC27" w14:textId="61C75A07" w:rsidR="0046766E" w:rsidRPr="009333EE" w:rsidRDefault="00877FCA" w:rsidP="00073F7E">
      <w:pPr>
        <w:ind w:left="360"/>
        <w:jc w:val="both"/>
        <w:rPr>
          <w:rFonts w:ascii="Palatino Linotype" w:eastAsia="Malgun Gothic" w:hAnsi="Palatino Linotype" w:cs="Malgun Gothic"/>
          <w:sz w:val="20"/>
          <w:szCs w:val="20"/>
        </w:rPr>
      </w:pPr>
      <w:r w:rsidRPr="009333EE">
        <w:rPr>
          <w:rFonts w:ascii="Palatino Linotype" w:hAnsi="Palatino Linotype"/>
          <w:sz w:val="20"/>
          <w:szCs w:val="20"/>
        </w:rPr>
        <w:t xml:space="preserve">The </w:t>
      </w:r>
      <w:r w:rsidRPr="009333EE">
        <w:rPr>
          <w:rFonts w:ascii="Palatino Linotype" w:eastAsia="Malgun Gothic" w:hAnsi="Palatino Linotype" w:cs="Malgun Gothic"/>
          <w:sz w:val="20"/>
          <w:szCs w:val="20"/>
        </w:rPr>
        <w:t>σ(M–</w:t>
      </w:r>
      <w:r w:rsidR="003A2E17" w:rsidRPr="009333EE">
        <w:rPr>
          <w:rFonts w:ascii="Palatino Linotype" w:eastAsia="Malgun Gothic" w:hAnsi="Palatino Linotype" w:cs="Malgun Gothic"/>
          <w:sz w:val="20"/>
          <w:szCs w:val="20"/>
        </w:rPr>
        <w:t xml:space="preserve">P), σ(E–C) and π(E–C) </w:t>
      </w:r>
      <w:r w:rsidR="000533F6" w:rsidRPr="009333EE">
        <w:rPr>
          <w:rFonts w:ascii="Palatino Linotype" w:eastAsia="Malgun Gothic" w:hAnsi="Palatino Linotype" w:cs="Malgun Gothic"/>
          <w:sz w:val="20"/>
          <w:szCs w:val="20"/>
        </w:rPr>
        <w:t>as well as the three lone pair type orbitals d</w:t>
      </w:r>
      <w:r w:rsidR="000533F6" w:rsidRPr="009333EE">
        <w:rPr>
          <w:rFonts w:ascii="Palatino Linotype" w:eastAsia="Malgun Gothic" w:hAnsi="Palatino Linotype" w:cs="Malgun Gothic"/>
          <w:sz w:val="20"/>
          <w:szCs w:val="20"/>
          <w:vertAlign w:val="subscript"/>
        </w:rPr>
        <w:t>1</w:t>
      </w:r>
      <w:r w:rsidR="00E62847" w:rsidRPr="009333EE">
        <w:rPr>
          <w:rFonts w:ascii="Palatino Linotype" w:eastAsia="Malgun Gothic" w:hAnsi="Palatino Linotype" w:cs="Malgun Gothic"/>
          <w:sz w:val="20"/>
          <w:szCs w:val="20"/>
        </w:rPr>
        <w:t>(M)</w:t>
      </w:r>
      <w:r w:rsidR="000533F6" w:rsidRPr="009333EE">
        <w:rPr>
          <w:rFonts w:ascii="Palatino Linotype" w:eastAsia="Malgun Gothic" w:hAnsi="Palatino Linotype" w:cs="Malgun Gothic"/>
          <w:sz w:val="20"/>
          <w:szCs w:val="20"/>
        </w:rPr>
        <w:t>, d</w:t>
      </w:r>
      <w:r w:rsidR="000533F6" w:rsidRPr="009333EE">
        <w:rPr>
          <w:rFonts w:ascii="Palatino Linotype" w:eastAsia="Malgun Gothic" w:hAnsi="Palatino Linotype" w:cs="Malgun Gothic"/>
          <w:sz w:val="20"/>
          <w:szCs w:val="20"/>
          <w:vertAlign w:val="subscript"/>
        </w:rPr>
        <w:t>2</w:t>
      </w:r>
      <w:r w:rsidR="00E62847" w:rsidRPr="009333EE">
        <w:rPr>
          <w:rFonts w:ascii="Palatino Linotype" w:eastAsia="Malgun Gothic" w:hAnsi="Palatino Linotype" w:cs="Malgun Gothic"/>
          <w:sz w:val="20"/>
          <w:szCs w:val="20"/>
        </w:rPr>
        <w:t>(M)</w:t>
      </w:r>
      <w:r w:rsidR="000533F6" w:rsidRPr="009333EE">
        <w:rPr>
          <w:rFonts w:ascii="Palatino Linotype" w:eastAsia="Malgun Gothic" w:hAnsi="Palatino Linotype" w:cs="Malgun Gothic"/>
          <w:sz w:val="20"/>
          <w:szCs w:val="20"/>
        </w:rPr>
        <w:t xml:space="preserve"> and</w:t>
      </w:r>
      <w:r w:rsidR="00E62847" w:rsidRPr="009333EE">
        <w:rPr>
          <w:rFonts w:ascii="Palatino Linotype" w:eastAsia="Malgun Gothic" w:hAnsi="Palatino Linotype" w:cs="Malgun Gothic"/>
          <w:sz w:val="20"/>
          <w:szCs w:val="20"/>
        </w:rPr>
        <w:t xml:space="preserve"> d</w:t>
      </w:r>
      <w:r w:rsidR="00E62847" w:rsidRPr="009333EE">
        <w:rPr>
          <w:rFonts w:ascii="Palatino Linotype" w:eastAsia="Malgun Gothic" w:hAnsi="Palatino Linotype" w:cs="Malgun Gothic"/>
          <w:sz w:val="20"/>
          <w:szCs w:val="20"/>
          <w:vertAlign w:val="subscript"/>
        </w:rPr>
        <w:t>3</w:t>
      </w:r>
      <w:r w:rsidR="00E62847" w:rsidRPr="009333EE">
        <w:rPr>
          <w:rFonts w:ascii="Palatino Linotype" w:eastAsia="Malgun Gothic" w:hAnsi="Palatino Linotype" w:cs="Malgun Gothic"/>
          <w:sz w:val="20"/>
          <w:szCs w:val="20"/>
        </w:rPr>
        <w:t>(M) at the metal atom</w:t>
      </w:r>
      <w:r w:rsidR="004E056C" w:rsidRPr="009333EE">
        <w:rPr>
          <w:rFonts w:ascii="Palatino Linotype" w:eastAsia="Malgun Gothic" w:hAnsi="Palatino Linotype" w:cs="Malgun Gothic"/>
          <w:sz w:val="20"/>
          <w:szCs w:val="20"/>
        </w:rPr>
        <w:t xml:space="preserve"> not used for π-bonding</w:t>
      </w:r>
      <w:r w:rsidR="000533F6" w:rsidRPr="009333EE">
        <w:rPr>
          <w:rFonts w:ascii="Palatino Linotype" w:eastAsia="Malgun Gothic" w:hAnsi="Palatino Linotype" w:cs="Malgun Gothic"/>
          <w:sz w:val="20"/>
          <w:szCs w:val="20"/>
        </w:rPr>
        <w:t xml:space="preserve"> </w:t>
      </w:r>
      <w:r w:rsidR="003A2E17" w:rsidRPr="009333EE">
        <w:rPr>
          <w:rFonts w:ascii="Palatino Linotype" w:eastAsia="Malgun Gothic" w:hAnsi="Palatino Linotype" w:cs="Malgun Gothic"/>
          <w:sz w:val="20"/>
          <w:szCs w:val="20"/>
        </w:rPr>
        <w:t xml:space="preserve">are plotted exemplary only for </w:t>
      </w:r>
      <w:r w:rsidR="003A2E17" w:rsidRPr="009333EE">
        <w:rPr>
          <w:rFonts w:ascii="Palatino Linotype" w:eastAsia="Malgun Gothic" w:hAnsi="Palatino Linotype" w:cs="Malgun Gothic"/>
          <w:b/>
          <w:sz w:val="20"/>
          <w:szCs w:val="20"/>
        </w:rPr>
        <w:t>NiSiTbb</w:t>
      </w:r>
      <w:r w:rsidR="00BE0BF2" w:rsidRPr="009333EE">
        <w:rPr>
          <w:rFonts w:ascii="Palatino Linotype" w:eastAsia="Malgun Gothic" w:hAnsi="Palatino Linotype" w:cs="Malgun Gothic"/>
          <w:sz w:val="20"/>
          <w:szCs w:val="20"/>
        </w:rPr>
        <w:t xml:space="preserve"> and </w:t>
      </w:r>
      <w:r w:rsidR="00BE0BF2" w:rsidRPr="009333EE">
        <w:rPr>
          <w:rFonts w:ascii="Palatino Linotype" w:eastAsia="Malgun Gothic" w:hAnsi="Palatino Linotype" w:cs="Malgun Gothic"/>
          <w:b/>
          <w:sz w:val="20"/>
          <w:szCs w:val="20"/>
        </w:rPr>
        <w:t>PtPbAr</w:t>
      </w:r>
      <w:r w:rsidR="00BE0BF2" w:rsidRPr="009333EE">
        <w:rPr>
          <w:rFonts w:ascii="Palatino Linotype" w:eastAsia="Malgun Gothic" w:hAnsi="Palatino Linotype" w:cs="Malgun Gothic"/>
          <w:b/>
          <w:sz w:val="20"/>
          <w:szCs w:val="20"/>
          <w:vertAlign w:val="superscript"/>
        </w:rPr>
        <w:t>Mes</w:t>
      </w:r>
      <w:r w:rsidR="003A2E17" w:rsidRPr="009333EE">
        <w:rPr>
          <w:rFonts w:ascii="Palatino Linotype" w:eastAsia="Malgun Gothic" w:hAnsi="Palatino Linotype" w:cs="Malgun Gothic"/>
          <w:sz w:val="20"/>
          <w:szCs w:val="20"/>
        </w:rPr>
        <w:t xml:space="preserve"> as they look </w:t>
      </w:r>
      <w:r w:rsidR="006E4645" w:rsidRPr="009333EE">
        <w:rPr>
          <w:rFonts w:ascii="Palatino Linotype" w:eastAsia="Malgun Gothic" w:hAnsi="Palatino Linotype" w:cs="Malgun Gothic"/>
          <w:sz w:val="20"/>
          <w:szCs w:val="20"/>
        </w:rPr>
        <w:t xml:space="preserve">very </w:t>
      </w:r>
      <w:r w:rsidR="003A2E17" w:rsidRPr="009333EE">
        <w:rPr>
          <w:rFonts w:ascii="Palatino Linotype" w:eastAsia="Malgun Gothic" w:hAnsi="Palatino Linotype" w:cs="Malgun Gothic"/>
          <w:sz w:val="20"/>
          <w:szCs w:val="20"/>
        </w:rPr>
        <w:t xml:space="preserve">similar for all compounds, with only the participation of the E atom </w:t>
      </w:r>
      <w:r w:rsidR="00E62847" w:rsidRPr="009333EE">
        <w:rPr>
          <w:rFonts w:ascii="Palatino Linotype" w:eastAsia="Malgun Gothic" w:hAnsi="Palatino Linotype" w:cs="Malgun Gothic"/>
          <w:sz w:val="20"/>
          <w:szCs w:val="20"/>
        </w:rPr>
        <w:t>decreasing</w:t>
      </w:r>
      <w:r w:rsidR="003A2E17" w:rsidRPr="009333EE">
        <w:rPr>
          <w:rFonts w:ascii="Palatino Linotype" w:eastAsia="Malgun Gothic" w:hAnsi="Palatino Linotype" w:cs="Malgun Gothic"/>
          <w:sz w:val="20"/>
          <w:szCs w:val="20"/>
        </w:rPr>
        <w:t xml:space="preserve"> in the π(E–C) type LMO according to the Mulliken populations.</w:t>
      </w:r>
    </w:p>
    <w:tbl>
      <w:tblPr>
        <w:tblStyle w:val="Inorganicsobenunten"/>
        <w:tblW w:w="0" w:type="auto"/>
        <w:tblLook w:val="04A0" w:firstRow="1" w:lastRow="0" w:firstColumn="1" w:lastColumn="0" w:noHBand="0" w:noVBand="1"/>
      </w:tblPr>
      <w:tblGrid>
        <w:gridCol w:w="3024"/>
        <w:gridCol w:w="3024"/>
        <w:gridCol w:w="3024"/>
      </w:tblGrid>
      <w:tr w:rsidR="009C1950" w:rsidRPr="009333EE" w14:paraId="15DA1205" w14:textId="77777777" w:rsidTr="00252934">
        <w:tc>
          <w:tcPr>
            <w:tcW w:w="3020" w:type="dxa"/>
            <w:vAlign w:val="center"/>
          </w:tcPr>
          <w:p w14:paraId="10B9352A" w14:textId="5B945879" w:rsidR="009C1950" w:rsidRPr="009333EE" w:rsidRDefault="003A2E17" w:rsidP="00252934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eastAsia="Malgun Gothic" w:hAnsi="Palatino Linotype" w:cs="Malgun Gothic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6513021B" wp14:editId="2544B215">
                  <wp:extent cx="1800000" cy="1800000"/>
                  <wp:effectExtent l="0" t="0" r="0" b="0"/>
                  <wp:docPr id="161" name="Grafik 1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1" w:type="dxa"/>
            <w:vAlign w:val="center"/>
          </w:tcPr>
          <w:p w14:paraId="2C39437B" w14:textId="210081C2" w:rsidR="009C1950" w:rsidRPr="009333EE" w:rsidRDefault="003A2E17" w:rsidP="00252934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5FE563FE" wp14:editId="3E44B8EC">
                  <wp:extent cx="1800000" cy="1800000"/>
                  <wp:effectExtent l="0" t="0" r="0" b="0"/>
                  <wp:docPr id="162" name="Grafik 1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1" w:type="dxa"/>
            <w:vAlign w:val="center"/>
          </w:tcPr>
          <w:p w14:paraId="2BDE9A81" w14:textId="48DB80AB" w:rsidR="009C1950" w:rsidRPr="009333EE" w:rsidRDefault="003A2E17" w:rsidP="00252934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27E40E7E" wp14:editId="730CC09A">
                  <wp:extent cx="1800000" cy="1800000"/>
                  <wp:effectExtent l="0" t="0" r="0" b="0"/>
                  <wp:docPr id="163" name="Grafik 1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0ED1" w:rsidRPr="009333EE" w14:paraId="77EC8953" w14:textId="77777777" w:rsidTr="00252934">
        <w:tc>
          <w:tcPr>
            <w:tcW w:w="3020" w:type="dxa"/>
            <w:vAlign w:val="center"/>
          </w:tcPr>
          <w:p w14:paraId="41CABA59" w14:textId="4BAFB228" w:rsidR="00940ED1" w:rsidRPr="009333EE" w:rsidRDefault="00940ED1" w:rsidP="00252934">
            <w:pPr>
              <w:pStyle w:val="MDPI31text"/>
              <w:ind w:left="0" w:firstLine="0"/>
              <w:jc w:val="center"/>
              <w:rPr>
                <w:szCs w:val="20"/>
              </w:rPr>
            </w:pPr>
            <w:r w:rsidRPr="009333EE">
              <w:rPr>
                <w:szCs w:val="20"/>
              </w:rPr>
              <w:t>σ(Ni–C)</w:t>
            </w:r>
          </w:p>
          <w:p w14:paraId="69F20468" w14:textId="61B0BB17" w:rsidR="00940ED1" w:rsidRPr="009333EE" w:rsidRDefault="00B12E31" w:rsidP="00252934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>
              <w:rPr>
                <w:rFonts w:ascii="Palatino Linotype" w:hAnsi="Palatino Linotype"/>
                <w:sz w:val="20"/>
                <w:szCs w:val="20"/>
              </w:rPr>
              <w:t>0.22</w:t>
            </w:r>
            <w:r w:rsidR="00940ED1" w:rsidRPr="009333EE">
              <w:rPr>
                <w:rFonts w:ascii="Palatino Linotype" w:hAnsi="Palatino Linotype"/>
                <w:sz w:val="20"/>
                <w:szCs w:val="20"/>
              </w:rPr>
              <w:t xml:space="preserve"> (Ni), </w:t>
            </w:r>
            <w:r w:rsidR="00D8375B">
              <w:rPr>
                <w:rFonts w:ascii="Palatino Linotype" w:hAnsi="Palatino Linotype"/>
                <w:sz w:val="20"/>
                <w:szCs w:val="20"/>
              </w:rPr>
              <w:t>1.31</w:t>
            </w:r>
            <w:r w:rsidR="00940ED1" w:rsidRPr="009333EE">
              <w:rPr>
                <w:rFonts w:ascii="Palatino Linotype" w:hAnsi="Palatino Linotype"/>
                <w:sz w:val="20"/>
                <w:szCs w:val="20"/>
              </w:rPr>
              <w:t xml:space="preserve"> (</w:t>
            </w:r>
            <w:r w:rsidR="00EA039A">
              <w:rPr>
                <w:rFonts w:ascii="Palatino Linotype" w:hAnsi="Palatino Linotype"/>
                <w:sz w:val="20"/>
                <w:szCs w:val="20"/>
              </w:rPr>
              <w:t>C</w:t>
            </w:r>
            <w:r w:rsidR="00940ED1" w:rsidRPr="009333EE">
              <w:rPr>
                <w:rFonts w:ascii="Palatino Linotype" w:hAnsi="Palatino Linotype"/>
                <w:sz w:val="20"/>
                <w:szCs w:val="20"/>
              </w:rPr>
              <w:t>)</w:t>
            </w:r>
          </w:p>
        </w:tc>
        <w:tc>
          <w:tcPr>
            <w:tcW w:w="3021" w:type="dxa"/>
            <w:vAlign w:val="center"/>
          </w:tcPr>
          <w:p w14:paraId="6DA58124" w14:textId="5E63708E" w:rsidR="00940ED1" w:rsidRPr="009333EE" w:rsidRDefault="00940ED1" w:rsidP="00252934">
            <w:pPr>
              <w:pStyle w:val="MDPI31text"/>
              <w:ind w:left="0" w:firstLine="0"/>
              <w:jc w:val="center"/>
              <w:rPr>
                <w:szCs w:val="20"/>
                <w:lang w:val="de-DE"/>
              </w:rPr>
            </w:pPr>
            <w:r w:rsidRPr="009333EE">
              <w:rPr>
                <w:szCs w:val="20"/>
              </w:rPr>
              <w:t>π</w:t>
            </w:r>
            <w:r w:rsidRPr="009333EE">
              <w:rPr>
                <w:szCs w:val="20"/>
                <w:vertAlign w:val="subscript"/>
                <w:lang w:val="de-DE"/>
              </w:rPr>
              <w:t>xz</w:t>
            </w:r>
            <w:r w:rsidRPr="009333EE">
              <w:rPr>
                <w:szCs w:val="20"/>
                <w:lang w:val="de-DE"/>
              </w:rPr>
              <w:t>(Ni–C)</w:t>
            </w:r>
          </w:p>
          <w:p w14:paraId="04A00BA3" w14:textId="2F563F4B" w:rsidR="00940ED1" w:rsidRPr="009333EE" w:rsidRDefault="00D8375B" w:rsidP="00252934">
            <w:pPr>
              <w:jc w:val="center"/>
              <w:rPr>
                <w:rFonts w:ascii="Palatino Linotype" w:hAnsi="Palatino Linotype"/>
                <w:sz w:val="20"/>
                <w:szCs w:val="20"/>
                <w:lang w:val="de-DE"/>
              </w:rPr>
            </w:pPr>
            <w:r>
              <w:rPr>
                <w:rFonts w:ascii="Palatino Linotype" w:hAnsi="Palatino Linotype"/>
                <w:sz w:val="20"/>
                <w:szCs w:val="20"/>
              </w:rPr>
              <w:t xml:space="preserve">0.75 </w:t>
            </w:r>
            <w:r w:rsidR="00EA039A" w:rsidRPr="009333EE">
              <w:rPr>
                <w:rFonts w:ascii="Palatino Linotype" w:hAnsi="Palatino Linotype"/>
                <w:sz w:val="20"/>
                <w:szCs w:val="20"/>
              </w:rPr>
              <w:t xml:space="preserve">(Ni), </w:t>
            </w:r>
            <w:r>
              <w:rPr>
                <w:rFonts w:ascii="Palatino Linotype" w:hAnsi="Palatino Linotype"/>
                <w:sz w:val="20"/>
                <w:szCs w:val="20"/>
              </w:rPr>
              <w:t>0.19</w:t>
            </w:r>
            <w:r w:rsidR="00EA039A" w:rsidRPr="009333EE">
              <w:rPr>
                <w:rFonts w:ascii="Palatino Linotype" w:hAnsi="Palatino Linotype"/>
                <w:sz w:val="20"/>
                <w:szCs w:val="20"/>
              </w:rPr>
              <w:t xml:space="preserve"> (</w:t>
            </w:r>
            <w:r w:rsidR="00EA039A">
              <w:rPr>
                <w:rFonts w:ascii="Palatino Linotype" w:hAnsi="Palatino Linotype"/>
                <w:sz w:val="20"/>
                <w:szCs w:val="20"/>
              </w:rPr>
              <w:t>C</w:t>
            </w:r>
            <w:r w:rsidR="00EA039A" w:rsidRPr="009333EE">
              <w:rPr>
                <w:rFonts w:ascii="Palatino Linotype" w:hAnsi="Palatino Linotype"/>
                <w:sz w:val="20"/>
                <w:szCs w:val="20"/>
              </w:rPr>
              <w:t>)</w:t>
            </w:r>
          </w:p>
        </w:tc>
        <w:tc>
          <w:tcPr>
            <w:tcW w:w="3021" w:type="dxa"/>
            <w:vAlign w:val="center"/>
          </w:tcPr>
          <w:p w14:paraId="2EF6F84E" w14:textId="257F13E1" w:rsidR="00940ED1" w:rsidRPr="009333EE" w:rsidRDefault="00940ED1" w:rsidP="00252934">
            <w:pPr>
              <w:pStyle w:val="MDPI31text"/>
              <w:ind w:left="0" w:firstLine="0"/>
              <w:jc w:val="center"/>
              <w:rPr>
                <w:szCs w:val="20"/>
                <w:lang w:val="de-DE"/>
              </w:rPr>
            </w:pPr>
            <w:r w:rsidRPr="009333EE">
              <w:rPr>
                <w:szCs w:val="20"/>
              </w:rPr>
              <w:t>π</w:t>
            </w:r>
            <w:r w:rsidRPr="009333EE">
              <w:rPr>
                <w:szCs w:val="20"/>
                <w:vertAlign w:val="subscript"/>
                <w:lang w:val="de-DE"/>
              </w:rPr>
              <w:t>yz</w:t>
            </w:r>
            <w:r w:rsidRPr="009333EE">
              <w:rPr>
                <w:szCs w:val="20"/>
                <w:lang w:val="de-DE"/>
              </w:rPr>
              <w:t>(Ni–C)</w:t>
            </w:r>
          </w:p>
          <w:p w14:paraId="0AEB1761" w14:textId="059A57E9" w:rsidR="00940ED1" w:rsidRPr="009333EE" w:rsidRDefault="00D8375B" w:rsidP="00252934">
            <w:pPr>
              <w:jc w:val="center"/>
              <w:rPr>
                <w:rFonts w:ascii="Palatino Linotype" w:hAnsi="Palatino Linotype"/>
                <w:sz w:val="20"/>
                <w:szCs w:val="20"/>
                <w:lang w:val="de-DE"/>
              </w:rPr>
            </w:pPr>
            <w:r>
              <w:rPr>
                <w:rFonts w:ascii="Palatino Linotype" w:hAnsi="Palatino Linotype"/>
                <w:sz w:val="20"/>
                <w:szCs w:val="20"/>
              </w:rPr>
              <w:t xml:space="preserve">0.72 </w:t>
            </w:r>
            <w:r w:rsidR="00EA039A" w:rsidRPr="009333EE">
              <w:rPr>
                <w:rFonts w:ascii="Palatino Linotype" w:hAnsi="Palatino Linotype"/>
                <w:sz w:val="20"/>
                <w:szCs w:val="20"/>
              </w:rPr>
              <w:t xml:space="preserve">(Ni), </w:t>
            </w:r>
            <w:r>
              <w:rPr>
                <w:rFonts w:ascii="Palatino Linotype" w:hAnsi="Palatino Linotype"/>
                <w:sz w:val="20"/>
                <w:szCs w:val="20"/>
              </w:rPr>
              <w:t>0.26</w:t>
            </w:r>
            <w:r w:rsidR="00EA039A" w:rsidRPr="009333EE">
              <w:rPr>
                <w:rFonts w:ascii="Palatino Linotype" w:hAnsi="Palatino Linotype"/>
                <w:sz w:val="20"/>
                <w:szCs w:val="20"/>
              </w:rPr>
              <w:t xml:space="preserve"> (</w:t>
            </w:r>
            <w:r w:rsidR="00EA039A">
              <w:rPr>
                <w:rFonts w:ascii="Palatino Linotype" w:hAnsi="Palatino Linotype"/>
                <w:sz w:val="20"/>
                <w:szCs w:val="20"/>
              </w:rPr>
              <w:t>C</w:t>
            </w:r>
            <w:r w:rsidR="00EA039A" w:rsidRPr="009333EE">
              <w:rPr>
                <w:rFonts w:ascii="Palatino Linotype" w:hAnsi="Palatino Linotype"/>
                <w:sz w:val="20"/>
                <w:szCs w:val="20"/>
              </w:rPr>
              <w:t>)</w:t>
            </w:r>
          </w:p>
        </w:tc>
      </w:tr>
    </w:tbl>
    <w:p w14:paraId="7D862079" w14:textId="388C485C" w:rsidR="009C1950" w:rsidRPr="00416D17" w:rsidRDefault="009C1950" w:rsidP="009C1950">
      <w:pPr>
        <w:pStyle w:val="Beschriftung"/>
        <w:rPr>
          <w:rFonts w:ascii="Palatino Linotype" w:hAnsi="Palatino Linotype"/>
          <w:i w:val="0"/>
          <w:color w:val="auto"/>
        </w:rPr>
      </w:pPr>
      <w:r w:rsidRPr="00416D17">
        <w:rPr>
          <w:rFonts w:ascii="Palatino Linotype" w:hAnsi="Palatino Linotype"/>
          <w:b/>
          <w:i w:val="0"/>
          <w:color w:val="auto"/>
        </w:rPr>
        <w:t xml:space="preserve">Figure </w:t>
      </w:r>
      <w:r w:rsidR="009333EE" w:rsidRPr="00416D17">
        <w:rPr>
          <w:rFonts w:ascii="Palatino Linotype" w:hAnsi="Palatino Linotype"/>
          <w:b/>
          <w:i w:val="0"/>
          <w:color w:val="auto"/>
        </w:rPr>
        <w:t>S</w:t>
      </w:r>
      <w:r w:rsidRPr="00416D17">
        <w:rPr>
          <w:rFonts w:ascii="Palatino Linotype" w:hAnsi="Palatino Linotype"/>
          <w:b/>
          <w:i w:val="0"/>
          <w:color w:val="auto"/>
        </w:rPr>
        <w:fldChar w:fldCharType="begin"/>
      </w:r>
      <w:r w:rsidRPr="00416D17">
        <w:rPr>
          <w:rFonts w:ascii="Palatino Linotype" w:hAnsi="Palatino Linotype"/>
          <w:b/>
          <w:i w:val="0"/>
          <w:color w:val="auto"/>
        </w:rPr>
        <w:instrText xml:space="preserve"> SEQ Figure \* ARABIC </w:instrText>
      </w:r>
      <w:r w:rsidRPr="00416D17">
        <w:rPr>
          <w:rFonts w:ascii="Palatino Linotype" w:hAnsi="Palatino Linotype"/>
          <w:b/>
          <w:i w:val="0"/>
          <w:color w:val="auto"/>
        </w:rPr>
        <w:fldChar w:fldCharType="separate"/>
      </w:r>
      <w:r w:rsidR="00BC6378">
        <w:rPr>
          <w:rFonts w:ascii="Palatino Linotype" w:hAnsi="Palatino Linotype"/>
          <w:b/>
          <w:i w:val="0"/>
          <w:noProof/>
          <w:color w:val="auto"/>
        </w:rPr>
        <w:t>20</w:t>
      </w:r>
      <w:r w:rsidRPr="00416D17">
        <w:rPr>
          <w:rFonts w:ascii="Palatino Linotype" w:hAnsi="Palatino Linotype"/>
          <w:b/>
          <w:i w:val="0"/>
          <w:color w:val="auto"/>
        </w:rPr>
        <w:fldChar w:fldCharType="end"/>
      </w:r>
      <w:r w:rsidRPr="00416D17">
        <w:rPr>
          <w:rFonts w:ascii="Palatino Linotype" w:hAnsi="Palatino Linotype"/>
          <w:i w:val="0"/>
          <w:color w:val="auto"/>
        </w:rPr>
        <w:t xml:space="preserve">. Selected Pipek-Mezey MOs of compound </w:t>
      </w:r>
      <w:r w:rsidRPr="00416D17">
        <w:rPr>
          <w:rFonts w:ascii="Palatino Linotype" w:hAnsi="Palatino Linotype"/>
          <w:b/>
          <w:i w:val="0"/>
          <w:color w:val="auto"/>
        </w:rPr>
        <w:t>NiCAr</w:t>
      </w:r>
      <w:r w:rsidRPr="00416D17">
        <w:rPr>
          <w:rFonts w:ascii="Palatino Linotype" w:hAnsi="Palatino Linotype"/>
          <w:b/>
          <w:i w:val="0"/>
          <w:color w:val="auto"/>
          <w:vertAlign w:val="superscript"/>
        </w:rPr>
        <w:t>Mes</w:t>
      </w:r>
      <w:r w:rsidRPr="00416D17">
        <w:rPr>
          <w:rFonts w:ascii="Palatino Linotype" w:hAnsi="Palatino Linotype"/>
          <w:i w:val="0"/>
          <w:color w:val="auto"/>
        </w:rPr>
        <w:t>.</w:t>
      </w:r>
    </w:p>
    <w:tbl>
      <w:tblPr>
        <w:tblStyle w:val="Inorganicsobenunten"/>
        <w:tblW w:w="0" w:type="auto"/>
        <w:tblLook w:val="04A0" w:firstRow="1" w:lastRow="0" w:firstColumn="1" w:lastColumn="0" w:noHBand="0" w:noVBand="1"/>
      </w:tblPr>
      <w:tblGrid>
        <w:gridCol w:w="3024"/>
        <w:gridCol w:w="3024"/>
        <w:gridCol w:w="3024"/>
      </w:tblGrid>
      <w:tr w:rsidR="009C1950" w:rsidRPr="009333EE" w14:paraId="77D37830" w14:textId="77777777" w:rsidTr="00252934">
        <w:tc>
          <w:tcPr>
            <w:tcW w:w="3020" w:type="dxa"/>
            <w:vAlign w:val="center"/>
          </w:tcPr>
          <w:p w14:paraId="1297EAD0" w14:textId="5ABE0A4E" w:rsidR="009C1950" w:rsidRPr="009333EE" w:rsidRDefault="000F3BE2" w:rsidP="00252934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45CE3966" wp14:editId="07C2AB09">
                  <wp:extent cx="1800000" cy="1800000"/>
                  <wp:effectExtent l="0" t="0" r="0" b="0"/>
                  <wp:docPr id="14" name="Grafik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1" w:type="dxa"/>
            <w:vAlign w:val="center"/>
          </w:tcPr>
          <w:p w14:paraId="6917D87F" w14:textId="48FF6602" w:rsidR="009C1950" w:rsidRPr="009333EE" w:rsidRDefault="00416D17" w:rsidP="00252934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32624616" wp14:editId="7F278657">
                  <wp:extent cx="1800000" cy="1800000"/>
                  <wp:effectExtent l="0" t="0" r="0" b="0"/>
                  <wp:docPr id="15" name="Grafik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1" w:type="dxa"/>
            <w:vAlign w:val="center"/>
          </w:tcPr>
          <w:p w14:paraId="52D95D0C" w14:textId="44373092" w:rsidR="009C1950" w:rsidRPr="009333EE" w:rsidRDefault="00416D17" w:rsidP="00252934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144F2FAD" wp14:editId="3CE4C322">
                  <wp:extent cx="1800000" cy="1800000"/>
                  <wp:effectExtent l="0" t="0" r="0" b="0"/>
                  <wp:docPr id="16" name="Grafik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0ED1" w:rsidRPr="009333EE" w14:paraId="45816465" w14:textId="77777777" w:rsidTr="00252934">
        <w:tc>
          <w:tcPr>
            <w:tcW w:w="3020" w:type="dxa"/>
            <w:vAlign w:val="center"/>
          </w:tcPr>
          <w:p w14:paraId="71F1E783" w14:textId="4002CC97" w:rsidR="00940ED1" w:rsidRPr="009333EE" w:rsidRDefault="00940ED1" w:rsidP="00252934">
            <w:pPr>
              <w:pStyle w:val="MDPI31text"/>
              <w:ind w:left="0" w:firstLine="0"/>
              <w:jc w:val="center"/>
              <w:rPr>
                <w:szCs w:val="20"/>
              </w:rPr>
            </w:pPr>
            <w:r w:rsidRPr="009333EE">
              <w:rPr>
                <w:szCs w:val="20"/>
              </w:rPr>
              <w:t>σ(Pd–C)</w:t>
            </w:r>
          </w:p>
          <w:p w14:paraId="06B6B9AF" w14:textId="3F53EF2C" w:rsidR="00940ED1" w:rsidRPr="009333EE" w:rsidRDefault="00D8375B" w:rsidP="00252934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>
              <w:rPr>
                <w:rFonts w:ascii="Palatino Linotype" w:hAnsi="Palatino Linotype"/>
                <w:sz w:val="20"/>
                <w:szCs w:val="20"/>
              </w:rPr>
              <w:t xml:space="preserve">0.18 </w:t>
            </w:r>
            <w:r w:rsidR="00EA039A" w:rsidRPr="009333EE">
              <w:rPr>
                <w:rFonts w:ascii="Palatino Linotype" w:hAnsi="Palatino Linotype"/>
                <w:sz w:val="20"/>
                <w:szCs w:val="20"/>
              </w:rPr>
              <w:t>(</w:t>
            </w:r>
            <w:r w:rsidR="00EA039A">
              <w:rPr>
                <w:rFonts w:ascii="Palatino Linotype" w:hAnsi="Palatino Linotype"/>
                <w:sz w:val="20"/>
                <w:szCs w:val="20"/>
              </w:rPr>
              <w:t>Pd</w:t>
            </w:r>
            <w:r w:rsidR="00EA039A" w:rsidRPr="009333EE">
              <w:rPr>
                <w:rFonts w:ascii="Palatino Linotype" w:hAnsi="Palatino Linotype"/>
                <w:sz w:val="20"/>
                <w:szCs w:val="20"/>
              </w:rPr>
              <w:t xml:space="preserve">), </w:t>
            </w:r>
            <w:r>
              <w:rPr>
                <w:rFonts w:ascii="Palatino Linotype" w:hAnsi="Palatino Linotype"/>
                <w:sz w:val="20"/>
                <w:szCs w:val="20"/>
              </w:rPr>
              <w:t>1.12</w:t>
            </w:r>
            <w:r w:rsidR="00EA039A" w:rsidRPr="009333EE">
              <w:rPr>
                <w:rFonts w:ascii="Palatino Linotype" w:hAnsi="Palatino Linotype"/>
                <w:sz w:val="20"/>
                <w:szCs w:val="20"/>
              </w:rPr>
              <w:t xml:space="preserve"> (</w:t>
            </w:r>
            <w:r w:rsidR="00EA039A">
              <w:rPr>
                <w:rFonts w:ascii="Palatino Linotype" w:hAnsi="Palatino Linotype"/>
                <w:sz w:val="20"/>
                <w:szCs w:val="20"/>
              </w:rPr>
              <w:t>C</w:t>
            </w:r>
            <w:r w:rsidR="00EA039A" w:rsidRPr="009333EE">
              <w:rPr>
                <w:rFonts w:ascii="Palatino Linotype" w:hAnsi="Palatino Linotype"/>
                <w:sz w:val="20"/>
                <w:szCs w:val="20"/>
              </w:rPr>
              <w:t>)</w:t>
            </w:r>
          </w:p>
        </w:tc>
        <w:tc>
          <w:tcPr>
            <w:tcW w:w="3021" w:type="dxa"/>
            <w:vAlign w:val="center"/>
          </w:tcPr>
          <w:p w14:paraId="34B5C175" w14:textId="3E6E8902" w:rsidR="00940ED1" w:rsidRPr="009333EE" w:rsidRDefault="00940ED1" w:rsidP="00252934">
            <w:pPr>
              <w:pStyle w:val="MDPI31text"/>
              <w:ind w:left="0" w:firstLine="0"/>
              <w:jc w:val="center"/>
              <w:rPr>
                <w:szCs w:val="20"/>
                <w:lang w:val="de-DE"/>
              </w:rPr>
            </w:pPr>
            <w:r w:rsidRPr="009333EE">
              <w:rPr>
                <w:szCs w:val="20"/>
              </w:rPr>
              <w:t>π</w:t>
            </w:r>
            <w:r w:rsidRPr="009333EE">
              <w:rPr>
                <w:szCs w:val="20"/>
                <w:vertAlign w:val="subscript"/>
                <w:lang w:val="de-DE"/>
              </w:rPr>
              <w:t>xz</w:t>
            </w:r>
            <w:r w:rsidRPr="009333EE">
              <w:rPr>
                <w:szCs w:val="20"/>
                <w:lang w:val="de-DE"/>
              </w:rPr>
              <w:t>(Pd–C)</w:t>
            </w:r>
          </w:p>
          <w:p w14:paraId="2AFE25F3" w14:textId="7840AC5E" w:rsidR="00940ED1" w:rsidRPr="009333EE" w:rsidRDefault="00D8375B" w:rsidP="00252934">
            <w:pPr>
              <w:jc w:val="center"/>
              <w:rPr>
                <w:rFonts w:ascii="Palatino Linotype" w:hAnsi="Palatino Linotype"/>
                <w:sz w:val="20"/>
                <w:szCs w:val="20"/>
                <w:lang w:val="de-DE"/>
              </w:rPr>
            </w:pPr>
            <w:r>
              <w:rPr>
                <w:rFonts w:ascii="Palatino Linotype" w:hAnsi="Palatino Linotype"/>
                <w:sz w:val="20"/>
                <w:szCs w:val="20"/>
              </w:rPr>
              <w:t xml:space="preserve">0.77 </w:t>
            </w:r>
            <w:r w:rsidR="00EA039A" w:rsidRPr="009333EE">
              <w:rPr>
                <w:rFonts w:ascii="Palatino Linotype" w:hAnsi="Palatino Linotype"/>
                <w:sz w:val="20"/>
                <w:szCs w:val="20"/>
              </w:rPr>
              <w:t>(</w:t>
            </w:r>
            <w:r w:rsidR="00EA039A">
              <w:rPr>
                <w:rFonts w:ascii="Palatino Linotype" w:hAnsi="Palatino Linotype"/>
                <w:sz w:val="20"/>
                <w:szCs w:val="20"/>
              </w:rPr>
              <w:t>Pd</w:t>
            </w:r>
            <w:r w:rsidR="00EA039A" w:rsidRPr="009333EE">
              <w:rPr>
                <w:rFonts w:ascii="Palatino Linotype" w:hAnsi="Palatino Linotype"/>
                <w:sz w:val="20"/>
                <w:szCs w:val="20"/>
              </w:rPr>
              <w:t xml:space="preserve">), </w:t>
            </w:r>
            <w:r>
              <w:rPr>
                <w:rFonts w:ascii="Palatino Linotype" w:hAnsi="Palatino Linotype"/>
                <w:sz w:val="20"/>
                <w:szCs w:val="20"/>
              </w:rPr>
              <w:t>0.16</w:t>
            </w:r>
            <w:r w:rsidR="00EA039A" w:rsidRPr="009333EE">
              <w:rPr>
                <w:rFonts w:ascii="Palatino Linotype" w:hAnsi="Palatino Linotype"/>
                <w:sz w:val="20"/>
                <w:szCs w:val="20"/>
              </w:rPr>
              <w:t xml:space="preserve"> (</w:t>
            </w:r>
            <w:r w:rsidR="00EA039A">
              <w:rPr>
                <w:rFonts w:ascii="Palatino Linotype" w:hAnsi="Palatino Linotype"/>
                <w:sz w:val="20"/>
                <w:szCs w:val="20"/>
              </w:rPr>
              <w:t>C</w:t>
            </w:r>
            <w:r w:rsidR="00EA039A" w:rsidRPr="009333EE">
              <w:rPr>
                <w:rFonts w:ascii="Palatino Linotype" w:hAnsi="Palatino Linotype"/>
                <w:sz w:val="20"/>
                <w:szCs w:val="20"/>
              </w:rPr>
              <w:t>)</w:t>
            </w:r>
          </w:p>
        </w:tc>
        <w:tc>
          <w:tcPr>
            <w:tcW w:w="3021" w:type="dxa"/>
            <w:vAlign w:val="center"/>
          </w:tcPr>
          <w:p w14:paraId="08544AFB" w14:textId="45F5CDAB" w:rsidR="00940ED1" w:rsidRPr="009333EE" w:rsidRDefault="00940ED1" w:rsidP="00252934">
            <w:pPr>
              <w:pStyle w:val="MDPI31text"/>
              <w:ind w:left="0" w:firstLine="0"/>
              <w:jc w:val="center"/>
              <w:rPr>
                <w:szCs w:val="20"/>
                <w:lang w:val="de-DE"/>
              </w:rPr>
            </w:pPr>
            <w:r w:rsidRPr="009333EE">
              <w:rPr>
                <w:szCs w:val="20"/>
              </w:rPr>
              <w:t>π</w:t>
            </w:r>
            <w:r w:rsidRPr="009333EE">
              <w:rPr>
                <w:szCs w:val="20"/>
                <w:vertAlign w:val="subscript"/>
                <w:lang w:val="de-DE"/>
              </w:rPr>
              <w:t>yz</w:t>
            </w:r>
            <w:r w:rsidRPr="009333EE">
              <w:rPr>
                <w:szCs w:val="20"/>
                <w:lang w:val="de-DE"/>
              </w:rPr>
              <w:t>(Pd–C)</w:t>
            </w:r>
          </w:p>
          <w:p w14:paraId="730297AB" w14:textId="7E17D0A7" w:rsidR="00940ED1" w:rsidRPr="009333EE" w:rsidRDefault="00D8375B" w:rsidP="00252934">
            <w:pPr>
              <w:jc w:val="center"/>
              <w:rPr>
                <w:rFonts w:ascii="Palatino Linotype" w:hAnsi="Palatino Linotype"/>
                <w:sz w:val="20"/>
                <w:szCs w:val="20"/>
                <w:lang w:val="de-DE"/>
              </w:rPr>
            </w:pPr>
            <w:r>
              <w:rPr>
                <w:rFonts w:ascii="Palatino Linotype" w:hAnsi="Palatino Linotype"/>
                <w:sz w:val="20"/>
                <w:szCs w:val="20"/>
              </w:rPr>
              <w:t xml:space="preserve">0.76 </w:t>
            </w:r>
            <w:r w:rsidR="00EA039A" w:rsidRPr="009333EE">
              <w:rPr>
                <w:rFonts w:ascii="Palatino Linotype" w:hAnsi="Palatino Linotype"/>
                <w:sz w:val="20"/>
                <w:szCs w:val="20"/>
              </w:rPr>
              <w:t>(</w:t>
            </w:r>
            <w:r w:rsidR="00EA039A">
              <w:rPr>
                <w:rFonts w:ascii="Palatino Linotype" w:hAnsi="Palatino Linotype"/>
                <w:sz w:val="20"/>
                <w:szCs w:val="20"/>
              </w:rPr>
              <w:t>Pd</w:t>
            </w:r>
            <w:r w:rsidR="00EA039A" w:rsidRPr="009333EE">
              <w:rPr>
                <w:rFonts w:ascii="Palatino Linotype" w:hAnsi="Palatino Linotype"/>
                <w:sz w:val="20"/>
                <w:szCs w:val="20"/>
              </w:rPr>
              <w:t xml:space="preserve">), </w:t>
            </w:r>
            <w:r>
              <w:rPr>
                <w:rFonts w:ascii="Palatino Linotype" w:hAnsi="Palatino Linotype"/>
                <w:sz w:val="20"/>
                <w:szCs w:val="20"/>
              </w:rPr>
              <w:t>0.20</w:t>
            </w:r>
            <w:r w:rsidR="00EA039A" w:rsidRPr="009333EE">
              <w:rPr>
                <w:rFonts w:ascii="Palatino Linotype" w:hAnsi="Palatino Linotype"/>
                <w:sz w:val="20"/>
                <w:szCs w:val="20"/>
              </w:rPr>
              <w:t xml:space="preserve"> (</w:t>
            </w:r>
            <w:r w:rsidR="00EA039A">
              <w:rPr>
                <w:rFonts w:ascii="Palatino Linotype" w:hAnsi="Palatino Linotype"/>
                <w:sz w:val="20"/>
                <w:szCs w:val="20"/>
              </w:rPr>
              <w:t>C</w:t>
            </w:r>
            <w:r w:rsidR="00EA039A" w:rsidRPr="009333EE">
              <w:rPr>
                <w:rFonts w:ascii="Palatino Linotype" w:hAnsi="Palatino Linotype"/>
                <w:sz w:val="20"/>
                <w:szCs w:val="20"/>
              </w:rPr>
              <w:t>)</w:t>
            </w:r>
          </w:p>
        </w:tc>
      </w:tr>
    </w:tbl>
    <w:p w14:paraId="01045088" w14:textId="2F406F44" w:rsidR="009C1950" w:rsidRPr="00416D17" w:rsidRDefault="009C1950" w:rsidP="009C1950">
      <w:pPr>
        <w:pStyle w:val="Beschriftung"/>
        <w:rPr>
          <w:rFonts w:ascii="Palatino Linotype" w:hAnsi="Palatino Linotype"/>
          <w:i w:val="0"/>
          <w:color w:val="auto"/>
          <w:sz w:val="20"/>
          <w:szCs w:val="20"/>
        </w:rPr>
      </w:pPr>
      <w:r w:rsidRPr="00416D17">
        <w:rPr>
          <w:rFonts w:ascii="Palatino Linotype" w:hAnsi="Palatino Linotype"/>
          <w:b/>
          <w:i w:val="0"/>
          <w:color w:val="auto"/>
        </w:rPr>
        <w:t xml:space="preserve">Figure </w:t>
      </w:r>
      <w:r w:rsidR="009333EE" w:rsidRPr="00416D17">
        <w:rPr>
          <w:rFonts w:ascii="Palatino Linotype" w:hAnsi="Palatino Linotype"/>
          <w:b/>
          <w:i w:val="0"/>
          <w:color w:val="auto"/>
        </w:rPr>
        <w:t>S</w:t>
      </w:r>
      <w:r w:rsidRPr="00416D17">
        <w:rPr>
          <w:rFonts w:ascii="Palatino Linotype" w:hAnsi="Palatino Linotype"/>
          <w:b/>
          <w:i w:val="0"/>
          <w:color w:val="auto"/>
        </w:rPr>
        <w:fldChar w:fldCharType="begin"/>
      </w:r>
      <w:r w:rsidRPr="00416D17">
        <w:rPr>
          <w:rFonts w:ascii="Palatino Linotype" w:hAnsi="Palatino Linotype"/>
          <w:b/>
          <w:i w:val="0"/>
          <w:color w:val="auto"/>
        </w:rPr>
        <w:instrText xml:space="preserve"> SEQ Figure \* ARABIC </w:instrText>
      </w:r>
      <w:r w:rsidRPr="00416D17">
        <w:rPr>
          <w:rFonts w:ascii="Palatino Linotype" w:hAnsi="Palatino Linotype"/>
          <w:b/>
          <w:i w:val="0"/>
          <w:color w:val="auto"/>
        </w:rPr>
        <w:fldChar w:fldCharType="separate"/>
      </w:r>
      <w:r w:rsidR="00BC6378">
        <w:rPr>
          <w:rFonts w:ascii="Palatino Linotype" w:hAnsi="Palatino Linotype"/>
          <w:b/>
          <w:i w:val="0"/>
          <w:noProof/>
          <w:color w:val="auto"/>
        </w:rPr>
        <w:t>21</w:t>
      </w:r>
      <w:r w:rsidRPr="00416D17">
        <w:rPr>
          <w:rFonts w:ascii="Palatino Linotype" w:hAnsi="Palatino Linotype"/>
          <w:b/>
          <w:i w:val="0"/>
          <w:color w:val="auto"/>
        </w:rPr>
        <w:fldChar w:fldCharType="end"/>
      </w:r>
      <w:r w:rsidRPr="00416D17">
        <w:rPr>
          <w:rFonts w:ascii="Palatino Linotype" w:hAnsi="Palatino Linotype"/>
          <w:i w:val="0"/>
          <w:color w:val="auto"/>
        </w:rPr>
        <w:t xml:space="preserve">. Selected Pipek-Mezey MOs of compound </w:t>
      </w:r>
      <w:r w:rsidRPr="00416D17">
        <w:rPr>
          <w:rFonts w:ascii="Palatino Linotype" w:hAnsi="Palatino Linotype"/>
          <w:b/>
          <w:i w:val="0"/>
          <w:color w:val="auto"/>
        </w:rPr>
        <w:t>PdCAr</w:t>
      </w:r>
      <w:r w:rsidRPr="00416D17">
        <w:rPr>
          <w:rFonts w:ascii="Palatino Linotype" w:hAnsi="Palatino Linotype"/>
          <w:b/>
          <w:i w:val="0"/>
          <w:color w:val="auto"/>
          <w:vertAlign w:val="superscript"/>
        </w:rPr>
        <w:t>Mes</w:t>
      </w:r>
      <w:r w:rsidRPr="00416D17">
        <w:rPr>
          <w:rFonts w:ascii="Palatino Linotype" w:hAnsi="Palatino Linotype"/>
          <w:i w:val="0"/>
          <w:color w:val="auto"/>
        </w:rPr>
        <w:t>.</w:t>
      </w:r>
    </w:p>
    <w:tbl>
      <w:tblPr>
        <w:tblStyle w:val="Inorganicsobenunten"/>
        <w:tblW w:w="0" w:type="auto"/>
        <w:tblLook w:val="04A0" w:firstRow="1" w:lastRow="0" w:firstColumn="1" w:lastColumn="0" w:noHBand="0" w:noVBand="1"/>
      </w:tblPr>
      <w:tblGrid>
        <w:gridCol w:w="3024"/>
        <w:gridCol w:w="3024"/>
        <w:gridCol w:w="3024"/>
      </w:tblGrid>
      <w:tr w:rsidR="009C1950" w:rsidRPr="009333EE" w14:paraId="478B4B8F" w14:textId="77777777" w:rsidTr="00252934">
        <w:tc>
          <w:tcPr>
            <w:tcW w:w="3020" w:type="dxa"/>
            <w:vAlign w:val="center"/>
          </w:tcPr>
          <w:p w14:paraId="3E75B008" w14:textId="5F3E0EDD" w:rsidR="009C1950" w:rsidRPr="009333EE" w:rsidRDefault="00416D17" w:rsidP="00252934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3E7506FD" wp14:editId="1D38374F">
                  <wp:extent cx="1800000" cy="1800000"/>
                  <wp:effectExtent l="0" t="0" r="0" b="0"/>
                  <wp:docPr id="29" name="Grafik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1" w:type="dxa"/>
            <w:vAlign w:val="center"/>
          </w:tcPr>
          <w:p w14:paraId="43EEEBD9" w14:textId="0A7D6748" w:rsidR="009C1950" w:rsidRPr="009333EE" w:rsidRDefault="00416D17" w:rsidP="00252934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735A017E" wp14:editId="5EF833F6">
                  <wp:extent cx="1800000" cy="1800000"/>
                  <wp:effectExtent l="0" t="0" r="0" b="0"/>
                  <wp:docPr id="30" name="Grafik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1" w:type="dxa"/>
            <w:vAlign w:val="center"/>
          </w:tcPr>
          <w:p w14:paraId="3FDACA2F" w14:textId="7FCB4A9D" w:rsidR="009C1950" w:rsidRPr="009333EE" w:rsidRDefault="00416D17" w:rsidP="00252934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34FA64F8" wp14:editId="0500425B">
                  <wp:extent cx="1800000" cy="1800000"/>
                  <wp:effectExtent l="0" t="0" r="0" b="0"/>
                  <wp:docPr id="31" name="Grafik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0ED1" w:rsidRPr="009333EE" w14:paraId="6FC5829D" w14:textId="77777777" w:rsidTr="00252934">
        <w:tc>
          <w:tcPr>
            <w:tcW w:w="3020" w:type="dxa"/>
            <w:vAlign w:val="center"/>
          </w:tcPr>
          <w:p w14:paraId="2129FA15" w14:textId="55A5E02A" w:rsidR="00940ED1" w:rsidRPr="009333EE" w:rsidRDefault="00940ED1" w:rsidP="00252934">
            <w:pPr>
              <w:pStyle w:val="MDPI31text"/>
              <w:ind w:left="0" w:firstLine="0"/>
              <w:jc w:val="center"/>
              <w:rPr>
                <w:szCs w:val="20"/>
              </w:rPr>
            </w:pPr>
            <w:r w:rsidRPr="009333EE">
              <w:rPr>
                <w:szCs w:val="20"/>
              </w:rPr>
              <w:t>σ(Pt–C)</w:t>
            </w:r>
          </w:p>
          <w:p w14:paraId="45DE88A9" w14:textId="5C8B94A5" w:rsidR="00940ED1" w:rsidRPr="009333EE" w:rsidRDefault="00D8375B" w:rsidP="00252934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>
              <w:rPr>
                <w:rFonts w:ascii="Palatino Linotype" w:hAnsi="Palatino Linotype"/>
                <w:sz w:val="20"/>
                <w:szCs w:val="20"/>
              </w:rPr>
              <w:t xml:space="preserve">0.25 </w:t>
            </w:r>
            <w:r w:rsidR="00EA039A" w:rsidRPr="009333EE">
              <w:rPr>
                <w:rFonts w:ascii="Palatino Linotype" w:hAnsi="Palatino Linotype"/>
                <w:sz w:val="20"/>
                <w:szCs w:val="20"/>
              </w:rPr>
              <w:t>(</w:t>
            </w:r>
            <w:r w:rsidR="00EA039A">
              <w:rPr>
                <w:rFonts w:ascii="Palatino Linotype" w:hAnsi="Palatino Linotype"/>
                <w:sz w:val="20"/>
                <w:szCs w:val="20"/>
              </w:rPr>
              <w:t>Pt</w:t>
            </w:r>
            <w:r w:rsidR="00EA039A" w:rsidRPr="009333EE">
              <w:rPr>
                <w:rFonts w:ascii="Palatino Linotype" w:hAnsi="Palatino Linotype"/>
                <w:sz w:val="20"/>
                <w:szCs w:val="20"/>
              </w:rPr>
              <w:t xml:space="preserve">), </w:t>
            </w:r>
            <w:r>
              <w:rPr>
                <w:rFonts w:ascii="Palatino Linotype" w:hAnsi="Palatino Linotype"/>
                <w:sz w:val="20"/>
                <w:szCs w:val="20"/>
              </w:rPr>
              <w:t>1.30</w:t>
            </w:r>
            <w:r w:rsidR="00EA039A" w:rsidRPr="009333EE">
              <w:rPr>
                <w:rFonts w:ascii="Palatino Linotype" w:hAnsi="Palatino Linotype"/>
                <w:sz w:val="20"/>
                <w:szCs w:val="20"/>
              </w:rPr>
              <w:t xml:space="preserve"> (</w:t>
            </w:r>
            <w:r w:rsidR="00EA039A">
              <w:rPr>
                <w:rFonts w:ascii="Palatino Linotype" w:hAnsi="Palatino Linotype"/>
                <w:sz w:val="20"/>
                <w:szCs w:val="20"/>
              </w:rPr>
              <w:t>C</w:t>
            </w:r>
            <w:r w:rsidR="00EA039A" w:rsidRPr="009333EE">
              <w:rPr>
                <w:rFonts w:ascii="Palatino Linotype" w:hAnsi="Palatino Linotype"/>
                <w:sz w:val="20"/>
                <w:szCs w:val="20"/>
              </w:rPr>
              <w:t>)</w:t>
            </w:r>
          </w:p>
        </w:tc>
        <w:tc>
          <w:tcPr>
            <w:tcW w:w="3021" w:type="dxa"/>
            <w:vAlign w:val="center"/>
          </w:tcPr>
          <w:p w14:paraId="5BE58A8F" w14:textId="65EDF6E3" w:rsidR="00940ED1" w:rsidRPr="009333EE" w:rsidRDefault="00940ED1" w:rsidP="00252934">
            <w:pPr>
              <w:pStyle w:val="MDPI31text"/>
              <w:ind w:left="0" w:firstLine="0"/>
              <w:jc w:val="center"/>
              <w:rPr>
                <w:szCs w:val="20"/>
                <w:lang w:val="de-DE"/>
              </w:rPr>
            </w:pPr>
            <w:r w:rsidRPr="009333EE">
              <w:rPr>
                <w:szCs w:val="20"/>
              </w:rPr>
              <w:t>π</w:t>
            </w:r>
            <w:r w:rsidRPr="009333EE">
              <w:rPr>
                <w:szCs w:val="20"/>
                <w:vertAlign w:val="subscript"/>
                <w:lang w:val="de-DE"/>
              </w:rPr>
              <w:t>xz</w:t>
            </w:r>
            <w:r w:rsidRPr="009333EE">
              <w:rPr>
                <w:szCs w:val="20"/>
                <w:lang w:val="de-DE"/>
              </w:rPr>
              <w:t>(Pt–C)</w:t>
            </w:r>
          </w:p>
          <w:p w14:paraId="052DA1D3" w14:textId="1BD8931C" w:rsidR="00940ED1" w:rsidRPr="009333EE" w:rsidRDefault="00D8375B" w:rsidP="00252934">
            <w:pPr>
              <w:jc w:val="center"/>
              <w:rPr>
                <w:rFonts w:ascii="Palatino Linotype" w:hAnsi="Palatino Linotype"/>
                <w:sz w:val="20"/>
                <w:szCs w:val="20"/>
                <w:lang w:val="de-DE"/>
              </w:rPr>
            </w:pPr>
            <w:r>
              <w:rPr>
                <w:rFonts w:ascii="Palatino Linotype" w:hAnsi="Palatino Linotype"/>
                <w:sz w:val="20"/>
                <w:szCs w:val="20"/>
              </w:rPr>
              <w:t xml:space="preserve">0.74 </w:t>
            </w:r>
            <w:r w:rsidR="00EA039A" w:rsidRPr="009333EE">
              <w:rPr>
                <w:rFonts w:ascii="Palatino Linotype" w:hAnsi="Palatino Linotype"/>
                <w:sz w:val="20"/>
                <w:szCs w:val="20"/>
              </w:rPr>
              <w:t>(</w:t>
            </w:r>
            <w:r w:rsidR="00EA039A">
              <w:rPr>
                <w:rFonts w:ascii="Palatino Linotype" w:hAnsi="Palatino Linotype"/>
                <w:sz w:val="20"/>
                <w:szCs w:val="20"/>
              </w:rPr>
              <w:t>Pt</w:t>
            </w:r>
            <w:r w:rsidR="00EA039A" w:rsidRPr="009333EE">
              <w:rPr>
                <w:rFonts w:ascii="Palatino Linotype" w:hAnsi="Palatino Linotype"/>
                <w:sz w:val="20"/>
                <w:szCs w:val="20"/>
              </w:rPr>
              <w:t xml:space="preserve">), </w:t>
            </w:r>
            <w:r>
              <w:rPr>
                <w:rFonts w:ascii="Palatino Linotype" w:hAnsi="Palatino Linotype"/>
                <w:sz w:val="20"/>
                <w:szCs w:val="20"/>
              </w:rPr>
              <w:t>0.21</w:t>
            </w:r>
            <w:r w:rsidR="00EA039A" w:rsidRPr="009333EE">
              <w:rPr>
                <w:rFonts w:ascii="Palatino Linotype" w:hAnsi="Palatino Linotype"/>
                <w:sz w:val="20"/>
                <w:szCs w:val="20"/>
              </w:rPr>
              <w:t xml:space="preserve"> (</w:t>
            </w:r>
            <w:r w:rsidR="00EA039A">
              <w:rPr>
                <w:rFonts w:ascii="Palatino Linotype" w:hAnsi="Palatino Linotype"/>
                <w:sz w:val="20"/>
                <w:szCs w:val="20"/>
              </w:rPr>
              <w:t>C</w:t>
            </w:r>
            <w:r w:rsidR="00EA039A" w:rsidRPr="009333EE">
              <w:rPr>
                <w:rFonts w:ascii="Palatino Linotype" w:hAnsi="Palatino Linotype"/>
                <w:sz w:val="20"/>
                <w:szCs w:val="20"/>
              </w:rPr>
              <w:t>)</w:t>
            </w:r>
          </w:p>
        </w:tc>
        <w:tc>
          <w:tcPr>
            <w:tcW w:w="3021" w:type="dxa"/>
            <w:vAlign w:val="center"/>
          </w:tcPr>
          <w:p w14:paraId="24469966" w14:textId="6FB06ED0" w:rsidR="00940ED1" w:rsidRPr="009333EE" w:rsidRDefault="00940ED1" w:rsidP="00252934">
            <w:pPr>
              <w:pStyle w:val="MDPI31text"/>
              <w:ind w:left="0" w:firstLine="0"/>
              <w:jc w:val="center"/>
              <w:rPr>
                <w:szCs w:val="20"/>
                <w:lang w:val="de-DE"/>
              </w:rPr>
            </w:pPr>
            <w:r w:rsidRPr="009333EE">
              <w:rPr>
                <w:szCs w:val="20"/>
              </w:rPr>
              <w:t>π</w:t>
            </w:r>
            <w:r w:rsidRPr="009333EE">
              <w:rPr>
                <w:szCs w:val="20"/>
                <w:vertAlign w:val="subscript"/>
                <w:lang w:val="de-DE"/>
              </w:rPr>
              <w:t>yz</w:t>
            </w:r>
            <w:r w:rsidRPr="009333EE">
              <w:rPr>
                <w:szCs w:val="20"/>
                <w:lang w:val="de-DE"/>
              </w:rPr>
              <w:t>(Pt–C)</w:t>
            </w:r>
          </w:p>
          <w:p w14:paraId="42A5DABE" w14:textId="1EF5DA02" w:rsidR="00940ED1" w:rsidRPr="009333EE" w:rsidRDefault="00D8375B" w:rsidP="00252934">
            <w:pPr>
              <w:jc w:val="center"/>
              <w:rPr>
                <w:rFonts w:ascii="Palatino Linotype" w:hAnsi="Palatino Linotype"/>
                <w:sz w:val="20"/>
                <w:szCs w:val="20"/>
                <w:lang w:val="de-DE"/>
              </w:rPr>
            </w:pPr>
            <w:r>
              <w:rPr>
                <w:rFonts w:ascii="Palatino Linotype" w:hAnsi="Palatino Linotype"/>
                <w:sz w:val="20"/>
                <w:szCs w:val="20"/>
              </w:rPr>
              <w:t xml:space="preserve">0.72 </w:t>
            </w:r>
            <w:r w:rsidR="00EA039A" w:rsidRPr="009333EE">
              <w:rPr>
                <w:rFonts w:ascii="Palatino Linotype" w:hAnsi="Palatino Linotype"/>
                <w:sz w:val="20"/>
                <w:szCs w:val="20"/>
              </w:rPr>
              <w:t>(</w:t>
            </w:r>
            <w:r w:rsidR="00EA039A">
              <w:rPr>
                <w:rFonts w:ascii="Palatino Linotype" w:hAnsi="Palatino Linotype"/>
                <w:sz w:val="20"/>
                <w:szCs w:val="20"/>
              </w:rPr>
              <w:t>Pt</w:t>
            </w:r>
            <w:r w:rsidR="00EA039A" w:rsidRPr="009333EE">
              <w:rPr>
                <w:rFonts w:ascii="Palatino Linotype" w:hAnsi="Palatino Linotype"/>
                <w:sz w:val="20"/>
                <w:szCs w:val="20"/>
              </w:rPr>
              <w:t xml:space="preserve">), </w:t>
            </w:r>
            <w:r>
              <w:rPr>
                <w:rFonts w:ascii="Palatino Linotype" w:hAnsi="Palatino Linotype"/>
                <w:sz w:val="20"/>
                <w:szCs w:val="20"/>
              </w:rPr>
              <w:t>0.26</w:t>
            </w:r>
            <w:r w:rsidR="00EA039A" w:rsidRPr="009333EE">
              <w:rPr>
                <w:rFonts w:ascii="Palatino Linotype" w:hAnsi="Palatino Linotype"/>
                <w:sz w:val="20"/>
                <w:szCs w:val="20"/>
              </w:rPr>
              <w:t xml:space="preserve"> (</w:t>
            </w:r>
            <w:r w:rsidR="00EA039A">
              <w:rPr>
                <w:rFonts w:ascii="Palatino Linotype" w:hAnsi="Palatino Linotype"/>
                <w:sz w:val="20"/>
                <w:szCs w:val="20"/>
              </w:rPr>
              <w:t>C</w:t>
            </w:r>
            <w:r w:rsidR="00EA039A" w:rsidRPr="009333EE">
              <w:rPr>
                <w:rFonts w:ascii="Palatino Linotype" w:hAnsi="Palatino Linotype"/>
                <w:sz w:val="20"/>
                <w:szCs w:val="20"/>
              </w:rPr>
              <w:t>)</w:t>
            </w:r>
          </w:p>
        </w:tc>
      </w:tr>
    </w:tbl>
    <w:p w14:paraId="2CF14554" w14:textId="21347B7C" w:rsidR="00242ABF" w:rsidRPr="00242ABF" w:rsidRDefault="009C1950" w:rsidP="00242ABF">
      <w:pPr>
        <w:pStyle w:val="Beschriftung"/>
        <w:rPr>
          <w:rFonts w:ascii="Palatino Linotype" w:hAnsi="Palatino Linotype"/>
          <w:i w:val="0"/>
          <w:color w:val="auto"/>
        </w:rPr>
      </w:pPr>
      <w:r w:rsidRPr="00416D17">
        <w:rPr>
          <w:rFonts w:ascii="Palatino Linotype" w:hAnsi="Palatino Linotype"/>
          <w:b/>
          <w:i w:val="0"/>
          <w:color w:val="auto"/>
        </w:rPr>
        <w:t xml:space="preserve">Figure </w:t>
      </w:r>
      <w:r w:rsidR="009333EE" w:rsidRPr="00416D17">
        <w:rPr>
          <w:rFonts w:ascii="Palatino Linotype" w:hAnsi="Palatino Linotype"/>
          <w:b/>
          <w:i w:val="0"/>
          <w:color w:val="auto"/>
        </w:rPr>
        <w:t>S</w:t>
      </w:r>
      <w:r w:rsidRPr="00416D17">
        <w:rPr>
          <w:rFonts w:ascii="Palatino Linotype" w:hAnsi="Palatino Linotype"/>
          <w:b/>
          <w:i w:val="0"/>
          <w:color w:val="auto"/>
        </w:rPr>
        <w:fldChar w:fldCharType="begin"/>
      </w:r>
      <w:r w:rsidRPr="00416D17">
        <w:rPr>
          <w:rFonts w:ascii="Palatino Linotype" w:hAnsi="Palatino Linotype"/>
          <w:b/>
          <w:i w:val="0"/>
          <w:color w:val="auto"/>
        </w:rPr>
        <w:instrText xml:space="preserve"> SEQ Figure \* ARABIC </w:instrText>
      </w:r>
      <w:r w:rsidRPr="00416D17">
        <w:rPr>
          <w:rFonts w:ascii="Palatino Linotype" w:hAnsi="Palatino Linotype"/>
          <w:b/>
          <w:i w:val="0"/>
          <w:color w:val="auto"/>
        </w:rPr>
        <w:fldChar w:fldCharType="separate"/>
      </w:r>
      <w:r w:rsidR="00BC6378">
        <w:rPr>
          <w:rFonts w:ascii="Palatino Linotype" w:hAnsi="Palatino Linotype"/>
          <w:b/>
          <w:i w:val="0"/>
          <w:noProof/>
          <w:color w:val="auto"/>
        </w:rPr>
        <w:t>22</w:t>
      </w:r>
      <w:r w:rsidRPr="00416D17">
        <w:rPr>
          <w:rFonts w:ascii="Palatino Linotype" w:hAnsi="Palatino Linotype"/>
          <w:b/>
          <w:i w:val="0"/>
          <w:color w:val="auto"/>
        </w:rPr>
        <w:fldChar w:fldCharType="end"/>
      </w:r>
      <w:r w:rsidRPr="00416D17">
        <w:rPr>
          <w:rFonts w:ascii="Palatino Linotype" w:hAnsi="Palatino Linotype"/>
          <w:i w:val="0"/>
          <w:color w:val="auto"/>
        </w:rPr>
        <w:t xml:space="preserve">. Selected Pipek-Mezey MOs of compound </w:t>
      </w:r>
      <w:r w:rsidRPr="00416D17">
        <w:rPr>
          <w:rFonts w:ascii="Palatino Linotype" w:hAnsi="Palatino Linotype"/>
          <w:b/>
          <w:i w:val="0"/>
          <w:color w:val="auto"/>
        </w:rPr>
        <w:t>PtCAr</w:t>
      </w:r>
      <w:r w:rsidRPr="00416D17">
        <w:rPr>
          <w:rFonts w:ascii="Palatino Linotype" w:hAnsi="Palatino Linotype"/>
          <w:b/>
          <w:i w:val="0"/>
          <w:color w:val="auto"/>
          <w:vertAlign w:val="superscript"/>
        </w:rPr>
        <w:t>Mes</w:t>
      </w:r>
      <w:r w:rsidRPr="00416D17">
        <w:rPr>
          <w:rFonts w:ascii="Palatino Linotype" w:hAnsi="Palatino Linotype"/>
          <w:i w:val="0"/>
          <w:color w:val="auto"/>
        </w:rPr>
        <w:t>.</w:t>
      </w:r>
      <w:r w:rsidR="00242ABF">
        <w:rPr>
          <w:rFonts w:ascii="Palatino Linotype" w:hAnsi="Palatino Linotype"/>
          <w:i w:val="0"/>
          <w:color w:val="auto"/>
        </w:rPr>
        <w:br w:type="page"/>
      </w:r>
    </w:p>
    <w:tbl>
      <w:tblPr>
        <w:tblStyle w:val="Inorganicsobenunten"/>
        <w:tblW w:w="0" w:type="auto"/>
        <w:tblLook w:val="04A0" w:firstRow="1" w:lastRow="0" w:firstColumn="1" w:lastColumn="0" w:noHBand="0" w:noVBand="1"/>
      </w:tblPr>
      <w:tblGrid>
        <w:gridCol w:w="3024"/>
        <w:gridCol w:w="3024"/>
        <w:gridCol w:w="3024"/>
      </w:tblGrid>
      <w:tr w:rsidR="009C1950" w:rsidRPr="009333EE" w14:paraId="1D67F079" w14:textId="77777777" w:rsidTr="00242ABF">
        <w:tc>
          <w:tcPr>
            <w:tcW w:w="3024" w:type="dxa"/>
            <w:vAlign w:val="center"/>
          </w:tcPr>
          <w:p w14:paraId="7D89B527" w14:textId="0EBF0254" w:rsidR="009C1950" w:rsidRPr="009333EE" w:rsidRDefault="00BE0BF2" w:rsidP="00252934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lastRenderedPageBreak/>
              <w:drawing>
                <wp:inline distT="0" distB="0" distL="0" distR="0" wp14:anchorId="4C7DBB68" wp14:editId="1B464610">
                  <wp:extent cx="1800000" cy="1800000"/>
                  <wp:effectExtent l="0" t="0" r="0" b="0"/>
                  <wp:docPr id="167" name="Grafik 1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4" w:type="dxa"/>
            <w:vAlign w:val="center"/>
          </w:tcPr>
          <w:p w14:paraId="26F786DD" w14:textId="49EAABA2" w:rsidR="009C1950" w:rsidRPr="009333EE" w:rsidRDefault="00BE0BF2" w:rsidP="00252934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443C8E78" wp14:editId="623257BA">
                  <wp:extent cx="1800000" cy="1800000"/>
                  <wp:effectExtent l="0" t="0" r="0" b="0"/>
                  <wp:docPr id="168" name="Grafik 1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4" w:type="dxa"/>
            <w:vAlign w:val="center"/>
          </w:tcPr>
          <w:p w14:paraId="00FDA322" w14:textId="3990CFFD" w:rsidR="009C1950" w:rsidRPr="009333EE" w:rsidRDefault="00BE0BF2" w:rsidP="00252934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250E89EF" wp14:editId="39CE560A">
                  <wp:extent cx="1800000" cy="1800000"/>
                  <wp:effectExtent l="0" t="0" r="0" b="0"/>
                  <wp:docPr id="169" name="Grafik 1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0ED1" w:rsidRPr="00BC6378" w14:paraId="672ADACD" w14:textId="77777777" w:rsidTr="00242ABF">
        <w:tc>
          <w:tcPr>
            <w:tcW w:w="3024" w:type="dxa"/>
            <w:vAlign w:val="center"/>
          </w:tcPr>
          <w:p w14:paraId="113C81F1" w14:textId="77777777" w:rsidR="00940ED1" w:rsidRPr="009333EE" w:rsidRDefault="00940ED1" w:rsidP="00252934">
            <w:pPr>
              <w:pStyle w:val="MDPI31text"/>
              <w:ind w:left="0" w:firstLine="0"/>
              <w:jc w:val="center"/>
              <w:rPr>
                <w:szCs w:val="20"/>
              </w:rPr>
            </w:pPr>
            <w:r w:rsidRPr="009333EE">
              <w:rPr>
                <w:szCs w:val="20"/>
              </w:rPr>
              <w:t>σ(Ni–Si)</w:t>
            </w:r>
          </w:p>
          <w:p w14:paraId="37811060" w14:textId="5951C734" w:rsidR="00940ED1" w:rsidRPr="009333EE" w:rsidRDefault="00940ED1" w:rsidP="00252934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0.19 (Ni), 0.80 (Si)</w:t>
            </w:r>
          </w:p>
        </w:tc>
        <w:tc>
          <w:tcPr>
            <w:tcW w:w="3024" w:type="dxa"/>
            <w:vAlign w:val="center"/>
          </w:tcPr>
          <w:p w14:paraId="3153E8C3" w14:textId="77777777" w:rsidR="00940ED1" w:rsidRPr="009333EE" w:rsidRDefault="00940ED1" w:rsidP="00252934">
            <w:pPr>
              <w:pStyle w:val="MDPI31text"/>
              <w:ind w:left="0" w:firstLine="0"/>
              <w:jc w:val="center"/>
              <w:rPr>
                <w:szCs w:val="20"/>
                <w:lang w:val="de-DE"/>
              </w:rPr>
            </w:pPr>
            <w:r w:rsidRPr="009333EE">
              <w:rPr>
                <w:szCs w:val="20"/>
              </w:rPr>
              <w:t>π</w:t>
            </w:r>
            <w:r w:rsidRPr="009333EE">
              <w:rPr>
                <w:szCs w:val="20"/>
                <w:vertAlign w:val="subscript"/>
                <w:lang w:val="de-DE"/>
              </w:rPr>
              <w:t>xz</w:t>
            </w:r>
            <w:r w:rsidRPr="009333EE">
              <w:rPr>
                <w:szCs w:val="20"/>
                <w:lang w:val="de-DE"/>
              </w:rPr>
              <w:t>(Ni–Si)</w:t>
            </w:r>
          </w:p>
          <w:p w14:paraId="6D5DFD9D" w14:textId="7B1556A1" w:rsidR="00940ED1" w:rsidRPr="009333EE" w:rsidRDefault="00940ED1" w:rsidP="00252934">
            <w:pPr>
              <w:jc w:val="center"/>
              <w:rPr>
                <w:rFonts w:ascii="Palatino Linotype" w:hAnsi="Palatino Linotype"/>
                <w:sz w:val="20"/>
                <w:szCs w:val="20"/>
                <w:lang w:val="de-DE"/>
              </w:rPr>
            </w:pPr>
            <w:r w:rsidRPr="009333EE">
              <w:rPr>
                <w:rFonts w:ascii="Palatino Linotype" w:hAnsi="Palatino Linotype"/>
                <w:sz w:val="20"/>
                <w:szCs w:val="20"/>
                <w:lang w:val="de-DE"/>
              </w:rPr>
              <w:t>0.81 (Ni), 0.19 (Si)</w:t>
            </w:r>
          </w:p>
        </w:tc>
        <w:tc>
          <w:tcPr>
            <w:tcW w:w="3024" w:type="dxa"/>
            <w:vAlign w:val="center"/>
          </w:tcPr>
          <w:p w14:paraId="7CA95DDD" w14:textId="77777777" w:rsidR="00940ED1" w:rsidRPr="009333EE" w:rsidRDefault="00940ED1" w:rsidP="00252934">
            <w:pPr>
              <w:pStyle w:val="MDPI31text"/>
              <w:ind w:left="0" w:firstLine="0"/>
              <w:jc w:val="center"/>
              <w:rPr>
                <w:szCs w:val="20"/>
                <w:lang w:val="de-DE"/>
              </w:rPr>
            </w:pPr>
            <w:r w:rsidRPr="009333EE">
              <w:rPr>
                <w:szCs w:val="20"/>
              </w:rPr>
              <w:t>π</w:t>
            </w:r>
            <w:r w:rsidRPr="009333EE">
              <w:rPr>
                <w:szCs w:val="20"/>
                <w:vertAlign w:val="subscript"/>
                <w:lang w:val="de-DE"/>
              </w:rPr>
              <w:t>yz</w:t>
            </w:r>
            <w:r w:rsidRPr="009333EE">
              <w:rPr>
                <w:szCs w:val="20"/>
                <w:lang w:val="de-DE"/>
              </w:rPr>
              <w:t>(Ni–Si)</w:t>
            </w:r>
          </w:p>
          <w:p w14:paraId="49D7642C" w14:textId="0882DF66" w:rsidR="00940ED1" w:rsidRPr="009333EE" w:rsidRDefault="00940ED1" w:rsidP="00252934">
            <w:pPr>
              <w:jc w:val="center"/>
              <w:rPr>
                <w:rFonts w:ascii="Palatino Linotype" w:hAnsi="Palatino Linotype"/>
                <w:sz w:val="20"/>
                <w:szCs w:val="20"/>
                <w:lang w:val="de-DE"/>
              </w:rPr>
            </w:pPr>
            <w:r w:rsidRPr="009333EE">
              <w:rPr>
                <w:rFonts w:ascii="Palatino Linotype" w:hAnsi="Palatino Linotype"/>
                <w:sz w:val="20"/>
                <w:szCs w:val="20"/>
                <w:lang w:val="de-DE"/>
              </w:rPr>
              <w:t>0.79 (Ni), 0.19 (Si)</w:t>
            </w:r>
          </w:p>
        </w:tc>
      </w:tr>
      <w:tr w:rsidR="00940ED1" w:rsidRPr="009333EE" w14:paraId="3BA62426" w14:textId="77777777" w:rsidTr="00242ABF">
        <w:tc>
          <w:tcPr>
            <w:tcW w:w="3024" w:type="dxa"/>
            <w:vAlign w:val="center"/>
          </w:tcPr>
          <w:p w14:paraId="7218DD1C" w14:textId="26D05251" w:rsidR="00940ED1" w:rsidRPr="009333EE" w:rsidRDefault="00BE0BF2" w:rsidP="00252934">
            <w:pPr>
              <w:jc w:val="center"/>
              <w:rPr>
                <w:rFonts w:ascii="Palatino Linotype" w:hAnsi="Palatino Linotype"/>
                <w:sz w:val="20"/>
                <w:szCs w:val="20"/>
                <w:lang w:val="de-DE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6EE8D7D4" wp14:editId="75ACCB3C">
                  <wp:extent cx="1800000" cy="1800000"/>
                  <wp:effectExtent l="0" t="0" r="0" b="0"/>
                  <wp:docPr id="170" name="Grafik 1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4" w:type="dxa"/>
            <w:vAlign w:val="center"/>
          </w:tcPr>
          <w:p w14:paraId="3EE777EE" w14:textId="52046D33" w:rsidR="00940ED1" w:rsidRPr="009333EE" w:rsidRDefault="00BE0BF2" w:rsidP="00252934">
            <w:pPr>
              <w:jc w:val="center"/>
              <w:rPr>
                <w:rFonts w:ascii="Palatino Linotype" w:hAnsi="Palatino Linotype"/>
                <w:sz w:val="20"/>
                <w:szCs w:val="20"/>
                <w:lang w:val="de-DE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0EDE1AAB" wp14:editId="79B1BD20">
                  <wp:extent cx="1800000" cy="1800000"/>
                  <wp:effectExtent l="0" t="0" r="0" b="0"/>
                  <wp:docPr id="171" name="Grafik 1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4" w:type="dxa"/>
            <w:vAlign w:val="center"/>
          </w:tcPr>
          <w:p w14:paraId="50F0A992" w14:textId="2BEDD517" w:rsidR="00940ED1" w:rsidRPr="009333EE" w:rsidRDefault="00BE0BF2" w:rsidP="00252934">
            <w:pPr>
              <w:jc w:val="center"/>
              <w:rPr>
                <w:rFonts w:ascii="Palatino Linotype" w:hAnsi="Palatino Linotype"/>
                <w:sz w:val="20"/>
                <w:szCs w:val="20"/>
                <w:lang w:val="de-DE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59DE88CD" wp14:editId="579ED2DB">
                  <wp:extent cx="1800000" cy="1800000"/>
                  <wp:effectExtent l="0" t="0" r="0" b="0"/>
                  <wp:docPr id="172" name="Grafik 1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0ED1" w:rsidRPr="009333EE" w14:paraId="283D902A" w14:textId="77777777" w:rsidTr="00242ABF">
        <w:tc>
          <w:tcPr>
            <w:tcW w:w="3024" w:type="dxa"/>
            <w:vAlign w:val="center"/>
          </w:tcPr>
          <w:p w14:paraId="1FC10620" w14:textId="77777777" w:rsidR="00940ED1" w:rsidRPr="009333EE" w:rsidRDefault="00940ED1" w:rsidP="00252934">
            <w:pPr>
              <w:pStyle w:val="MDPI31text"/>
              <w:ind w:left="0" w:firstLine="0"/>
              <w:jc w:val="center"/>
              <w:rPr>
                <w:szCs w:val="20"/>
              </w:rPr>
            </w:pPr>
            <w:r w:rsidRPr="009333EE">
              <w:rPr>
                <w:szCs w:val="20"/>
              </w:rPr>
              <w:t>d</w:t>
            </w:r>
            <w:r w:rsidRPr="009333EE">
              <w:rPr>
                <w:szCs w:val="20"/>
                <w:vertAlign w:val="subscript"/>
              </w:rPr>
              <w:t>xy</w:t>
            </w:r>
            <w:r w:rsidRPr="009333EE">
              <w:rPr>
                <w:szCs w:val="20"/>
              </w:rPr>
              <w:t>(Ni)</w:t>
            </w:r>
          </w:p>
          <w:p w14:paraId="6FC5A509" w14:textId="4B14CAB2" w:rsidR="00940ED1" w:rsidRPr="009333EE" w:rsidRDefault="00940ED1" w:rsidP="00252934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0.93 (Ni), 0.00 (Si)</w:t>
            </w:r>
          </w:p>
        </w:tc>
        <w:tc>
          <w:tcPr>
            <w:tcW w:w="3024" w:type="dxa"/>
            <w:vAlign w:val="center"/>
          </w:tcPr>
          <w:p w14:paraId="77B0FD08" w14:textId="77777777" w:rsidR="00940ED1" w:rsidRPr="009333EE" w:rsidRDefault="00940ED1" w:rsidP="00252934">
            <w:pPr>
              <w:pStyle w:val="MDPI31text"/>
              <w:ind w:left="0" w:firstLine="0"/>
              <w:jc w:val="center"/>
              <w:rPr>
                <w:szCs w:val="20"/>
              </w:rPr>
            </w:pPr>
            <w:r w:rsidRPr="009333EE">
              <w:rPr>
                <w:szCs w:val="20"/>
              </w:rPr>
              <w:t>d</w:t>
            </w:r>
            <w:r w:rsidRPr="009333EE">
              <w:rPr>
                <w:szCs w:val="20"/>
                <w:vertAlign w:val="subscript"/>
              </w:rPr>
              <w:t>x</w:t>
            </w:r>
            <w:r w:rsidRPr="009333EE">
              <w:rPr>
                <w:szCs w:val="20"/>
                <w:vertAlign w:val="superscript"/>
              </w:rPr>
              <w:t>2</w:t>
            </w:r>
            <w:r w:rsidRPr="009333EE">
              <w:rPr>
                <w:szCs w:val="20"/>
                <w:vertAlign w:val="subscript"/>
              </w:rPr>
              <w:t>−y</w:t>
            </w:r>
            <w:r w:rsidRPr="009333EE">
              <w:rPr>
                <w:szCs w:val="20"/>
                <w:vertAlign w:val="superscript"/>
              </w:rPr>
              <w:t>2</w:t>
            </w:r>
            <w:r w:rsidRPr="009333EE">
              <w:rPr>
                <w:szCs w:val="20"/>
              </w:rPr>
              <w:t>(Ni)</w:t>
            </w:r>
          </w:p>
          <w:p w14:paraId="0C59454E" w14:textId="5BE80B19" w:rsidR="00940ED1" w:rsidRPr="009333EE" w:rsidRDefault="00940ED1" w:rsidP="00252934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0.93 (Ni), 0.00 (Si)</w:t>
            </w:r>
          </w:p>
        </w:tc>
        <w:tc>
          <w:tcPr>
            <w:tcW w:w="3024" w:type="dxa"/>
            <w:vAlign w:val="center"/>
          </w:tcPr>
          <w:p w14:paraId="6FFEAD33" w14:textId="77777777" w:rsidR="00940ED1" w:rsidRPr="009333EE" w:rsidRDefault="00940ED1" w:rsidP="00252934">
            <w:pPr>
              <w:pStyle w:val="MDPI31text"/>
              <w:keepNext/>
              <w:ind w:left="0" w:firstLine="0"/>
              <w:jc w:val="center"/>
              <w:rPr>
                <w:szCs w:val="20"/>
              </w:rPr>
            </w:pPr>
            <w:r w:rsidRPr="009333EE">
              <w:rPr>
                <w:szCs w:val="20"/>
              </w:rPr>
              <w:t>d</w:t>
            </w:r>
            <w:r w:rsidRPr="009333EE">
              <w:rPr>
                <w:szCs w:val="20"/>
                <w:vertAlign w:val="subscript"/>
              </w:rPr>
              <w:t>z</w:t>
            </w:r>
            <w:r w:rsidRPr="009333EE">
              <w:rPr>
                <w:szCs w:val="20"/>
                <w:vertAlign w:val="superscript"/>
              </w:rPr>
              <w:t>2</w:t>
            </w:r>
            <w:r w:rsidRPr="009333EE">
              <w:rPr>
                <w:szCs w:val="20"/>
              </w:rPr>
              <w:t>(Ni)</w:t>
            </w:r>
          </w:p>
          <w:p w14:paraId="57C47EB3" w14:textId="184765AE" w:rsidR="00940ED1" w:rsidRPr="009333EE" w:rsidRDefault="00940ED1" w:rsidP="00252934">
            <w:pPr>
              <w:keepNext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0.93 (Ni), 0.04 (Si)</w:t>
            </w:r>
          </w:p>
        </w:tc>
      </w:tr>
      <w:tr w:rsidR="00BE0BF2" w:rsidRPr="009333EE" w14:paraId="524329EF" w14:textId="77777777" w:rsidTr="00242ABF">
        <w:tc>
          <w:tcPr>
            <w:tcW w:w="3024" w:type="dxa"/>
            <w:vAlign w:val="center"/>
          </w:tcPr>
          <w:p w14:paraId="0932686A" w14:textId="5453C472" w:rsidR="00BE0BF2" w:rsidRPr="009333EE" w:rsidRDefault="00BE0BF2" w:rsidP="00252934">
            <w:pPr>
              <w:pStyle w:val="MDPI31text"/>
              <w:ind w:left="0" w:firstLine="0"/>
              <w:jc w:val="center"/>
              <w:rPr>
                <w:szCs w:val="20"/>
              </w:rPr>
            </w:pPr>
            <w:r w:rsidRPr="009333EE">
              <w:rPr>
                <w:noProof/>
                <w:szCs w:val="20"/>
                <w:lang w:val="de-DE" w:bidi="ar-SA"/>
              </w:rPr>
              <w:drawing>
                <wp:inline distT="0" distB="0" distL="0" distR="0" wp14:anchorId="2CA43B15" wp14:editId="337B5D29">
                  <wp:extent cx="1800000" cy="1800000"/>
                  <wp:effectExtent l="0" t="0" r="0" b="0"/>
                  <wp:docPr id="173" name="Grafik 1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4" w:type="dxa"/>
            <w:vAlign w:val="center"/>
          </w:tcPr>
          <w:p w14:paraId="6DDC5EF0" w14:textId="204202FF" w:rsidR="00BE0BF2" w:rsidRPr="009333EE" w:rsidRDefault="00BE0BF2" w:rsidP="00252934">
            <w:pPr>
              <w:pStyle w:val="MDPI31text"/>
              <w:ind w:left="0" w:firstLine="0"/>
              <w:jc w:val="center"/>
              <w:rPr>
                <w:szCs w:val="20"/>
              </w:rPr>
            </w:pPr>
            <w:r w:rsidRPr="009333EE">
              <w:rPr>
                <w:noProof/>
                <w:szCs w:val="20"/>
                <w:lang w:val="de-DE" w:bidi="ar-SA"/>
              </w:rPr>
              <w:drawing>
                <wp:inline distT="0" distB="0" distL="0" distR="0" wp14:anchorId="1F79B5F3" wp14:editId="1B45DF6E">
                  <wp:extent cx="1800000" cy="1800000"/>
                  <wp:effectExtent l="0" t="0" r="0" b="0"/>
                  <wp:docPr id="174" name="Grafik 1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4" w:type="dxa"/>
            <w:vAlign w:val="center"/>
          </w:tcPr>
          <w:p w14:paraId="3A330492" w14:textId="24A57052" w:rsidR="00BE0BF2" w:rsidRPr="009333EE" w:rsidRDefault="00BE0BF2" w:rsidP="00252934">
            <w:pPr>
              <w:pStyle w:val="MDPI31text"/>
              <w:keepNext/>
              <w:ind w:left="0" w:firstLine="0"/>
              <w:jc w:val="center"/>
              <w:rPr>
                <w:szCs w:val="20"/>
              </w:rPr>
            </w:pPr>
            <w:r w:rsidRPr="009333EE">
              <w:rPr>
                <w:noProof/>
                <w:szCs w:val="20"/>
                <w:lang w:val="de-DE" w:bidi="ar-SA"/>
              </w:rPr>
              <w:drawing>
                <wp:inline distT="0" distB="0" distL="0" distR="0" wp14:anchorId="79D2D067" wp14:editId="2791FEB9">
                  <wp:extent cx="1800000" cy="1800000"/>
                  <wp:effectExtent l="0" t="0" r="0" b="0"/>
                  <wp:docPr id="175" name="Grafik 1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0BF2" w:rsidRPr="009333EE" w14:paraId="7E4D15E4" w14:textId="77777777" w:rsidTr="00242ABF">
        <w:tc>
          <w:tcPr>
            <w:tcW w:w="3024" w:type="dxa"/>
            <w:vAlign w:val="center"/>
          </w:tcPr>
          <w:p w14:paraId="5199F1E3" w14:textId="5DEECED5" w:rsidR="00BE0BF2" w:rsidRPr="009333EE" w:rsidRDefault="00BE0BF2" w:rsidP="00252934">
            <w:pPr>
              <w:pStyle w:val="MDPI31text"/>
              <w:ind w:left="0" w:firstLine="0"/>
              <w:jc w:val="center"/>
              <w:rPr>
                <w:szCs w:val="20"/>
              </w:rPr>
            </w:pPr>
            <w:r w:rsidRPr="009333EE">
              <w:rPr>
                <w:szCs w:val="20"/>
              </w:rPr>
              <w:t>σ(</w:t>
            </w:r>
            <w:r w:rsidR="002D411C">
              <w:rPr>
                <w:szCs w:val="20"/>
              </w:rPr>
              <w:t>Ni</w:t>
            </w:r>
            <w:r w:rsidRPr="009333EE">
              <w:rPr>
                <w:szCs w:val="20"/>
              </w:rPr>
              <w:t>–</w:t>
            </w:r>
            <w:r w:rsidR="002D411C">
              <w:rPr>
                <w:szCs w:val="20"/>
              </w:rPr>
              <w:t>P1</w:t>
            </w:r>
            <w:r w:rsidRPr="009333EE">
              <w:rPr>
                <w:szCs w:val="20"/>
              </w:rPr>
              <w:t>)</w:t>
            </w:r>
          </w:p>
          <w:p w14:paraId="003574FC" w14:textId="22B0921B" w:rsidR="00BE0BF2" w:rsidRPr="009333EE" w:rsidRDefault="00D8375B" w:rsidP="00252934">
            <w:pPr>
              <w:pStyle w:val="MDPI31text"/>
              <w:ind w:left="0" w:firstLine="0"/>
              <w:jc w:val="center"/>
              <w:rPr>
                <w:szCs w:val="20"/>
              </w:rPr>
            </w:pPr>
            <w:r>
              <w:rPr>
                <w:szCs w:val="20"/>
              </w:rPr>
              <w:t xml:space="preserve">0.82 </w:t>
            </w:r>
            <w:r w:rsidR="00EA039A">
              <w:rPr>
                <w:szCs w:val="20"/>
              </w:rPr>
              <w:t xml:space="preserve">(P1), </w:t>
            </w:r>
            <w:r>
              <w:rPr>
                <w:szCs w:val="20"/>
              </w:rPr>
              <w:t>0.13</w:t>
            </w:r>
            <w:r w:rsidR="00EA039A">
              <w:rPr>
                <w:szCs w:val="20"/>
              </w:rPr>
              <w:t xml:space="preserve"> (Ni)</w:t>
            </w:r>
          </w:p>
        </w:tc>
        <w:tc>
          <w:tcPr>
            <w:tcW w:w="3024" w:type="dxa"/>
            <w:vAlign w:val="center"/>
          </w:tcPr>
          <w:p w14:paraId="7BCF539C" w14:textId="71A4E622" w:rsidR="00BE0BF2" w:rsidRPr="009333EE" w:rsidRDefault="00BE0BF2" w:rsidP="00252934">
            <w:pPr>
              <w:pStyle w:val="MDPI31text"/>
              <w:ind w:left="0" w:firstLine="0"/>
              <w:jc w:val="center"/>
              <w:rPr>
                <w:szCs w:val="20"/>
              </w:rPr>
            </w:pPr>
            <w:r w:rsidRPr="009333EE">
              <w:rPr>
                <w:szCs w:val="20"/>
              </w:rPr>
              <w:t>σ(</w:t>
            </w:r>
            <w:r w:rsidR="002D411C">
              <w:rPr>
                <w:szCs w:val="20"/>
              </w:rPr>
              <w:t>Ni</w:t>
            </w:r>
            <w:r w:rsidRPr="009333EE">
              <w:rPr>
                <w:szCs w:val="20"/>
              </w:rPr>
              <w:t>–</w:t>
            </w:r>
            <w:r w:rsidR="002D411C">
              <w:rPr>
                <w:szCs w:val="20"/>
              </w:rPr>
              <w:t>P2</w:t>
            </w:r>
            <w:r w:rsidRPr="009333EE">
              <w:rPr>
                <w:szCs w:val="20"/>
              </w:rPr>
              <w:t>)</w:t>
            </w:r>
          </w:p>
          <w:p w14:paraId="1DD5A13E" w14:textId="05D2A7CB" w:rsidR="00BE0BF2" w:rsidRPr="009333EE" w:rsidRDefault="00D8375B" w:rsidP="00252934">
            <w:pPr>
              <w:pStyle w:val="MDPI31text"/>
              <w:ind w:left="0" w:firstLine="0"/>
              <w:jc w:val="center"/>
              <w:rPr>
                <w:szCs w:val="20"/>
              </w:rPr>
            </w:pPr>
            <w:r>
              <w:rPr>
                <w:szCs w:val="20"/>
              </w:rPr>
              <w:t xml:space="preserve">0.83 </w:t>
            </w:r>
            <w:r w:rsidR="00EA039A">
              <w:rPr>
                <w:szCs w:val="20"/>
              </w:rPr>
              <w:t xml:space="preserve">(P2), </w:t>
            </w:r>
            <w:r>
              <w:rPr>
                <w:szCs w:val="20"/>
              </w:rPr>
              <w:t>0.14</w:t>
            </w:r>
            <w:r w:rsidR="00EA039A">
              <w:rPr>
                <w:szCs w:val="20"/>
              </w:rPr>
              <w:t xml:space="preserve"> (Ni)</w:t>
            </w:r>
          </w:p>
        </w:tc>
        <w:tc>
          <w:tcPr>
            <w:tcW w:w="3024" w:type="dxa"/>
            <w:vAlign w:val="center"/>
          </w:tcPr>
          <w:p w14:paraId="12553B4C" w14:textId="4415DE53" w:rsidR="00BE0BF2" w:rsidRPr="009333EE" w:rsidRDefault="00BE0BF2" w:rsidP="00252934">
            <w:pPr>
              <w:pStyle w:val="MDPI31text"/>
              <w:keepNext/>
              <w:ind w:left="0" w:firstLine="0"/>
              <w:jc w:val="center"/>
              <w:rPr>
                <w:szCs w:val="20"/>
              </w:rPr>
            </w:pPr>
            <w:r w:rsidRPr="009333EE">
              <w:rPr>
                <w:szCs w:val="20"/>
              </w:rPr>
              <w:t>σ(</w:t>
            </w:r>
            <w:r w:rsidR="002D411C">
              <w:rPr>
                <w:szCs w:val="20"/>
              </w:rPr>
              <w:t>Ni</w:t>
            </w:r>
            <w:r w:rsidRPr="009333EE">
              <w:rPr>
                <w:szCs w:val="20"/>
              </w:rPr>
              <w:t>–</w:t>
            </w:r>
            <w:r w:rsidR="002D411C">
              <w:rPr>
                <w:szCs w:val="20"/>
              </w:rPr>
              <w:t>P3</w:t>
            </w:r>
            <w:r w:rsidRPr="009333EE">
              <w:rPr>
                <w:szCs w:val="20"/>
              </w:rPr>
              <w:t>)</w:t>
            </w:r>
          </w:p>
          <w:p w14:paraId="27979C1F" w14:textId="7B70CFFD" w:rsidR="00BE0BF2" w:rsidRPr="009333EE" w:rsidRDefault="00D8375B" w:rsidP="00252934">
            <w:pPr>
              <w:pStyle w:val="MDPI31text"/>
              <w:keepNext/>
              <w:ind w:left="0" w:firstLine="0"/>
              <w:jc w:val="center"/>
              <w:rPr>
                <w:szCs w:val="20"/>
              </w:rPr>
            </w:pPr>
            <w:r>
              <w:rPr>
                <w:szCs w:val="20"/>
              </w:rPr>
              <w:t xml:space="preserve">0.81 </w:t>
            </w:r>
            <w:r w:rsidR="00EA039A">
              <w:rPr>
                <w:szCs w:val="20"/>
              </w:rPr>
              <w:t xml:space="preserve">(P3), </w:t>
            </w:r>
            <w:r>
              <w:rPr>
                <w:szCs w:val="20"/>
              </w:rPr>
              <w:t>0.13</w:t>
            </w:r>
            <w:r w:rsidR="00EA039A">
              <w:rPr>
                <w:szCs w:val="20"/>
              </w:rPr>
              <w:t xml:space="preserve"> (Ni)</w:t>
            </w:r>
          </w:p>
        </w:tc>
      </w:tr>
      <w:tr w:rsidR="00BE0BF2" w:rsidRPr="009333EE" w14:paraId="57ED0235" w14:textId="77777777" w:rsidTr="00242ABF">
        <w:tc>
          <w:tcPr>
            <w:tcW w:w="3024" w:type="dxa"/>
            <w:vAlign w:val="center"/>
          </w:tcPr>
          <w:p w14:paraId="3207DD93" w14:textId="1DC735C0" w:rsidR="00BE0BF2" w:rsidRPr="009333EE" w:rsidRDefault="00BE0BF2" w:rsidP="00252934">
            <w:pPr>
              <w:pStyle w:val="MDPI31text"/>
              <w:ind w:left="0" w:firstLine="0"/>
              <w:jc w:val="center"/>
              <w:rPr>
                <w:szCs w:val="20"/>
              </w:rPr>
            </w:pPr>
            <w:r w:rsidRPr="009333EE">
              <w:rPr>
                <w:i/>
                <w:iCs/>
                <w:noProof/>
                <w:szCs w:val="20"/>
                <w:lang w:val="de-DE" w:bidi="ar-SA"/>
              </w:rPr>
              <w:drawing>
                <wp:inline distT="0" distB="0" distL="0" distR="0" wp14:anchorId="7E65BBA5" wp14:editId="1FDCB24A">
                  <wp:extent cx="1800000" cy="1800000"/>
                  <wp:effectExtent l="0" t="0" r="0" b="0"/>
                  <wp:docPr id="176" name="Grafik 1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4" w:type="dxa"/>
            <w:vAlign w:val="center"/>
          </w:tcPr>
          <w:p w14:paraId="72CC29CA" w14:textId="177BFAA4" w:rsidR="00BE0BF2" w:rsidRPr="009333EE" w:rsidRDefault="00BE0BF2" w:rsidP="00252934">
            <w:pPr>
              <w:pStyle w:val="MDPI31text"/>
              <w:ind w:left="0" w:firstLine="0"/>
              <w:jc w:val="center"/>
              <w:rPr>
                <w:szCs w:val="20"/>
              </w:rPr>
            </w:pPr>
            <w:r w:rsidRPr="009333EE">
              <w:rPr>
                <w:noProof/>
                <w:szCs w:val="20"/>
                <w:lang w:val="de-DE" w:bidi="ar-SA"/>
              </w:rPr>
              <w:drawing>
                <wp:inline distT="0" distB="0" distL="0" distR="0" wp14:anchorId="28799246" wp14:editId="7E719B3A">
                  <wp:extent cx="1800000" cy="1800000"/>
                  <wp:effectExtent l="0" t="0" r="0" b="0"/>
                  <wp:docPr id="177" name="Grafik 1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4" w:type="dxa"/>
            <w:vAlign w:val="center"/>
          </w:tcPr>
          <w:p w14:paraId="1D6C1EF9" w14:textId="77777777" w:rsidR="00BE0BF2" w:rsidRPr="009333EE" w:rsidRDefault="00BE0BF2" w:rsidP="00252934">
            <w:pPr>
              <w:pStyle w:val="MDPI31text"/>
              <w:keepNext/>
              <w:ind w:left="0" w:firstLine="0"/>
              <w:jc w:val="center"/>
              <w:rPr>
                <w:szCs w:val="20"/>
              </w:rPr>
            </w:pPr>
          </w:p>
        </w:tc>
      </w:tr>
      <w:tr w:rsidR="00BE0BF2" w:rsidRPr="009333EE" w14:paraId="6AE6FA18" w14:textId="77777777" w:rsidTr="00242ABF">
        <w:tc>
          <w:tcPr>
            <w:tcW w:w="3024" w:type="dxa"/>
            <w:vAlign w:val="center"/>
          </w:tcPr>
          <w:p w14:paraId="5F135060" w14:textId="4DA7CD0E" w:rsidR="00BE0BF2" w:rsidRPr="009333EE" w:rsidRDefault="00BE0BF2" w:rsidP="00252934">
            <w:pPr>
              <w:pStyle w:val="MDPI31text"/>
              <w:ind w:left="0" w:firstLine="0"/>
              <w:jc w:val="center"/>
              <w:rPr>
                <w:szCs w:val="20"/>
              </w:rPr>
            </w:pPr>
            <w:r w:rsidRPr="009333EE">
              <w:rPr>
                <w:szCs w:val="20"/>
              </w:rPr>
              <w:t>σ(Si–C</w:t>
            </w:r>
            <w:r w:rsidR="00EA039A">
              <w:rPr>
                <w:szCs w:val="20"/>
              </w:rPr>
              <w:t>1</w:t>
            </w:r>
            <w:r w:rsidRPr="009333EE">
              <w:rPr>
                <w:szCs w:val="20"/>
              </w:rPr>
              <w:t>)</w:t>
            </w:r>
          </w:p>
          <w:p w14:paraId="3BCF0760" w14:textId="50C23F89" w:rsidR="00BE0BF2" w:rsidRPr="009333EE" w:rsidRDefault="00D8375B" w:rsidP="00252934">
            <w:pPr>
              <w:pStyle w:val="MDPI31text"/>
              <w:ind w:left="0" w:firstLine="0"/>
              <w:jc w:val="center"/>
              <w:rPr>
                <w:szCs w:val="20"/>
              </w:rPr>
            </w:pPr>
            <w:r>
              <w:rPr>
                <w:szCs w:val="20"/>
              </w:rPr>
              <w:t xml:space="preserve">0.42 </w:t>
            </w:r>
            <w:r w:rsidR="00EA039A">
              <w:rPr>
                <w:szCs w:val="20"/>
              </w:rPr>
              <w:t xml:space="preserve">(Si), </w:t>
            </w:r>
            <w:r>
              <w:rPr>
                <w:szCs w:val="20"/>
              </w:rPr>
              <w:t>0.74</w:t>
            </w:r>
            <w:r w:rsidR="00EA039A">
              <w:rPr>
                <w:szCs w:val="20"/>
              </w:rPr>
              <w:t xml:space="preserve"> (C1)</w:t>
            </w:r>
          </w:p>
        </w:tc>
        <w:tc>
          <w:tcPr>
            <w:tcW w:w="3024" w:type="dxa"/>
            <w:vAlign w:val="center"/>
          </w:tcPr>
          <w:p w14:paraId="190C04B0" w14:textId="3972706C" w:rsidR="00BE0BF2" w:rsidRPr="009333EE" w:rsidRDefault="00BE0BF2" w:rsidP="00252934">
            <w:pPr>
              <w:pStyle w:val="MDPI31text"/>
              <w:ind w:left="0" w:firstLine="0"/>
              <w:jc w:val="center"/>
              <w:rPr>
                <w:szCs w:val="20"/>
              </w:rPr>
            </w:pPr>
            <w:r w:rsidRPr="009333EE">
              <w:rPr>
                <w:szCs w:val="20"/>
              </w:rPr>
              <w:t>π(Si–C</w:t>
            </w:r>
            <w:r w:rsidR="00EA039A">
              <w:rPr>
                <w:szCs w:val="20"/>
              </w:rPr>
              <w:t>1</w:t>
            </w:r>
            <w:r w:rsidRPr="009333EE">
              <w:rPr>
                <w:szCs w:val="20"/>
              </w:rPr>
              <w:t>)</w:t>
            </w:r>
          </w:p>
          <w:p w14:paraId="278510C8" w14:textId="77777777" w:rsidR="00D8375B" w:rsidRDefault="00D8375B" w:rsidP="00D8375B">
            <w:pPr>
              <w:pStyle w:val="MDPI31text"/>
              <w:ind w:left="0" w:firstLine="0"/>
              <w:jc w:val="center"/>
              <w:rPr>
                <w:szCs w:val="20"/>
              </w:rPr>
            </w:pPr>
            <w:r w:rsidRPr="00D8375B">
              <w:rPr>
                <w:szCs w:val="20"/>
              </w:rPr>
              <w:t xml:space="preserve">0.11 </w:t>
            </w:r>
            <w:r w:rsidR="00EA039A" w:rsidRPr="00D8375B">
              <w:rPr>
                <w:szCs w:val="20"/>
              </w:rPr>
              <w:t xml:space="preserve">(Si), </w:t>
            </w:r>
            <w:r w:rsidRPr="00D8375B">
              <w:rPr>
                <w:szCs w:val="20"/>
              </w:rPr>
              <w:t>0.52</w:t>
            </w:r>
            <w:r w:rsidR="00EA039A" w:rsidRPr="00D8375B">
              <w:rPr>
                <w:szCs w:val="20"/>
              </w:rPr>
              <w:t xml:space="preserve"> (C1),</w:t>
            </w:r>
          </w:p>
          <w:p w14:paraId="105AB8F5" w14:textId="36E18A4B" w:rsidR="00BE0BF2" w:rsidRPr="00EA039A" w:rsidRDefault="00D8375B" w:rsidP="00D8375B">
            <w:pPr>
              <w:pStyle w:val="MDPI31text"/>
              <w:ind w:left="0" w:firstLine="0"/>
              <w:jc w:val="center"/>
              <w:rPr>
                <w:szCs w:val="20"/>
              </w:rPr>
            </w:pPr>
            <w:r w:rsidRPr="00D8375B">
              <w:rPr>
                <w:szCs w:val="20"/>
              </w:rPr>
              <w:t>0.15</w:t>
            </w:r>
            <w:r w:rsidR="00EA039A" w:rsidRPr="00D8375B">
              <w:rPr>
                <w:szCs w:val="20"/>
              </w:rPr>
              <w:t xml:space="preserve"> (C</w:t>
            </w:r>
            <w:r w:rsidR="00EA039A" w:rsidRPr="00D8375B">
              <w:rPr>
                <w:szCs w:val="20"/>
                <w:vertAlign w:val="subscript"/>
              </w:rPr>
              <w:t>o</w:t>
            </w:r>
            <w:r w:rsidR="00EA039A" w:rsidRPr="00D8375B">
              <w:rPr>
                <w:szCs w:val="20"/>
              </w:rPr>
              <w:t xml:space="preserve">), </w:t>
            </w:r>
            <w:r w:rsidRPr="00D8375B">
              <w:rPr>
                <w:szCs w:val="20"/>
              </w:rPr>
              <w:t>0.18</w:t>
            </w:r>
            <w:r w:rsidR="00EA039A" w:rsidRPr="00D8375B">
              <w:rPr>
                <w:szCs w:val="20"/>
              </w:rPr>
              <w:t xml:space="preserve"> (C</w:t>
            </w:r>
            <w:r w:rsidR="00EA039A" w:rsidRPr="00D8375B">
              <w:rPr>
                <w:szCs w:val="20"/>
                <w:vertAlign w:val="subscript"/>
              </w:rPr>
              <w:t>o</w:t>
            </w:r>
            <w:r w:rsidR="00EA039A" w:rsidRPr="00D8375B">
              <w:rPr>
                <w:szCs w:val="20"/>
              </w:rPr>
              <w:t>’)</w:t>
            </w:r>
          </w:p>
        </w:tc>
        <w:tc>
          <w:tcPr>
            <w:tcW w:w="3024" w:type="dxa"/>
            <w:vAlign w:val="center"/>
          </w:tcPr>
          <w:p w14:paraId="037642A2" w14:textId="77777777" w:rsidR="00BE0BF2" w:rsidRPr="009333EE" w:rsidRDefault="00BE0BF2" w:rsidP="00252934">
            <w:pPr>
              <w:pStyle w:val="MDPI31text"/>
              <w:keepNext/>
              <w:ind w:left="0" w:firstLine="0"/>
              <w:jc w:val="center"/>
              <w:rPr>
                <w:szCs w:val="20"/>
              </w:rPr>
            </w:pPr>
          </w:p>
        </w:tc>
      </w:tr>
    </w:tbl>
    <w:p w14:paraId="78443CB8" w14:textId="3ADC1D91" w:rsidR="00242ABF" w:rsidRPr="00242ABF" w:rsidRDefault="009C1950" w:rsidP="00242ABF">
      <w:pPr>
        <w:pStyle w:val="Beschriftung"/>
        <w:rPr>
          <w:rFonts w:ascii="Palatino Linotype" w:hAnsi="Palatino Linotype"/>
          <w:i w:val="0"/>
          <w:color w:val="auto"/>
        </w:rPr>
      </w:pPr>
      <w:r w:rsidRPr="00416D17">
        <w:rPr>
          <w:rFonts w:ascii="Palatino Linotype" w:hAnsi="Palatino Linotype"/>
          <w:b/>
          <w:i w:val="0"/>
          <w:color w:val="auto"/>
        </w:rPr>
        <w:t xml:space="preserve">Figure </w:t>
      </w:r>
      <w:r w:rsidR="009333EE" w:rsidRPr="00416D17">
        <w:rPr>
          <w:rFonts w:ascii="Palatino Linotype" w:hAnsi="Palatino Linotype"/>
          <w:b/>
          <w:i w:val="0"/>
          <w:color w:val="auto"/>
        </w:rPr>
        <w:t>S</w:t>
      </w:r>
      <w:r w:rsidRPr="00416D17">
        <w:rPr>
          <w:rFonts w:ascii="Palatino Linotype" w:hAnsi="Palatino Linotype"/>
          <w:b/>
          <w:i w:val="0"/>
          <w:color w:val="auto"/>
        </w:rPr>
        <w:fldChar w:fldCharType="begin"/>
      </w:r>
      <w:r w:rsidRPr="00416D17">
        <w:rPr>
          <w:rFonts w:ascii="Palatino Linotype" w:hAnsi="Palatino Linotype"/>
          <w:b/>
          <w:i w:val="0"/>
          <w:color w:val="auto"/>
        </w:rPr>
        <w:instrText xml:space="preserve"> SEQ Figure \* ARABIC </w:instrText>
      </w:r>
      <w:r w:rsidRPr="00416D17">
        <w:rPr>
          <w:rFonts w:ascii="Palatino Linotype" w:hAnsi="Palatino Linotype"/>
          <w:b/>
          <w:i w:val="0"/>
          <w:color w:val="auto"/>
        </w:rPr>
        <w:fldChar w:fldCharType="separate"/>
      </w:r>
      <w:r w:rsidR="00BC6378">
        <w:rPr>
          <w:rFonts w:ascii="Palatino Linotype" w:hAnsi="Palatino Linotype"/>
          <w:b/>
          <w:i w:val="0"/>
          <w:noProof/>
          <w:color w:val="auto"/>
        </w:rPr>
        <w:t>23</w:t>
      </w:r>
      <w:r w:rsidRPr="00416D17">
        <w:rPr>
          <w:rFonts w:ascii="Palatino Linotype" w:hAnsi="Palatino Linotype"/>
          <w:b/>
          <w:i w:val="0"/>
          <w:color w:val="auto"/>
        </w:rPr>
        <w:fldChar w:fldCharType="end"/>
      </w:r>
      <w:r w:rsidRPr="00416D17">
        <w:rPr>
          <w:rFonts w:ascii="Palatino Linotype" w:hAnsi="Palatino Linotype"/>
          <w:i w:val="0"/>
          <w:color w:val="auto"/>
        </w:rPr>
        <w:t xml:space="preserve">. Selected Pipek-Mezey MOs of compound </w:t>
      </w:r>
      <w:r w:rsidRPr="00416D17">
        <w:rPr>
          <w:rFonts w:ascii="Palatino Linotype" w:hAnsi="Palatino Linotype"/>
          <w:b/>
          <w:i w:val="0"/>
          <w:color w:val="auto"/>
        </w:rPr>
        <w:t>NiSiTbb</w:t>
      </w:r>
      <w:r w:rsidRPr="00416D17">
        <w:rPr>
          <w:rFonts w:ascii="Palatino Linotype" w:hAnsi="Palatino Linotype"/>
          <w:i w:val="0"/>
          <w:color w:val="auto"/>
        </w:rPr>
        <w:t>.</w:t>
      </w:r>
      <w:r w:rsidR="00BE0BF2" w:rsidRPr="00416D17">
        <w:rPr>
          <w:rFonts w:ascii="Palatino Linotype" w:hAnsi="Palatino Linotype"/>
          <w:i w:val="0"/>
          <w:color w:val="auto"/>
        </w:rPr>
        <w:t xml:space="preserve"> C</w:t>
      </w:r>
      <w:r w:rsidR="00BE0BF2" w:rsidRPr="00416D17">
        <w:rPr>
          <w:rFonts w:ascii="Palatino Linotype" w:hAnsi="Palatino Linotype"/>
          <w:i w:val="0"/>
          <w:color w:val="auto"/>
          <w:vertAlign w:val="subscript"/>
        </w:rPr>
        <w:t>o</w:t>
      </w:r>
      <w:r w:rsidR="00BE0BF2" w:rsidRPr="00416D17">
        <w:rPr>
          <w:rFonts w:ascii="Palatino Linotype" w:hAnsi="Palatino Linotype"/>
          <w:i w:val="0"/>
          <w:color w:val="auto"/>
        </w:rPr>
        <w:t xml:space="preserve"> = ortho carbon atoms of the phenyl substituent.</w:t>
      </w:r>
      <w:r w:rsidR="00242ABF">
        <w:rPr>
          <w:rFonts w:ascii="Palatino Linotype" w:hAnsi="Palatino Linotype"/>
          <w:i w:val="0"/>
          <w:color w:val="auto"/>
        </w:rPr>
        <w:br w:type="page"/>
      </w:r>
    </w:p>
    <w:tbl>
      <w:tblPr>
        <w:tblStyle w:val="Inorganicsobenunten"/>
        <w:tblW w:w="0" w:type="auto"/>
        <w:tblLook w:val="04A0" w:firstRow="1" w:lastRow="0" w:firstColumn="1" w:lastColumn="0" w:noHBand="0" w:noVBand="1"/>
      </w:tblPr>
      <w:tblGrid>
        <w:gridCol w:w="3024"/>
        <w:gridCol w:w="3024"/>
        <w:gridCol w:w="3024"/>
      </w:tblGrid>
      <w:tr w:rsidR="009C1950" w:rsidRPr="009333EE" w14:paraId="3F61186C" w14:textId="77777777" w:rsidTr="00242ABF">
        <w:tc>
          <w:tcPr>
            <w:tcW w:w="3024" w:type="dxa"/>
            <w:vAlign w:val="center"/>
          </w:tcPr>
          <w:p w14:paraId="6E1F5937" w14:textId="5D2152E6" w:rsidR="009C1950" w:rsidRPr="009333EE" w:rsidRDefault="008C7C95" w:rsidP="00252934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lastRenderedPageBreak/>
              <w:drawing>
                <wp:inline distT="0" distB="0" distL="0" distR="0" wp14:anchorId="57319697" wp14:editId="032ABBE7">
                  <wp:extent cx="1800000" cy="1800000"/>
                  <wp:effectExtent l="0" t="0" r="0" b="0"/>
                  <wp:docPr id="178" name="Grafik 1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4" w:type="dxa"/>
            <w:vAlign w:val="center"/>
          </w:tcPr>
          <w:p w14:paraId="43AE84F2" w14:textId="68939069" w:rsidR="009C1950" w:rsidRPr="009333EE" w:rsidRDefault="00744D92" w:rsidP="00252934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3339A0AA" wp14:editId="44D56ECD">
                  <wp:extent cx="1800000" cy="1800000"/>
                  <wp:effectExtent l="0" t="0" r="0" b="0"/>
                  <wp:docPr id="179" name="Grafik 1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4" w:type="dxa"/>
            <w:vAlign w:val="center"/>
          </w:tcPr>
          <w:p w14:paraId="192F1C65" w14:textId="6C9710E7" w:rsidR="009C1950" w:rsidRPr="009333EE" w:rsidRDefault="00744D92" w:rsidP="00252934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495EEAB4" wp14:editId="595EC618">
                  <wp:extent cx="1800000" cy="1800000"/>
                  <wp:effectExtent l="0" t="0" r="0" b="0"/>
                  <wp:docPr id="180" name="Grafik 1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0ED1" w:rsidRPr="00BC6378" w14:paraId="79E03D64" w14:textId="77777777" w:rsidTr="00242ABF">
        <w:tc>
          <w:tcPr>
            <w:tcW w:w="3024" w:type="dxa"/>
            <w:vAlign w:val="center"/>
          </w:tcPr>
          <w:p w14:paraId="0D0278E6" w14:textId="5A1C523C" w:rsidR="00940ED1" w:rsidRPr="009333EE" w:rsidRDefault="00940ED1" w:rsidP="00252934">
            <w:pPr>
              <w:pStyle w:val="MDPI31text"/>
              <w:ind w:left="0" w:firstLine="0"/>
              <w:jc w:val="center"/>
              <w:rPr>
                <w:szCs w:val="20"/>
              </w:rPr>
            </w:pPr>
            <w:r w:rsidRPr="009333EE">
              <w:rPr>
                <w:szCs w:val="20"/>
              </w:rPr>
              <w:t>σ(Pd–Si)</w:t>
            </w:r>
          </w:p>
          <w:p w14:paraId="0AF2B6E3" w14:textId="74459CDA" w:rsidR="00940ED1" w:rsidRPr="009333EE" w:rsidRDefault="00EB515A" w:rsidP="00252934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>
              <w:rPr>
                <w:rFonts w:ascii="Palatino Linotype" w:hAnsi="Palatino Linotype"/>
                <w:sz w:val="20"/>
                <w:szCs w:val="20"/>
              </w:rPr>
              <w:t xml:space="preserve">0.15 </w:t>
            </w:r>
            <w:r w:rsidR="00EA039A">
              <w:rPr>
                <w:rFonts w:ascii="Palatino Linotype" w:hAnsi="Palatino Linotype"/>
                <w:sz w:val="20"/>
                <w:szCs w:val="20"/>
              </w:rPr>
              <w:t xml:space="preserve">(Pd), </w:t>
            </w:r>
            <w:r>
              <w:rPr>
                <w:rFonts w:ascii="Palatino Linotype" w:hAnsi="Palatino Linotype"/>
                <w:sz w:val="20"/>
                <w:szCs w:val="20"/>
              </w:rPr>
              <w:t xml:space="preserve">0.86 </w:t>
            </w:r>
            <w:r w:rsidR="00EA039A">
              <w:rPr>
                <w:rFonts w:ascii="Palatino Linotype" w:hAnsi="Palatino Linotype"/>
                <w:sz w:val="20"/>
                <w:szCs w:val="20"/>
              </w:rPr>
              <w:t>(Si)</w:t>
            </w:r>
          </w:p>
        </w:tc>
        <w:tc>
          <w:tcPr>
            <w:tcW w:w="3024" w:type="dxa"/>
            <w:vAlign w:val="center"/>
          </w:tcPr>
          <w:p w14:paraId="0F9BDEBE" w14:textId="6CBB50F1" w:rsidR="00940ED1" w:rsidRPr="009333EE" w:rsidRDefault="00940ED1" w:rsidP="00252934">
            <w:pPr>
              <w:pStyle w:val="MDPI31text"/>
              <w:ind w:left="0" w:firstLine="0"/>
              <w:jc w:val="center"/>
              <w:rPr>
                <w:szCs w:val="20"/>
                <w:lang w:val="de-DE"/>
              </w:rPr>
            </w:pPr>
            <w:r w:rsidRPr="009333EE">
              <w:rPr>
                <w:szCs w:val="20"/>
              </w:rPr>
              <w:t>π</w:t>
            </w:r>
            <w:r w:rsidRPr="009333EE">
              <w:rPr>
                <w:szCs w:val="20"/>
                <w:vertAlign w:val="subscript"/>
                <w:lang w:val="de-DE"/>
              </w:rPr>
              <w:t>xz</w:t>
            </w:r>
            <w:r w:rsidRPr="009333EE">
              <w:rPr>
                <w:szCs w:val="20"/>
                <w:lang w:val="de-DE"/>
              </w:rPr>
              <w:t>(Pd–Si)</w:t>
            </w:r>
          </w:p>
          <w:p w14:paraId="1C5ED92A" w14:textId="181EFB96" w:rsidR="00940ED1" w:rsidRPr="009333EE" w:rsidRDefault="00EB515A" w:rsidP="00252934">
            <w:pPr>
              <w:jc w:val="center"/>
              <w:rPr>
                <w:rFonts w:ascii="Palatino Linotype" w:hAnsi="Palatino Linotype"/>
                <w:sz w:val="20"/>
                <w:szCs w:val="20"/>
                <w:lang w:val="de-DE"/>
              </w:rPr>
            </w:pPr>
            <w:r w:rsidRPr="00824226">
              <w:rPr>
                <w:rFonts w:ascii="Palatino Linotype" w:hAnsi="Palatino Linotype"/>
                <w:sz w:val="20"/>
                <w:szCs w:val="20"/>
                <w:lang w:val="de-DE"/>
              </w:rPr>
              <w:t xml:space="preserve">0.83 </w:t>
            </w:r>
            <w:r w:rsidR="00EA039A" w:rsidRPr="00824226">
              <w:rPr>
                <w:rFonts w:ascii="Palatino Linotype" w:hAnsi="Palatino Linotype"/>
                <w:sz w:val="20"/>
                <w:szCs w:val="20"/>
                <w:lang w:val="de-DE"/>
              </w:rPr>
              <w:t xml:space="preserve">(Pd), </w:t>
            </w:r>
            <w:r w:rsidRPr="00824226">
              <w:rPr>
                <w:rFonts w:ascii="Palatino Linotype" w:hAnsi="Palatino Linotype"/>
                <w:sz w:val="20"/>
                <w:szCs w:val="20"/>
                <w:lang w:val="de-DE"/>
              </w:rPr>
              <w:t>0.13</w:t>
            </w:r>
            <w:r w:rsidR="00EA039A" w:rsidRPr="00824226">
              <w:rPr>
                <w:rFonts w:ascii="Palatino Linotype" w:hAnsi="Palatino Linotype"/>
                <w:sz w:val="20"/>
                <w:szCs w:val="20"/>
                <w:lang w:val="de-DE"/>
              </w:rPr>
              <w:t xml:space="preserve"> (Si)</w:t>
            </w:r>
          </w:p>
        </w:tc>
        <w:tc>
          <w:tcPr>
            <w:tcW w:w="3024" w:type="dxa"/>
            <w:vAlign w:val="center"/>
          </w:tcPr>
          <w:p w14:paraId="0C1527FA" w14:textId="63C3DA5E" w:rsidR="00940ED1" w:rsidRPr="009333EE" w:rsidRDefault="00940ED1" w:rsidP="00252934">
            <w:pPr>
              <w:pStyle w:val="MDPI31text"/>
              <w:ind w:left="0" w:firstLine="0"/>
              <w:jc w:val="center"/>
              <w:rPr>
                <w:szCs w:val="20"/>
                <w:lang w:val="de-DE"/>
              </w:rPr>
            </w:pPr>
            <w:r w:rsidRPr="009333EE">
              <w:rPr>
                <w:szCs w:val="20"/>
              </w:rPr>
              <w:t>π</w:t>
            </w:r>
            <w:r w:rsidRPr="009333EE">
              <w:rPr>
                <w:szCs w:val="20"/>
                <w:vertAlign w:val="subscript"/>
                <w:lang w:val="de-DE"/>
              </w:rPr>
              <w:t>yz</w:t>
            </w:r>
            <w:r w:rsidRPr="009333EE">
              <w:rPr>
                <w:szCs w:val="20"/>
                <w:lang w:val="de-DE"/>
              </w:rPr>
              <w:t>(Pd–Si)</w:t>
            </w:r>
          </w:p>
          <w:p w14:paraId="7DBDEAA8" w14:textId="699F4F37" w:rsidR="00940ED1" w:rsidRPr="009333EE" w:rsidRDefault="00EB515A" w:rsidP="00252934">
            <w:pPr>
              <w:jc w:val="center"/>
              <w:rPr>
                <w:rFonts w:ascii="Palatino Linotype" w:hAnsi="Palatino Linotype"/>
                <w:sz w:val="20"/>
                <w:szCs w:val="20"/>
                <w:lang w:val="de-DE"/>
              </w:rPr>
            </w:pPr>
            <w:r w:rsidRPr="00824226">
              <w:rPr>
                <w:rFonts w:ascii="Palatino Linotype" w:hAnsi="Palatino Linotype"/>
                <w:sz w:val="20"/>
                <w:szCs w:val="20"/>
                <w:lang w:val="de-DE"/>
              </w:rPr>
              <w:t xml:space="preserve">0.83 </w:t>
            </w:r>
            <w:r w:rsidR="00EA039A" w:rsidRPr="00824226">
              <w:rPr>
                <w:rFonts w:ascii="Palatino Linotype" w:hAnsi="Palatino Linotype"/>
                <w:sz w:val="20"/>
                <w:szCs w:val="20"/>
                <w:lang w:val="de-DE"/>
              </w:rPr>
              <w:t xml:space="preserve">(Pd), </w:t>
            </w:r>
            <w:r w:rsidRPr="00824226">
              <w:rPr>
                <w:rFonts w:ascii="Palatino Linotype" w:hAnsi="Palatino Linotype"/>
                <w:sz w:val="20"/>
                <w:szCs w:val="20"/>
                <w:lang w:val="de-DE"/>
              </w:rPr>
              <w:t>0.14</w:t>
            </w:r>
            <w:r w:rsidR="00EA039A" w:rsidRPr="00824226">
              <w:rPr>
                <w:rFonts w:ascii="Palatino Linotype" w:hAnsi="Palatino Linotype"/>
                <w:sz w:val="20"/>
                <w:szCs w:val="20"/>
                <w:lang w:val="de-DE"/>
              </w:rPr>
              <w:t xml:space="preserve"> (Si)</w:t>
            </w:r>
          </w:p>
        </w:tc>
      </w:tr>
    </w:tbl>
    <w:p w14:paraId="61906790" w14:textId="1991ACDC" w:rsidR="009C1950" w:rsidRPr="00416D17" w:rsidRDefault="009C1950" w:rsidP="009C1950">
      <w:pPr>
        <w:pStyle w:val="Beschriftung"/>
        <w:rPr>
          <w:rFonts w:ascii="Palatino Linotype" w:hAnsi="Palatino Linotype"/>
          <w:i w:val="0"/>
          <w:color w:val="auto"/>
          <w:sz w:val="20"/>
          <w:szCs w:val="20"/>
        </w:rPr>
      </w:pPr>
      <w:r w:rsidRPr="00416D17">
        <w:rPr>
          <w:rFonts w:ascii="Palatino Linotype" w:hAnsi="Palatino Linotype"/>
          <w:b/>
          <w:i w:val="0"/>
          <w:color w:val="auto"/>
        </w:rPr>
        <w:t xml:space="preserve">Figure </w:t>
      </w:r>
      <w:r w:rsidR="009333EE" w:rsidRPr="00416D17">
        <w:rPr>
          <w:rFonts w:ascii="Palatino Linotype" w:hAnsi="Palatino Linotype"/>
          <w:b/>
          <w:i w:val="0"/>
          <w:color w:val="auto"/>
        </w:rPr>
        <w:t>S</w:t>
      </w:r>
      <w:r w:rsidRPr="00416D17">
        <w:rPr>
          <w:rFonts w:ascii="Palatino Linotype" w:hAnsi="Palatino Linotype"/>
          <w:b/>
          <w:i w:val="0"/>
          <w:color w:val="auto"/>
        </w:rPr>
        <w:fldChar w:fldCharType="begin"/>
      </w:r>
      <w:r w:rsidRPr="00416D17">
        <w:rPr>
          <w:rFonts w:ascii="Palatino Linotype" w:hAnsi="Palatino Linotype"/>
          <w:b/>
          <w:i w:val="0"/>
          <w:color w:val="auto"/>
        </w:rPr>
        <w:instrText xml:space="preserve"> SEQ Figure \* ARABIC </w:instrText>
      </w:r>
      <w:r w:rsidRPr="00416D17">
        <w:rPr>
          <w:rFonts w:ascii="Palatino Linotype" w:hAnsi="Palatino Linotype"/>
          <w:b/>
          <w:i w:val="0"/>
          <w:color w:val="auto"/>
        </w:rPr>
        <w:fldChar w:fldCharType="separate"/>
      </w:r>
      <w:r w:rsidR="00BC6378">
        <w:rPr>
          <w:rFonts w:ascii="Palatino Linotype" w:hAnsi="Palatino Linotype"/>
          <w:b/>
          <w:i w:val="0"/>
          <w:noProof/>
          <w:color w:val="auto"/>
        </w:rPr>
        <w:t>24</w:t>
      </w:r>
      <w:r w:rsidRPr="00416D17">
        <w:rPr>
          <w:rFonts w:ascii="Palatino Linotype" w:hAnsi="Palatino Linotype"/>
          <w:b/>
          <w:i w:val="0"/>
          <w:color w:val="auto"/>
        </w:rPr>
        <w:fldChar w:fldCharType="end"/>
      </w:r>
      <w:r w:rsidRPr="00416D17">
        <w:rPr>
          <w:rFonts w:ascii="Palatino Linotype" w:hAnsi="Palatino Linotype"/>
          <w:i w:val="0"/>
          <w:color w:val="auto"/>
        </w:rPr>
        <w:t xml:space="preserve">. Selected Pipek-Mezey MOs of compound </w:t>
      </w:r>
      <w:r w:rsidRPr="00416D17">
        <w:rPr>
          <w:rFonts w:ascii="Palatino Linotype" w:hAnsi="Palatino Linotype"/>
          <w:b/>
          <w:i w:val="0"/>
          <w:color w:val="auto"/>
        </w:rPr>
        <w:t>PdSiTbb</w:t>
      </w:r>
      <w:r w:rsidRPr="00416D17">
        <w:rPr>
          <w:rFonts w:ascii="Palatino Linotype" w:hAnsi="Palatino Linotype"/>
          <w:i w:val="0"/>
          <w:color w:val="auto"/>
        </w:rPr>
        <w:t>.</w:t>
      </w:r>
    </w:p>
    <w:tbl>
      <w:tblPr>
        <w:tblStyle w:val="Inorganicsobenunten"/>
        <w:tblW w:w="0" w:type="auto"/>
        <w:tblLook w:val="04A0" w:firstRow="1" w:lastRow="0" w:firstColumn="1" w:lastColumn="0" w:noHBand="0" w:noVBand="1"/>
      </w:tblPr>
      <w:tblGrid>
        <w:gridCol w:w="3024"/>
        <w:gridCol w:w="3024"/>
        <w:gridCol w:w="3024"/>
      </w:tblGrid>
      <w:tr w:rsidR="009C1950" w:rsidRPr="009333EE" w14:paraId="532BDD36" w14:textId="77777777" w:rsidTr="00252934">
        <w:tc>
          <w:tcPr>
            <w:tcW w:w="3020" w:type="dxa"/>
            <w:vAlign w:val="center"/>
          </w:tcPr>
          <w:p w14:paraId="4D503F10" w14:textId="6D58C60F" w:rsidR="009C1950" w:rsidRPr="009333EE" w:rsidRDefault="00744D92" w:rsidP="00252934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15ACA89C" wp14:editId="1BCD2238">
                  <wp:extent cx="1800000" cy="1800000"/>
                  <wp:effectExtent l="0" t="0" r="0" b="0"/>
                  <wp:docPr id="181" name="Grafik 1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1" w:type="dxa"/>
            <w:vAlign w:val="center"/>
          </w:tcPr>
          <w:p w14:paraId="1A9039CF" w14:textId="2A389781" w:rsidR="009C1950" w:rsidRPr="009333EE" w:rsidRDefault="00744D92" w:rsidP="00252934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3480A040" wp14:editId="459088D9">
                  <wp:extent cx="1800000" cy="1800000"/>
                  <wp:effectExtent l="0" t="0" r="0" b="0"/>
                  <wp:docPr id="182" name="Grafik 1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1" w:type="dxa"/>
            <w:vAlign w:val="center"/>
          </w:tcPr>
          <w:p w14:paraId="2A066A61" w14:textId="01F9A3C9" w:rsidR="009C1950" w:rsidRPr="009333EE" w:rsidRDefault="00744D92" w:rsidP="00252934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069A347E" wp14:editId="64DC83D0">
                  <wp:extent cx="1800000" cy="1800000"/>
                  <wp:effectExtent l="0" t="0" r="0" b="0"/>
                  <wp:docPr id="183" name="Grafik 1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0ED1" w:rsidRPr="00BC6378" w14:paraId="04DD0A49" w14:textId="77777777" w:rsidTr="00252934">
        <w:tc>
          <w:tcPr>
            <w:tcW w:w="3020" w:type="dxa"/>
            <w:vAlign w:val="center"/>
          </w:tcPr>
          <w:p w14:paraId="1966BB8E" w14:textId="64DA0F3B" w:rsidR="00940ED1" w:rsidRPr="009333EE" w:rsidRDefault="00940ED1" w:rsidP="00252934">
            <w:pPr>
              <w:pStyle w:val="MDPI31text"/>
              <w:ind w:left="0" w:firstLine="0"/>
              <w:jc w:val="center"/>
              <w:rPr>
                <w:szCs w:val="20"/>
              </w:rPr>
            </w:pPr>
            <w:r w:rsidRPr="009333EE">
              <w:rPr>
                <w:szCs w:val="20"/>
              </w:rPr>
              <w:t>σ(Pt–Si)</w:t>
            </w:r>
          </w:p>
          <w:p w14:paraId="54D22F84" w14:textId="1916D419" w:rsidR="00940ED1" w:rsidRPr="009333EE" w:rsidRDefault="00EB515A" w:rsidP="00252934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>
              <w:rPr>
                <w:rFonts w:ascii="Palatino Linotype" w:hAnsi="Palatino Linotype"/>
                <w:sz w:val="20"/>
                <w:szCs w:val="20"/>
              </w:rPr>
              <w:t xml:space="preserve">0.13 </w:t>
            </w:r>
            <w:r w:rsidR="00EA039A">
              <w:rPr>
                <w:rFonts w:ascii="Palatino Linotype" w:hAnsi="Palatino Linotype"/>
                <w:sz w:val="20"/>
                <w:szCs w:val="20"/>
              </w:rPr>
              <w:t xml:space="preserve">(Pt), </w:t>
            </w:r>
            <w:r>
              <w:rPr>
                <w:rFonts w:ascii="Palatino Linotype" w:hAnsi="Palatino Linotype"/>
                <w:sz w:val="20"/>
                <w:szCs w:val="20"/>
              </w:rPr>
              <w:t>0.87</w:t>
            </w:r>
            <w:r w:rsidR="00EA039A">
              <w:rPr>
                <w:rFonts w:ascii="Palatino Linotype" w:hAnsi="Palatino Linotype"/>
                <w:sz w:val="20"/>
                <w:szCs w:val="20"/>
              </w:rPr>
              <w:t xml:space="preserve"> (Si)</w:t>
            </w:r>
          </w:p>
        </w:tc>
        <w:tc>
          <w:tcPr>
            <w:tcW w:w="3021" w:type="dxa"/>
            <w:vAlign w:val="center"/>
          </w:tcPr>
          <w:p w14:paraId="50FC7280" w14:textId="35E20910" w:rsidR="00940ED1" w:rsidRPr="009333EE" w:rsidRDefault="00940ED1" w:rsidP="00252934">
            <w:pPr>
              <w:pStyle w:val="MDPI31text"/>
              <w:ind w:left="0" w:firstLine="0"/>
              <w:jc w:val="center"/>
              <w:rPr>
                <w:szCs w:val="20"/>
                <w:lang w:val="de-DE"/>
              </w:rPr>
            </w:pPr>
            <w:r w:rsidRPr="009333EE">
              <w:rPr>
                <w:szCs w:val="20"/>
              </w:rPr>
              <w:t>π</w:t>
            </w:r>
            <w:r w:rsidRPr="009333EE">
              <w:rPr>
                <w:szCs w:val="20"/>
                <w:vertAlign w:val="subscript"/>
                <w:lang w:val="de-DE"/>
              </w:rPr>
              <w:t>xz</w:t>
            </w:r>
            <w:r w:rsidRPr="009333EE">
              <w:rPr>
                <w:szCs w:val="20"/>
                <w:lang w:val="de-DE"/>
              </w:rPr>
              <w:t>(Pt–Si)</w:t>
            </w:r>
          </w:p>
          <w:p w14:paraId="1E75BF0F" w14:textId="1342E828" w:rsidR="00940ED1" w:rsidRPr="009333EE" w:rsidRDefault="00EB515A" w:rsidP="00252934">
            <w:pPr>
              <w:jc w:val="center"/>
              <w:rPr>
                <w:rFonts w:ascii="Palatino Linotype" w:hAnsi="Palatino Linotype"/>
                <w:sz w:val="20"/>
                <w:szCs w:val="20"/>
                <w:lang w:val="de-DE"/>
              </w:rPr>
            </w:pPr>
            <w:r w:rsidRPr="00824226">
              <w:rPr>
                <w:rFonts w:ascii="Palatino Linotype" w:hAnsi="Palatino Linotype"/>
                <w:sz w:val="20"/>
                <w:szCs w:val="20"/>
                <w:lang w:val="de-DE"/>
              </w:rPr>
              <w:t>0.</w:t>
            </w:r>
            <w:r w:rsidR="00D7507F" w:rsidRPr="00824226">
              <w:rPr>
                <w:rFonts w:ascii="Palatino Linotype" w:hAnsi="Palatino Linotype"/>
                <w:sz w:val="20"/>
                <w:szCs w:val="20"/>
                <w:lang w:val="de-DE"/>
              </w:rPr>
              <w:t xml:space="preserve">81 </w:t>
            </w:r>
            <w:r w:rsidR="00EA039A" w:rsidRPr="00824226">
              <w:rPr>
                <w:rFonts w:ascii="Palatino Linotype" w:hAnsi="Palatino Linotype"/>
                <w:sz w:val="20"/>
                <w:szCs w:val="20"/>
                <w:lang w:val="de-DE"/>
              </w:rPr>
              <w:t xml:space="preserve">(Pt), </w:t>
            </w:r>
            <w:r w:rsidR="00D7507F" w:rsidRPr="00824226">
              <w:rPr>
                <w:rFonts w:ascii="Palatino Linotype" w:hAnsi="Palatino Linotype"/>
                <w:sz w:val="20"/>
                <w:szCs w:val="20"/>
                <w:lang w:val="de-DE"/>
              </w:rPr>
              <w:t>0.14</w:t>
            </w:r>
            <w:r w:rsidR="00EA039A" w:rsidRPr="00824226">
              <w:rPr>
                <w:rFonts w:ascii="Palatino Linotype" w:hAnsi="Palatino Linotype"/>
                <w:sz w:val="20"/>
                <w:szCs w:val="20"/>
                <w:lang w:val="de-DE"/>
              </w:rPr>
              <w:t xml:space="preserve"> (Si)</w:t>
            </w:r>
          </w:p>
        </w:tc>
        <w:tc>
          <w:tcPr>
            <w:tcW w:w="3021" w:type="dxa"/>
            <w:vAlign w:val="center"/>
          </w:tcPr>
          <w:p w14:paraId="3C6038DD" w14:textId="5204FEA8" w:rsidR="00940ED1" w:rsidRPr="009333EE" w:rsidRDefault="00940ED1" w:rsidP="00252934">
            <w:pPr>
              <w:pStyle w:val="MDPI31text"/>
              <w:ind w:left="0" w:firstLine="0"/>
              <w:jc w:val="center"/>
              <w:rPr>
                <w:szCs w:val="20"/>
                <w:lang w:val="de-DE"/>
              </w:rPr>
            </w:pPr>
            <w:r w:rsidRPr="009333EE">
              <w:rPr>
                <w:szCs w:val="20"/>
              </w:rPr>
              <w:t>π</w:t>
            </w:r>
            <w:r w:rsidRPr="009333EE">
              <w:rPr>
                <w:szCs w:val="20"/>
                <w:vertAlign w:val="subscript"/>
                <w:lang w:val="de-DE"/>
              </w:rPr>
              <w:t>yz</w:t>
            </w:r>
            <w:r w:rsidRPr="009333EE">
              <w:rPr>
                <w:szCs w:val="20"/>
                <w:lang w:val="de-DE"/>
              </w:rPr>
              <w:t>(Pt–Si)</w:t>
            </w:r>
          </w:p>
          <w:p w14:paraId="262F6FB4" w14:textId="11399373" w:rsidR="00940ED1" w:rsidRPr="009333EE" w:rsidRDefault="00D7507F" w:rsidP="00252934">
            <w:pPr>
              <w:jc w:val="center"/>
              <w:rPr>
                <w:rFonts w:ascii="Palatino Linotype" w:hAnsi="Palatino Linotype"/>
                <w:sz w:val="20"/>
                <w:szCs w:val="20"/>
                <w:lang w:val="de-DE"/>
              </w:rPr>
            </w:pPr>
            <w:r w:rsidRPr="00824226">
              <w:rPr>
                <w:rFonts w:ascii="Palatino Linotype" w:hAnsi="Palatino Linotype"/>
                <w:sz w:val="20"/>
                <w:szCs w:val="20"/>
                <w:lang w:val="de-DE"/>
              </w:rPr>
              <w:t xml:space="preserve">0.80 </w:t>
            </w:r>
            <w:r w:rsidR="00EA039A" w:rsidRPr="00824226">
              <w:rPr>
                <w:rFonts w:ascii="Palatino Linotype" w:hAnsi="Palatino Linotype"/>
                <w:sz w:val="20"/>
                <w:szCs w:val="20"/>
                <w:lang w:val="de-DE"/>
              </w:rPr>
              <w:t xml:space="preserve">(Pt), </w:t>
            </w:r>
            <w:r w:rsidRPr="00824226">
              <w:rPr>
                <w:rFonts w:ascii="Palatino Linotype" w:hAnsi="Palatino Linotype"/>
                <w:sz w:val="20"/>
                <w:szCs w:val="20"/>
                <w:lang w:val="de-DE"/>
              </w:rPr>
              <w:t>0.17</w:t>
            </w:r>
            <w:r w:rsidR="00EA039A" w:rsidRPr="00824226">
              <w:rPr>
                <w:rFonts w:ascii="Palatino Linotype" w:hAnsi="Palatino Linotype"/>
                <w:sz w:val="20"/>
                <w:szCs w:val="20"/>
                <w:lang w:val="de-DE"/>
              </w:rPr>
              <w:t xml:space="preserve"> (Si)</w:t>
            </w:r>
          </w:p>
        </w:tc>
      </w:tr>
    </w:tbl>
    <w:p w14:paraId="59BB5D10" w14:textId="505F1B94" w:rsidR="009C1950" w:rsidRPr="00242ABF" w:rsidRDefault="009C1950" w:rsidP="009C1950">
      <w:pPr>
        <w:pStyle w:val="Beschriftung"/>
        <w:rPr>
          <w:rFonts w:ascii="Palatino Linotype" w:hAnsi="Palatino Linotype"/>
          <w:i w:val="0"/>
          <w:color w:val="auto"/>
        </w:rPr>
      </w:pPr>
      <w:r w:rsidRPr="00416D17">
        <w:rPr>
          <w:rFonts w:ascii="Palatino Linotype" w:hAnsi="Palatino Linotype"/>
          <w:b/>
          <w:i w:val="0"/>
          <w:color w:val="auto"/>
        </w:rPr>
        <w:t xml:space="preserve">Figure </w:t>
      </w:r>
      <w:r w:rsidR="009333EE" w:rsidRPr="00416D17">
        <w:rPr>
          <w:rFonts w:ascii="Palatino Linotype" w:hAnsi="Palatino Linotype"/>
          <w:b/>
          <w:i w:val="0"/>
          <w:color w:val="auto"/>
        </w:rPr>
        <w:t>S</w:t>
      </w:r>
      <w:r w:rsidRPr="00416D17">
        <w:rPr>
          <w:rFonts w:ascii="Palatino Linotype" w:hAnsi="Palatino Linotype"/>
          <w:b/>
          <w:i w:val="0"/>
          <w:color w:val="auto"/>
        </w:rPr>
        <w:fldChar w:fldCharType="begin"/>
      </w:r>
      <w:r w:rsidRPr="00416D17">
        <w:rPr>
          <w:rFonts w:ascii="Palatino Linotype" w:hAnsi="Palatino Linotype"/>
          <w:b/>
          <w:i w:val="0"/>
          <w:color w:val="auto"/>
        </w:rPr>
        <w:instrText xml:space="preserve"> SEQ Figure \* ARABIC </w:instrText>
      </w:r>
      <w:r w:rsidRPr="00416D17">
        <w:rPr>
          <w:rFonts w:ascii="Palatino Linotype" w:hAnsi="Palatino Linotype"/>
          <w:b/>
          <w:i w:val="0"/>
          <w:color w:val="auto"/>
        </w:rPr>
        <w:fldChar w:fldCharType="separate"/>
      </w:r>
      <w:r w:rsidR="00BC6378">
        <w:rPr>
          <w:rFonts w:ascii="Palatino Linotype" w:hAnsi="Palatino Linotype"/>
          <w:b/>
          <w:i w:val="0"/>
          <w:noProof/>
          <w:color w:val="auto"/>
        </w:rPr>
        <w:t>25</w:t>
      </w:r>
      <w:r w:rsidRPr="00416D17">
        <w:rPr>
          <w:rFonts w:ascii="Palatino Linotype" w:hAnsi="Palatino Linotype"/>
          <w:b/>
          <w:i w:val="0"/>
          <w:color w:val="auto"/>
        </w:rPr>
        <w:fldChar w:fldCharType="end"/>
      </w:r>
      <w:r w:rsidRPr="00416D17">
        <w:rPr>
          <w:rFonts w:ascii="Palatino Linotype" w:hAnsi="Palatino Linotype"/>
          <w:i w:val="0"/>
          <w:color w:val="auto"/>
        </w:rPr>
        <w:t xml:space="preserve">. Selected Pipek-Mezey MOs of compound </w:t>
      </w:r>
      <w:r w:rsidRPr="00416D17">
        <w:rPr>
          <w:rFonts w:ascii="Palatino Linotype" w:hAnsi="Palatino Linotype"/>
          <w:b/>
          <w:i w:val="0"/>
          <w:color w:val="auto"/>
        </w:rPr>
        <w:t>PtSiTbb</w:t>
      </w:r>
      <w:r w:rsidR="00242ABF">
        <w:rPr>
          <w:rFonts w:ascii="Palatino Linotype" w:hAnsi="Palatino Linotype"/>
          <w:i w:val="0"/>
          <w:color w:val="auto"/>
        </w:rPr>
        <w:t>.</w:t>
      </w:r>
    </w:p>
    <w:tbl>
      <w:tblPr>
        <w:tblStyle w:val="Inorganicsobenunten"/>
        <w:tblW w:w="0" w:type="auto"/>
        <w:tblLook w:val="04A0" w:firstRow="1" w:lastRow="0" w:firstColumn="1" w:lastColumn="0" w:noHBand="0" w:noVBand="1"/>
      </w:tblPr>
      <w:tblGrid>
        <w:gridCol w:w="3024"/>
        <w:gridCol w:w="3024"/>
        <w:gridCol w:w="3024"/>
      </w:tblGrid>
      <w:tr w:rsidR="00B74FB9" w:rsidRPr="009333EE" w14:paraId="421F0A1B" w14:textId="77777777" w:rsidTr="005646C7">
        <w:tc>
          <w:tcPr>
            <w:tcW w:w="3020" w:type="dxa"/>
            <w:vAlign w:val="center"/>
          </w:tcPr>
          <w:p w14:paraId="75587B2E" w14:textId="4DDA3154" w:rsidR="00B74FB9" w:rsidRPr="009333EE" w:rsidRDefault="00B74FB9" w:rsidP="005646C7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46A35315" wp14:editId="79AED96A">
                  <wp:extent cx="1800000" cy="1800000"/>
                  <wp:effectExtent l="0" t="0" r="0" b="0"/>
                  <wp:docPr id="301" name="Grafik 3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1" name="sNi-Si.png"/>
                          <pic:cNvPicPr/>
                        </pic:nvPicPr>
                        <pic:blipFill>
                          <a:blip r:embed="rId1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1" w:type="dxa"/>
            <w:vAlign w:val="center"/>
          </w:tcPr>
          <w:p w14:paraId="5E7A7F02" w14:textId="42095CF8" w:rsidR="00B74FB9" w:rsidRPr="009333EE" w:rsidRDefault="00B74FB9" w:rsidP="005646C7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7C407A0B" wp14:editId="2BE2B1D7">
                  <wp:extent cx="1800000" cy="1800000"/>
                  <wp:effectExtent l="0" t="0" r="0" b="0"/>
                  <wp:docPr id="302" name="Grafik 3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2" name="p1Ni-Si.png"/>
                          <pic:cNvPicPr/>
                        </pic:nvPicPr>
                        <pic:blipFill>
                          <a:blip r:embed="rId1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1" w:type="dxa"/>
            <w:vAlign w:val="center"/>
          </w:tcPr>
          <w:p w14:paraId="1C674DC4" w14:textId="09EE908A" w:rsidR="00B74FB9" w:rsidRPr="009333EE" w:rsidRDefault="00B74FB9" w:rsidP="005646C7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202BC099" wp14:editId="202A37B8">
                  <wp:extent cx="1800000" cy="1800000"/>
                  <wp:effectExtent l="0" t="0" r="0" b="0"/>
                  <wp:docPr id="303" name="Grafik 3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3" name="p2Ni-Si.png"/>
                          <pic:cNvPicPr/>
                        </pic:nvPicPr>
                        <pic:blipFill>
                          <a:blip r:embed="rId1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4FB9" w:rsidRPr="00BC6378" w14:paraId="67CDA54B" w14:textId="77777777" w:rsidTr="005646C7">
        <w:tc>
          <w:tcPr>
            <w:tcW w:w="3020" w:type="dxa"/>
            <w:vAlign w:val="center"/>
          </w:tcPr>
          <w:p w14:paraId="3BD38699" w14:textId="6B546CED" w:rsidR="00B74FB9" w:rsidRPr="009333EE" w:rsidRDefault="00B74FB9" w:rsidP="005646C7">
            <w:pPr>
              <w:pStyle w:val="MDPI31text"/>
              <w:ind w:left="0" w:firstLine="0"/>
              <w:jc w:val="center"/>
              <w:rPr>
                <w:szCs w:val="20"/>
              </w:rPr>
            </w:pPr>
            <w:r w:rsidRPr="009333EE">
              <w:rPr>
                <w:szCs w:val="20"/>
              </w:rPr>
              <w:t>σ(Ni–</w:t>
            </w:r>
            <w:r>
              <w:rPr>
                <w:szCs w:val="20"/>
              </w:rPr>
              <w:t>Si</w:t>
            </w:r>
            <w:r w:rsidRPr="009333EE">
              <w:rPr>
                <w:szCs w:val="20"/>
              </w:rPr>
              <w:t>)</w:t>
            </w:r>
          </w:p>
          <w:p w14:paraId="3CDF7ECA" w14:textId="0E3D6E45" w:rsidR="00B74FB9" w:rsidRPr="009333EE" w:rsidRDefault="00B74FB9" w:rsidP="005646C7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>
              <w:rPr>
                <w:rFonts w:ascii="Palatino Linotype" w:hAnsi="Palatino Linotype"/>
                <w:sz w:val="20"/>
                <w:szCs w:val="20"/>
              </w:rPr>
              <w:t>0.20 (Ni), 0.81 (Si)</w:t>
            </w:r>
          </w:p>
        </w:tc>
        <w:tc>
          <w:tcPr>
            <w:tcW w:w="3021" w:type="dxa"/>
            <w:vAlign w:val="center"/>
          </w:tcPr>
          <w:p w14:paraId="650FD1BD" w14:textId="30EEC033" w:rsidR="00B74FB9" w:rsidRPr="009333EE" w:rsidRDefault="00B74FB9" w:rsidP="005646C7">
            <w:pPr>
              <w:pStyle w:val="MDPI31text"/>
              <w:ind w:left="0" w:firstLine="0"/>
              <w:jc w:val="center"/>
              <w:rPr>
                <w:szCs w:val="20"/>
                <w:lang w:val="de-DE"/>
              </w:rPr>
            </w:pPr>
            <w:r w:rsidRPr="009333EE">
              <w:rPr>
                <w:szCs w:val="20"/>
              </w:rPr>
              <w:t>π</w:t>
            </w:r>
            <w:r>
              <w:rPr>
                <w:szCs w:val="20"/>
                <w:vertAlign w:val="subscript"/>
                <w:lang w:val="de-DE"/>
              </w:rPr>
              <w:t>y</w:t>
            </w:r>
            <w:r w:rsidRPr="009333EE">
              <w:rPr>
                <w:szCs w:val="20"/>
                <w:vertAlign w:val="subscript"/>
                <w:lang w:val="de-DE"/>
              </w:rPr>
              <w:t>z</w:t>
            </w:r>
            <w:r w:rsidRPr="009333EE">
              <w:rPr>
                <w:szCs w:val="20"/>
                <w:lang w:val="de-DE"/>
              </w:rPr>
              <w:t>(Ni–</w:t>
            </w:r>
            <w:r>
              <w:rPr>
                <w:szCs w:val="20"/>
                <w:lang w:val="de-DE"/>
              </w:rPr>
              <w:t>Si</w:t>
            </w:r>
            <w:r w:rsidRPr="009333EE">
              <w:rPr>
                <w:szCs w:val="20"/>
                <w:lang w:val="de-DE"/>
              </w:rPr>
              <w:t>)</w:t>
            </w:r>
          </w:p>
          <w:p w14:paraId="2AEE2F01" w14:textId="5329D5AE" w:rsidR="00B74FB9" w:rsidRPr="00EA039A" w:rsidRDefault="00B74FB9" w:rsidP="005646C7">
            <w:pPr>
              <w:jc w:val="center"/>
              <w:rPr>
                <w:rFonts w:ascii="Palatino Linotype" w:hAnsi="Palatino Linotype"/>
                <w:sz w:val="20"/>
                <w:szCs w:val="20"/>
                <w:lang w:val="de-DE"/>
              </w:rPr>
            </w:pPr>
            <w:r>
              <w:rPr>
                <w:rFonts w:ascii="Palatino Linotype" w:hAnsi="Palatino Linotype"/>
                <w:sz w:val="20"/>
                <w:szCs w:val="20"/>
                <w:lang w:val="de-DE"/>
              </w:rPr>
              <w:t xml:space="preserve">0.80 </w:t>
            </w:r>
            <w:r w:rsidRPr="00EA039A">
              <w:rPr>
                <w:rFonts w:ascii="Palatino Linotype" w:hAnsi="Palatino Linotype"/>
                <w:sz w:val="20"/>
                <w:szCs w:val="20"/>
                <w:lang w:val="de-DE"/>
              </w:rPr>
              <w:t xml:space="preserve">(Ni), </w:t>
            </w:r>
            <w:r>
              <w:rPr>
                <w:rFonts w:ascii="Palatino Linotype" w:hAnsi="Palatino Linotype"/>
                <w:sz w:val="20"/>
                <w:szCs w:val="20"/>
                <w:lang w:val="de-DE"/>
              </w:rPr>
              <w:t>0.17</w:t>
            </w:r>
            <w:r w:rsidRPr="00EA039A">
              <w:rPr>
                <w:rFonts w:ascii="Palatino Linotype" w:hAnsi="Palatino Linotype"/>
                <w:sz w:val="20"/>
                <w:szCs w:val="20"/>
                <w:lang w:val="de-DE"/>
              </w:rPr>
              <w:t xml:space="preserve"> (</w:t>
            </w:r>
            <w:r>
              <w:rPr>
                <w:rFonts w:ascii="Palatino Linotype" w:hAnsi="Palatino Linotype"/>
                <w:sz w:val="20"/>
                <w:szCs w:val="20"/>
                <w:lang w:val="de-DE"/>
              </w:rPr>
              <w:t>Si</w:t>
            </w:r>
            <w:r w:rsidRPr="00EA039A">
              <w:rPr>
                <w:rFonts w:ascii="Palatino Linotype" w:hAnsi="Palatino Linotype"/>
                <w:sz w:val="20"/>
                <w:szCs w:val="20"/>
                <w:lang w:val="de-DE"/>
              </w:rPr>
              <w:t>)</w:t>
            </w:r>
          </w:p>
        </w:tc>
        <w:tc>
          <w:tcPr>
            <w:tcW w:w="3021" w:type="dxa"/>
            <w:vAlign w:val="center"/>
          </w:tcPr>
          <w:p w14:paraId="0E8E100F" w14:textId="7E42D7B7" w:rsidR="00B74FB9" w:rsidRPr="009333EE" w:rsidRDefault="00B74FB9" w:rsidP="005646C7">
            <w:pPr>
              <w:pStyle w:val="MDPI31text"/>
              <w:ind w:left="0" w:firstLine="0"/>
              <w:jc w:val="center"/>
              <w:rPr>
                <w:szCs w:val="20"/>
                <w:lang w:val="de-DE"/>
              </w:rPr>
            </w:pPr>
            <w:r w:rsidRPr="009333EE">
              <w:rPr>
                <w:szCs w:val="20"/>
              </w:rPr>
              <w:t>π</w:t>
            </w:r>
            <w:r>
              <w:rPr>
                <w:szCs w:val="20"/>
                <w:vertAlign w:val="subscript"/>
                <w:lang w:val="de-DE"/>
              </w:rPr>
              <w:t>x</w:t>
            </w:r>
            <w:r w:rsidRPr="009333EE">
              <w:rPr>
                <w:szCs w:val="20"/>
                <w:vertAlign w:val="subscript"/>
                <w:lang w:val="de-DE"/>
              </w:rPr>
              <w:t>z</w:t>
            </w:r>
            <w:r w:rsidRPr="009333EE">
              <w:rPr>
                <w:szCs w:val="20"/>
                <w:lang w:val="de-DE"/>
              </w:rPr>
              <w:t>(Ni–</w:t>
            </w:r>
            <w:r>
              <w:rPr>
                <w:szCs w:val="20"/>
                <w:lang w:val="de-DE"/>
              </w:rPr>
              <w:t>Si</w:t>
            </w:r>
            <w:r w:rsidRPr="009333EE">
              <w:rPr>
                <w:szCs w:val="20"/>
                <w:lang w:val="de-DE"/>
              </w:rPr>
              <w:t>)</w:t>
            </w:r>
          </w:p>
          <w:p w14:paraId="7B0AC8FE" w14:textId="5829E511" w:rsidR="00B74FB9" w:rsidRPr="009333EE" w:rsidRDefault="00B74FB9" w:rsidP="005646C7">
            <w:pPr>
              <w:jc w:val="center"/>
              <w:rPr>
                <w:rFonts w:ascii="Palatino Linotype" w:hAnsi="Palatino Linotype"/>
                <w:sz w:val="20"/>
                <w:szCs w:val="20"/>
                <w:lang w:val="de-DE"/>
              </w:rPr>
            </w:pPr>
            <w:r w:rsidRPr="00824226">
              <w:rPr>
                <w:rFonts w:ascii="Palatino Linotype" w:hAnsi="Palatino Linotype"/>
                <w:sz w:val="20"/>
                <w:szCs w:val="20"/>
                <w:lang w:val="de-DE"/>
              </w:rPr>
              <w:t>0.8</w:t>
            </w:r>
            <w:r>
              <w:rPr>
                <w:rFonts w:ascii="Palatino Linotype" w:hAnsi="Palatino Linotype"/>
                <w:sz w:val="20"/>
                <w:szCs w:val="20"/>
                <w:lang w:val="de-DE"/>
              </w:rPr>
              <w:t>0</w:t>
            </w:r>
            <w:r w:rsidRPr="00824226">
              <w:rPr>
                <w:rFonts w:ascii="Palatino Linotype" w:hAnsi="Palatino Linotype"/>
                <w:sz w:val="20"/>
                <w:szCs w:val="20"/>
                <w:lang w:val="de-DE"/>
              </w:rPr>
              <w:t xml:space="preserve"> (Ni), 0.1</w:t>
            </w:r>
            <w:r>
              <w:rPr>
                <w:rFonts w:ascii="Palatino Linotype" w:hAnsi="Palatino Linotype"/>
                <w:sz w:val="20"/>
                <w:szCs w:val="20"/>
                <w:lang w:val="de-DE"/>
              </w:rPr>
              <w:t>6</w:t>
            </w:r>
            <w:r w:rsidRPr="00824226">
              <w:rPr>
                <w:rFonts w:ascii="Palatino Linotype" w:hAnsi="Palatino Linotype"/>
                <w:sz w:val="20"/>
                <w:szCs w:val="20"/>
                <w:lang w:val="de-DE"/>
              </w:rPr>
              <w:t xml:space="preserve"> (</w:t>
            </w:r>
            <w:r>
              <w:rPr>
                <w:rFonts w:ascii="Palatino Linotype" w:hAnsi="Palatino Linotype"/>
                <w:sz w:val="20"/>
                <w:szCs w:val="20"/>
                <w:lang w:val="de-DE"/>
              </w:rPr>
              <w:t>Si</w:t>
            </w:r>
            <w:r w:rsidRPr="00824226">
              <w:rPr>
                <w:rFonts w:ascii="Palatino Linotype" w:hAnsi="Palatino Linotype"/>
                <w:sz w:val="20"/>
                <w:szCs w:val="20"/>
                <w:lang w:val="de-DE"/>
              </w:rPr>
              <w:t>)</w:t>
            </w:r>
          </w:p>
        </w:tc>
      </w:tr>
    </w:tbl>
    <w:p w14:paraId="31286286" w14:textId="2851D637" w:rsidR="00242ABF" w:rsidRPr="00242ABF" w:rsidRDefault="00B74FB9" w:rsidP="00B74FB9">
      <w:pPr>
        <w:pStyle w:val="Beschriftung"/>
        <w:rPr>
          <w:rFonts w:ascii="Palatino Linotype" w:hAnsi="Palatino Linotype"/>
          <w:b/>
          <w:i w:val="0"/>
          <w:color w:val="auto"/>
        </w:rPr>
      </w:pPr>
      <w:r w:rsidRPr="00252934">
        <w:rPr>
          <w:rFonts w:ascii="Palatino Linotype" w:hAnsi="Palatino Linotype"/>
          <w:b/>
          <w:i w:val="0"/>
          <w:color w:val="auto"/>
        </w:rPr>
        <w:t>Figure S</w:t>
      </w:r>
      <w:r w:rsidRPr="00252934">
        <w:rPr>
          <w:rFonts w:ascii="Palatino Linotype" w:hAnsi="Palatino Linotype"/>
          <w:b/>
          <w:i w:val="0"/>
          <w:color w:val="auto"/>
        </w:rPr>
        <w:fldChar w:fldCharType="begin"/>
      </w:r>
      <w:r w:rsidRPr="00252934">
        <w:rPr>
          <w:rFonts w:ascii="Palatino Linotype" w:hAnsi="Palatino Linotype"/>
          <w:b/>
          <w:i w:val="0"/>
          <w:color w:val="auto"/>
        </w:rPr>
        <w:instrText xml:space="preserve"> SEQ Figure \* ARABIC </w:instrText>
      </w:r>
      <w:r w:rsidRPr="00252934">
        <w:rPr>
          <w:rFonts w:ascii="Palatino Linotype" w:hAnsi="Palatino Linotype"/>
          <w:b/>
          <w:i w:val="0"/>
          <w:color w:val="auto"/>
        </w:rPr>
        <w:fldChar w:fldCharType="separate"/>
      </w:r>
      <w:r w:rsidR="00BC6378">
        <w:rPr>
          <w:rFonts w:ascii="Palatino Linotype" w:hAnsi="Palatino Linotype"/>
          <w:b/>
          <w:i w:val="0"/>
          <w:noProof/>
          <w:color w:val="auto"/>
        </w:rPr>
        <w:t>26</w:t>
      </w:r>
      <w:r w:rsidRPr="00252934">
        <w:rPr>
          <w:rFonts w:ascii="Palatino Linotype" w:hAnsi="Palatino Linotype"/>
          <w:b/>
          <w:i w:val="0"/>
          <w:color w:val="auto"/>
        </w:rPr>
        <w:fldChar w:fldCharType="end"/>
      </w:r>
      <w:r w:rsidRPr="00252934">
        <w:rPr>
          <w:rFonts w:ascii="Palatino Linotype" w:hAnsi="Palatino Linotype"/>
          <w:i w:val="0"/>
          <w:color w:val="auto"/>
        </w:rPr>
        <w:t xml:space="preserve">. Selected Pipek-Mezey MOs of compound </w:t>
      </w:r>
      <w:r w:rsidRPr="00252934">
        <w:rPr>
          <w:rFonts w:ascii="Palatino Linotype" w:hAnsi="Palatino Linotype"/>
          <w:b/>
          <w:i w:val="0"/>
          <w:color w:val="auto"/>
        </w:rPr>
        <w:t>Ni</w:t>
      </w:r>
      <w:r>
        <w:rPr>
          <w:rFonts w:ascii="Palatino Linotype" w:hAnsi="Palatino Linotype"/>
          <w:b/>
          <w:i w:val="0"/>
          <w:color w:val="auto"/>
        </w:rPr>
        <w:t>Si</w:t>
      </w:r>
      <w:r w:rsidRPr="00252934">
        <w:rPr>
          <w:rFonts w:ascii="Palatino Linotype" w:hAnsi="Palatino Linotype"/>
          <w:b/>
          <w:i w:val="0"/>
          <w:color w:val="auto"/>
        </w:rPr>
        <w:t>Ar</w:t>
      </w:r>
      <w:r w:rsidRPr="00252934">
        <w:rPr>
          <w:rFonts w:ascii="Palatino Linotype" w:hAnsi="Palatino Linotype"/>
          <w:b/>
          <w:i w:val="0"/>
          <w:color w:val="auto"/>
          <w:vertAlign w:val="superscript"/>
        </w:rPr>
        <w:t>Mes</w:t>
      </w:r>
      <w:r w:rsidR="00242ABF" w:rsidRPr="00242ABF">
        <w:rPr>
          <w:rFonts w:ascii="Palatino Linotype" w:hAnsi="Palatino Linotype"/>
          <w:i w:val="0"/>
          <w:color w:val="auto"/>
        </w:rPr>
        <w:t>.</w:t>
      </w:r>
    </w:p>
    <w:p w14:paraId="6876877C" w14:textId="77777777" w:rsidR="00242ABF" w:rsidRDefault="00242ABF">
      <w:pPr>
        <w:rPr>
          <w:rFonts w:ascii="Palatino Linotype" w:hAnsi="Palatino Linotype"/>
          <w:b/>
          <w:iCs/>
          <w:sz w:val="18"/>
          <w:szCs w:val="18"/>
          <w:vertAlign w:val="superscript"/>
        </w:rPr>
      </w:pPr>
      <w:r>
        <w:rPr>
          <w:rFonts w:ascii="Palatino Linotype" w:hAnsi="Palatino Linotype"/>
          <w:b/>
          <w:i/>
          <w:vertAlign w:val="superscript"/>
        </w:rPr>
        <w:br w:type="page"/>
      </w:r>
    </w:p>
    <w:tbl>
      <w:tblPr>
        <w:tblStyle w:val="Inorganicsobenunten"/>
        <w:tblW w:w="0" w:type="auto"/>
        <w:tblLook w:val="04A0" w:firstRow="1" w:lastRow="0" w:firstColumn="1" w:lastColumn="0" w:noHBand="0" w:noVBand="1"/>
      </w:tblPr>
      <w:tblGrid>
        <w:gridCol w:w="3024"/>
        <w:gridCol w:w="3024"/>
        <w:gridCol w:w="3024"/>
      </w:tblGrid>
      <w:tr w:rsidR="00B74FB9" w:rsidRPr="009333EE" w14:paraId="29E01A44" w14:textId="77777777" w:rsidTr="00242ABF">
        <w:tc>
          <w:tcPr>
            <w:tcW w:w="3024" w:type="dxa"/>
            <w:vAlign w:val="center"/>
          </w:tcPr>
          <w:p w14:paraId="372EB2EC" w14:textId="10C2D2B0" w:rsidR="00B74FB9" w:rsidRPr="009333EE" w:rsidRDefault="00B74FB9" w:rsidP="005646C7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lastRenderedPageBreak/>
              <w:drawing>
                <wp:inline distT="0" distB="0" distL="0" distR="0" wp14:anchorId="1D195EEA" wp14:editId="6CC0EC28">
                  <wp:extent cx="1800000" cy="1800000"/>
                  <wp:effectExtent l="0" t="0" r="0" b="0"/>
                  <wp:docPr id="307" name="Grafik 3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7" name="sPd-Si.png"/>
                          <pic:cNvPicPr/>
                        </pic:nvPicPr>
                        <pic:blipFill>
                          <a:blip r:embed="rId1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4" w:type="dxa"/>
            <w:vAlign w:val="center"/>
          </w:tcPr>
          <w:p w14:paraId="1592C8ED" w14:textId="23B5C6E1" w:rsidR="00B74FB9" w:rsidRPr="009333EE" w:rsidRDefault="00B74FB9" w:rsidP="005646C7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0F9B74B7" wp14:editId="4AADE70D">
                  <wp:extent cx="1800000" cy="1800000"/>
                  <wp:effectExtent l="0" t="0" r="0" b="0"/>
                  <wp:docPr id="308" name="Grafik 3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8" name="p1Pd-Si.png"/>
                          <pic:cNvPicPr/>
                        </pic:nvPicPr>
                        <pic:blipFill>
                          <a:blip r:embed="rId1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4" w:type="dxa"/>
            <w:vAlign w:val="center"/>
          </w:tcPr>
          <w:p w14:paraId="3B32E09F" w14:textId="0044A7F9" w:rsidR="00B74FB9" w:rsidRPr="009333EE" w:rsidRDefault="00B74FB9" w:rsidP="005646C7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64ECA6D7" wp14:editId="207B594E">
                  <wp:extent cx="1800000" cy="1800000"/>
                  <wp:effectExtent l="0" t="0" r="0" b="0"/>
                  <wp:docPr id="309" name="Grafik 3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9" name="p2Pd-Si.png"/>
                          <pic:cNvPicPr/>
                        </pic:nvPicPr>
                        <pic:blipFill>
                          <a:blip r:embed="rId1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4FB9" w:rsidRPr="00BC6378" w14:paraId="71DCF90A" w14:textId="77777777" w:rsidTr="00242ABF">
        <w:tc>
          <w:tcPr>
            <w:tcW w:w="3024" w:type="dxa"/>
            <w:vAlign w:val="center"/>
          </w:tcPr>
          <w:p w14:paraId="155C68C4" w14:textId="72B01295" w:rsidR="00B74FB9" w:rsidRPr="009333EE" w:rsidRDefault="00B74FB9" w:rsidP="005646C7">
            <w:pPr>
              <w:pStyle w:val="MDPI31text"/>
              <w:ind w:left="0" w:firstLine="0"/>
              <w:jc w:val="center"/>
              <w:rPr>
                <w:szCs w:val="20"/>
              </w:rPr>
            </w:pPr>
            <w:r w:rsidRPr="009333EE">
              <w:rPr>
                <w:szCs w:val="20"/>
              </w:rPr>
              <w:t>σ(</w:t>
            </w:r>
            <w:r>
              <w:rPr>
                <w:szCs w:val="20"/>
              </w:rPr>
              <w:t>Pd</w:t>
            </w:r>
            <w:r w:rsidRPr="009333EE">
              <w:rPr>
                <w:szCs w:val="20"/>
              </w:rPr>
              <w:t>–</w:t>
            </w:r>
            <w:r>
              <w:rPr>
                <w:szCs w:val="20"/>
              </w:rPr>
              <w:t>Si</w:t>
            </w:r>
            <w:r w:rsidRPr="009333EE">
              <w:rPr>
                <w:szCs w:val="20"/>
              </w:rPr>
              <w:t>)</w:t>
            </w:r>
          </w:p>
          <w:p w14:paraId="152BD450" w14:textId="2F0D86AA" w:rsidR="00B74FB9" w:rsidRPr="009333EE" w:rsidRDefault="00B74FB9" w:rsidP="005646C7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>
              <w:rPr>
                <w:rFonts w:ascii="Palatino Linotype" w:hAnsi="Palatino Linotype"/>
                <w:sz w:val="20"/>
                <w:szCs w:val="20"/>
              </w:rPr>
              <w:t>0.88 (Si)</w:t>
            </w:r>
          </w:p>
        </w:tc>
        <w:tc>
          <w:tcPr>
            <w:tcW w:w="3024" w:type="dxa"/>
            <w:vAlign w:val="center"/>
          </w:tcPr>
          <w:p w14:paraId="4D7CC1E0" w14:textId="38E2852A" w:rsidR="00B74FB9" w:rsidRPr="009333EE" w:rsidRDefault="00B74FB9" w:rsidP="005646C7">
            <w:pPr>
              <w:pStyle w:val="MDPI31text"/>
              <w:ind w:left="0" w:firstLine="0"/>
              <w:jc w:val="center"/>
              <w:rPr>
                <w:szCs w:val="20"/>
                <w:lang w:val="de-DE"/>
              </w:rPr>
            </w:pPr>
            <w:r w:rsidRPr="009333EE">
              <w:rPr>
                <w:szCs w:val="20"/>
              </w:rPr>
              <w:t>π</w:t>
            </w:r>
            <w:r>
              <w:rPr>
                <w:szCs w:val="20"/>
                <w:vertAlign w:val="subscript"/>
                <w:lang w:val="de-DE"/>
              </w:rPr>
              <w:t>x</w:t>
            </w:r>
            <w:r w:rsidRPr="009333EE">
              <w:rPr>
                <w:szCs w:val="20"/>
                <w:vertAlign w:val="subscript"/>
                <w:lang w:val="de-DE"/>
              </w:rPr>
              <w:t>z</w:t>
            </w:r>
            <w:r w:rsidRPr="009333EE">
              <w:rPr>
                <w:szCs w:val="20"/>
                <w:lang w:val="de-DE"/>
              </w:rPr>
              <w:t>(</w:t>
            </w:r>
            <w:r>
              <w:rPr>
                <w:szCs w:val="20"/>
                <w:lang w:val="de-DE"/>
              </w:rPr>
              <w:t>Pd</w:t>
            </w:r>
            <w:r w:rsidRPr="009333EE">
              <w:rPr>
                <w:szCs w:val="20"/>
                <w:lang w:val="de-DE"/>
              </w:rPr>
              <w:t>–</w:t>
            </w:r>
            <w:r>
              <w:rPr>
                <w:szCs w:val="20"/>
                <w:lang w:val="de-DE"/>
              </w:rPr>
              <w:t>Si</w:t>
            </w:r>
            <w:r w:rsidRPr="009333EE">
              <w:rPr>
                <w:szCs w:val="20"/>
                <w:lang w:val="de-DE"/>
              </w:rPr>
              <w:t>)</w:t>
            </w:r>
          </w:p>
          <w:p w14:paraId="46268CC9" w14:textId="78569B3F" w:rsidR="00B74FB9" w:rsidRPr="00EA039A" w:rsidRDefault="00B74FB9" w:rsidP="005646C7">
            <w:pPr>
              <w:jc w:val="center"/>
              <w:rPr>
                <w:rFonts w:ascii="Palatino Linotype" w:hAnsi="Palatino Linotype"/>
                <w:sz w:val="20"/>
                <w:szCs w:val="20"/>
                <w:lang w:val="de-DE"/>
              </w:rPr>
            </w:pPr>
            <w:r>
              <w:rPr>
                <w:rFonts w:ascii="Palatino Linotype" w:hAnsi="Palatino Linotype"/>
                <w:sz w:val="20"/>
                <w:szCs w:val="20"/>
                <w:lang w:val="de-DE"/>
              </w:rPr>
              <w:t xml:space="preserve">0.82 </w:t>
            </w:r>
            <w:r w:rsidRPr="00EA039A">
              <w:rPr>
                <w:rFonts w:ascii="Palatino Linotype" w:hAnsi="Palatino Linotype"/>
                <w:sz w:val="20"/>
                <w:szCs w:val="20"/>
                <w:lang w:val="de-DE"/>
              </w:rPr>
              <w:t>(</w:t>
            </w:r>
            <w:r>
              <w:rPr>
                <w:rFonts w:ascii="Palatino Linotype" w:hAnsi="Palatino Linotype"/>
                <w:sz w:val="20"/>
                <w:szCs w:val="20"/>
                <w:lang w:val="de-DE"/>
              </w:rPr>
              <w:t>Pd</w:t>
            </w:r>
            <w:r w:rsidRPr="00EA039A">
              <w:rPr>
                <w:rFonts w:ascii="Palatino Linotype" w:hAnsi="Palatino Linotype"/>
                <w:sz w:val="20"/>
                <w:szCs w:val="20"/>
                <w:lang w:val="de-DE"/>
              </w:rPr>
              <w:t xml:space="preserve">), </w:t>
            </w:r>
            <w:r>
              <w:rPr>
                <w:rFonts w:ascii="Palatino Linotype" w:hAnsi="Palatino Linotype"/>
                <w:sz w:val="20"/>
                <w:szCs w:val="20"/>
                <w:lang w:val="de-DE"/>
              </w:rPr>
              <w:t>0.15</w:t>
            </w:r>
            <w:r w:rsidRPr="00EA039A">
              <w:rPr>
                <w:rFonts w:ascii="Palatino Linotype" w:hAnsi="Palatino Linotype"/>
                <w:sz w:val="20"/>
                <w:szCs w:val="20"/>
                <w:lang w:val="de-DE"/>
              </w:rPr>
              <w:t xml:space="preserve"> (</w:t>
            </w:r>
            <w:r>
              <w:rPr>
                <w:rFonts w:ascii="Palatino Linotype" w:hAnsi="Palatino Linotype"/>
                <w:sz w:val="20"/>
                <w:szCs w:val="20"/>
                <w:lang w:val="de-DE"/>
              </w:rPr>
              <w:t>Si</w:t>
            </w:r>
            <w:r w:rsidRPr="00EA039A">
              <w:rPr>
                <w:rFonts w:ascii="Palatino Linotype" w:hAnsi="Palatino Linotype"/>
                <w:sz w:val="20"/>
                <w:szCs w:val="20"/>
                <w:lang w:val="de-DE"/>
              </w:rPr>
              <w:t>)</w:t>
            </w:r>
          </w:p>
        </w:tc>
        <w:tc>
          <w:tcPr>
            <w:tcW w:w="3024" w:type="dxa"/>
            <w:vAlign w:val="center"/>
          </w:tcPr>
          <w:p w14:paraId="4FF3CFC3" w14:textId="26B89318" w:rsidR="00B74FB9" w:rsidRPr="009333EE" w:rsidRDefault="00B74FB9" w:rsidP="005646C7">
            <w:pPr>
              <w:pStyle w:val="MDPI31text"/>
              <w:ind w:left="0" w:firstLine="0"/>
              <w:jc w:val="center"/>
              <w:rPr>
                <w:szCs w:val="20"/>
                <w:lang w:val="de-DE"/>
              </w:rPr>
            </w:pPr>
            <w:r w:rsidRPr="009333EE">
              <w:rPr>
                <w:szCs w:val="20"/>
              </w:rPr>
              <w:t>π</w:t>
            </w:r>
            <w:r>
              <w:rPr>
                <w:szCs w:val="20"/>
                <w:vertAlign w:val="subscript"/>
                <w:lang w:val="de-DE"/>
              </w:rPr>
              <w:t>y</w:t>
            </w:r>
            <w:r w:rsidRPr="009333EE">
              <w:rPr>
                <w:szCs w:val="20"/>
                <w:vertAlign w:val="subscript"/>
                <w:lang w:val="de-DE"/>
              </w:rPr>
              <w:t>z</w:t>
            </w:r>
            <w:r w:rsidRPr="009333EE">
              <w:rPr>
                <w:szCs w:val="20"/>
                <w:lang w:val="de-DE"/>
              </w:rPr>
              <w:t>(</w:t>
            </w:r>
            <w:r>
              <w:rPr>
                <w:szCs w:val="20"/>
                <w:lang w:val="de-DE"/>
              </w:rPr>
              <w:t>Pd</w:t>
            </w:r>
            <w:r w:rsidRPr="009333EE">
              <w:rPr>
                <w:szCs w:val="20"/>
                <w:lang w:val="de-DE"/>
              </w:rPr>
              <w:t>–</w:t>
            </w:r>
            <w:r>
              <w:rPr>
                <w:szCs w:val="20"/>
                <w:lang w:val="de-DE"/>
              </w:rPr>
              <w:t>Si</w:t>
            </w:r>
            <w:r w:rsidRPr="009333EE">
              <w:rPr>
                <w:szCs w:val="20"/>
                <w:lang w:val="de-DE"/>
              </w:rPr>
              <w:t>)</w:t>
            </w:r>
          </w:p>
          <w:p w14:paraId="57765663" w14:textId="16020A1D" w:rsidR="00B74FB9" w:rsidRPr="009333EE" w:rsidRDefault="00B74FB9" w:rsidP="005646C7">
            <w:pPr>
              <w:jc w:val="center"/>
              <w:rPr>
                <w:rFonts w:ascii="Palatino Linotype" w:hAnsi="Palatino Linotype"/>
                <w:sz w:val="20"/>
                <w:szCs w:val="20"/>
                <w:lang w:val="de-DE"/>
              </w:rPr>
            </w:pPr>
            <w:r w:rsidRPr="00824226">
              <w:rPr>
                <w:rFonts w:ascii="Palatino Linotype" w:hAnsi="Palatino Linotype"/>
                <w:sz w:val="20"/>
                <w:szCs w:val="20"/>
                <w:lang w:val="de-DE"/>
              </w:rPr>
              <w:t>0.8</w:t>
            </w:r>
            <w:r>
              <w:rPr>
                <w:rFonts w:ascii="Palatino Linotype" w:hAnsi="Palatino Linotype"/>
                <w:sz w:val="20"/>
                <w:szCs w:val="20"/>
                <w:lang w:val="de-DE"/>
              </w:rPr>
              <w:t>4</w:t>
            </w:r>
            <w:r w:rsidRPr="00824226">
              <w:rPr>
                <w:rFonts w:ascii="Palatino Linotype" w:hAnsi="Palatino Linotype"/>
                <w:sz w:val="20"/>
                <w:szCs w:val="20"/>
                <w:lang w:val="de-DE"/>
              </w:rPr>
              <w:t xml:space="preserve"> (</w:t>
            </w:r>
            <w:r>
              <w:rPr>
                <w:rFonts w:ascii="Palatino Linotype" w:hAnsi="Palatino Linotype"/>
                <w:sz w:val="20"/>
                <w:szCs w:val="20"/>
                <w:lang w:val="de-DE"/>
              </w:rPr>
              <w:t>Pd</w:t>
            </w:r>
            <w:r w:rsidRPr="00824226">
              <w:rPr>
                <w:rFonts w:ascii="Palatino Linotype" w:hAnsi="Palatino Linotype"/>
                <w:sz w:val="20"/>
                <w:szCs w:val="20"/>
                <w:lang w:val="de-DE"/>
              </w:rPr>
              <w:t>), 0.1</w:t>
            </w:r>
            <w:r>
              <w:rPr>
                <w:rFonts w:ascii="Palatino Linotype" w:hAnsi="Palatino Linotype"/>
                <w:sz w:val="20"/>
                <w:szCs w:val="20"/>
                <w:lang w:val="de-DE"/>
              </w:rPr>
              <w:t>3</w:t>
            </w:r>
            <w:r w:rsidRPr="00824226">
              <w:rPr>
                <w:rFonts w:ascii="Palatino Linotype" w:hAnsi="Palatino Linotype"/>
                <w:sz w:val="20"/>
                <w:szCs w:val="20"/>
                <w:lang w:val="de-DE"/>
              </w:rPr>
              <w:t xml:space="preserve"> (</w:t>
            </w:r>
            <w:r>
              <w:rPr>
                <w:rFonts w:ascii="Palatino Linotype" w:hAnsi="Palatino Linotype"/>
                <w:sz w:val="20"/>
                <w:szCs w:val="20"/>
                <w:lang w:val="de-DE"/>
              </w:rPr>
              <w:t>Si</w:t>
            </w:r>
            <w:r w:rsidRPr="00824226">
              <w:rPr>
                <w:rFonts w:ascii="Palatino Linotype" w:hAnsi="Palatino Linotype"/>
                <w:sz w:val="20"/>
                <w:szCs w:val="20"/>
                <w:lang w:val="de-DE"/>
              </w:rPr>
              <w:t>)</w:t>
            </w:r>
          </w:p>
        </w:tc>
      </w:tr>
    </w:tbl>
    <w:p w14:paraId="454AF61C" w14:textId="0F70942C" w:rsidR="00B74FB9" w:rsidRPr="00242ABF" w:rsidRDefault="00B74FB9" w:rsidP="00B74FB9">
      <w:pPr>
        <w:pStyle w:val="Beschriftung"/>
        <w:rPr>
          <w:rFonts w:ascii="Palatino Linotype" w:hAnsi="Palatino Linotype"/>
          <w:b/>
          <w:i w:val="0"/>
          <w:color w:val="auto"/>
        </w:rPr>
      </w:pPr>
      <w:r w:rsidRPr="00252934">
        <w:rPr>
          <w:rFonts w:ascii="Palatino Linotype" w:hAnsi="Palatino Linotype"/>
          <w:b/>
          <w:i w:val="0"/>
          <w:color w:val="auto"/>
        </w:rPr>
        <w:t>Figure S</w:t>
      </w:r>
      <w:r w:rsidRPr="00252934">
        <w:rPr>
          <w:rFonts w:ascii="Palatino Linotype" w:hAnsi="Palatino Linotype"/>
          <w:b/>
          <w:i w:val="0"/>
          <w:color w:val="auto"/>
        </w:rPr>
        <w:fldChar w:fldCharType="begin"/>
      </w:r>
      <w:r w:rsidRPr="00252934">
        <w:rPr>
          <w:rFonts w:ascii="Palatino Linotype" w:hAnsi="Palatino Linotype"/>
          <w:b/>
          <w:i w:val="0"/>
          <w:color w:val="auto"/>
        </w:rPr>
        <w:instrText xml:space="preserve"> SEQ Figure \* ARABIC </w:instrText>
      </w:r>
      <w:r w:rsidRPr="00252934">
        <w:rPr>
          <w:rFonts w:ascii="Palatino Linotype" w:hAnsi="Palatino Linotype"/>
          <w:b/>
          <w:i w:val="0"/>
          <w:color w:val="auto"/>
        </w:rPr>
        <w:fldChar w:fldCharType="separate"/>
      </w:r>
      <w:r w:rsidR="00BC6378">
        <w:rPr>
          <w:rFonts w:ascii="Palatino Linotype" w:hAnsi="Palatino Linotype"/>
          <w:b/>
          <w:i w:val="0"/>
          <w:noProof/>
          <w:color w:val="auto"/>
        </w:rPr>
        <w:t>27</w:t>
      </w:r>
      <w:r w:rsidRPr="00252934">
        <w:rPr>
          <w:rFonts w:ascii="Palatino Linotype" w:hAnsi="Palatino Linotype"/>
          <w:b/>
          <w:i w:val="0"/>
          <w:color w:val="auto"/>
        </w:rPr>
        <w:fldChar w:fldCharType="end"/>
      </w:r>
      <w:r w:rsidRPr="00252934">
        <w:rPr>
          <w:rFonts w:ascii="Palatino Linotype" w:hAnsi="Palatino Linotype"/>
          <w:i w:val="0"/>
          <w:color w:val="auto"/>
        </w:rPr>
        <w:t xml:space="preserve">. Selected Pipek-Mezey MOs of compound </w:t>
      </w:r>
      <w:r>
        <w:rPr>
          <w:rFonts w:ascii="Palatino Linotype" w:hAnsi="Palatino Linotype"/>
          <w:b/>
          <w:i w:val="0"/>
          <w:color w:val="auto"/>
        </w:rPr>
        <w:t>PdSi</w:t>
      </w:r>
      <w:r w:rsidRPr="00252934">
        <w:rPr>
          <w:rFonts w:ascii="Palatino Linotype" w:hAnsi="Palatino Linotype"/>
          <w:b/>
          <w:i w:val="0"/>
          <w:color w:val="auto"/>
        </w:rPr>
        <w:t>Ar</w:t>
      </w:r>
      <w:r w:rsidRPr="00252934">
        <w:rPr>
          <w:rFonts w:ascii="Palatino Linotype" w:hAnsi="Palatino Linotype"/>
          <w:b/>
          <w:i w:val="0"/>
          <w:color w:val="auto"/>
          <w:vertAlign w:val="superscript"/>
        </w:rPr>
        <w:t>Mes</w:t>
      </w:r>
      <w:r w:rsidR="00242ABF" w:rsidRPr="00242ABF">
        <w:rPr>
          <w:rFonts w:ascii="Palatino Linotype" w:hAnsi="Palatino Linotype"/>
          <w:i w:val="0"/>
          <w:color w:val="auto"/>
        </w:rPr>
        <w:t>.</w:t>
      </w:r>
    </w:p>
    <w:tbl>
      <w:tblPr>
        <w:tblStyle w:val="Inorganicsobenunten"/>
        <w:tblW w:w="0" w:type="auto"/>
        <w:tblLook w:val="04A0" w:firstRow="1" w:lastRow="0" w:firstColumn="1" w:lastColumn="0" w:noHBand="0" w:noVBand="1"/>
      </w:tblPr>
      <w:tblGrid>
        <w:gridCol w:w="3024"/>
        <w:gridCol w:w="3024"/>
        <w:gridCol w:w="3024"/>
      </w:tblGrid>
      <w:tr w:rsidR="00B74FB9" w:rsidRPr="009333EE" w14:paraId="6C2F2746" w14:textId="77777777" w:rsidTr="005646C7">
        <w:tc>
          <w:tcPr>
            <w:tcW w:w="3020" w:type="dxa"/>
            <w:vAlign w:val="center"/>
          </w:tcPr>
          <w:p w14:paraId="459CC085" w14:textId="06E75F96" w:rsidR="00B74FB9" w:rsidRPr="009333EE" w:rsidRDefault="00B74FB9" w:rsidP="005646C7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754AAA5F" wp14:editId="31798B3D">
                  <wp:extent cx="1800000" cy="1800000"/>
                  <wp:effectExtent l="0" t="0" r="0" b="0"/>
                  <wp:docPr id="313" name="Grafik 3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3" name="sPt-Si.png"/>
                          <pic:cNvPicPr/>
                        </pic:nvPicPr>
                        <pic:blipFill>
                          <a:blip r:embed="rId1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1" w:type="dxa"/>
            <w:vAlign w:val="center"/>
          </w:tcPr>
          <w:p w14:paraId="29929AAA" w14:textId="7D164E53" w:rsidR="00B74FB9" w:rsidRPr="009333EE" w:rsidRDefault="00B74FB9" w:rsidP="005646C7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5BC7D27E" wp14:editId="4F2D7968">
                  <wp:extent cx="1800000" cy="1800000"/>
                  <wp:effectExtent l="0" t="0" r="0" b="0"/>
                  <wp:docPr id="314" name="Grafik 3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4" name="p1Pt-Si.png"/>
                          <pic:cNvPicPr/>
                        </pic:nvPicPr>
                        <pic:blipFill>
                          <a:blip r:embed="rId1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1" w:type="dxa"/>
            <w:vAlign w:val="center"/>
          </w:tcPr>
          <w:p w14:paraId="78443842" w14:textId="349C6FAA" w:rsidR="00B74FB9" w:rsidRPr="009333EE" w:rsidRDefault="00B74FB9" w:rsidP="005646C7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70748B65" wp14:editId="12FBFDE4">
                  <wp:extent cx="1800000" cy="1800000"/>
                  <wp:effectExtent l="0" t="0" r="0" b="0"/>
                  <wp:docPr id="315" name="Grafik 3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5" name="p2Pt-Si.png"/>
                          <pic:cNvPicPr/>
                        </pic:nvPicPr>
                        <pic:blipFill>
                          <a:blip r:embed="rId1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4FB9" w:rsidRPr="00BC6378" w14:paraId="3CB31C8A" w14:textId="77777777" w:rsidTr="005646C7">
        <w:tc>
          <w:tcPr>
            <w:tcW w:w="3020" w:type="dxa"/>
            <w:vAlign w:val="center"/>
          </w:tcPr>
          <w:p w14:paraId="68028676" w14:textId="2704F330" w:rsidR="00B74FB9" w:rsidRPr="009333EE" w:rsidRDefault="00B74FB9" w:rsidP="005646C7">
            <w:pPr>
              <w:pStyle w:val="MDPI31text"/>
              <w:ind w:left="0" w:firstLine="0"/>
              <w:jc w:val="center"/>
              <w:rPr>
                <w:szCs w:val="20"/>
              </w:rPr>
            </w:pPr>
            <w:r w:rsidRPr="009333EE">
              <w:rPr>
                <w:szCs w:val="20"/>
              </w:rPr>
              <w:t>σ(</w:t>
            </w:r>
            <w:r>
              <w:rPr>
                <w:szCs w:val="20"/>
              </w:rPr>
              <w:t>P</w:t>
            </w:r>
            <w:r w:rsidR="002B02B6">
              <w:rPr>
                <w:szCs w:val="20"/>
              </w:rPr>
              <w:t>t</w:t>
            </w:r>
            <w:r w:rsidRPr="009333EE">
              <w:rPr>
                <w:szCs w:val="20"/>
              </w:rPr>
              <w:t>–</w:t>
            </w:r>
            <w:r>
              <w:rPr>
                <w:szCs w:val="20"/>
              </w:rPr>
              <w:t>Si</w:t>
            </w:r>
            <w:r w:rsidRPr="009333EE">
              <w:rPr>
                <w:szCs w:val="20"/>
              </w:rPr>
              <w:t>)</w:t>
            </w:r>
          </w:p>
          <w:p w14:paraId="43ED5B92" w14:textId="7286883E" w:rsidR="00B74FB9" w:rsidRPr="009333EE" w:rsidRDefault="002B02B6" w:rsidP="005646C7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>
              <w:rPr>
                <w:rFonts w:ascii="Palatino Linotype" w:hAnsi="Palatino Linotype"/>
                <w:sz w:val="20"/>
                <w:szCs w:val="20"/>
              </w:rPr>
              <w:t xml:space="preserve">0.14 (Pt), </w:t>
            </w:r>
            <w:r w:rsidR="00B74FB9">
              <w:rPr>
                <w:rFonts w:ascii="Palatino Linotype" w:hAnsi="Palatino Linotype"/>
                <w:sz w:val="20"/>
                <w:szCs w:val="20"/>
              </w:rPr>
              <w:t>0.88 (Si)</w:t>
            </w:r>
          </w:p>
        </w:tc>
        <w:tc>
          <w:tcPr>
            <w:tcW w:w="3021" w:type="dxa"/>
            <w:vAlign w:val="center"/>
          </w:tcPr>
          <w:p w14:paraId="03DECFCD" w14:textId="34B0ABF5" w:rsidR="00B74FB9" w:rsidRPr="009333EE" w:rsidRDefault="00B74FB9" w:rsidP="005646C7">
            <w:pPr>
              <w:pStyle w:val="MDPI31text"/>
              <w:ind w:left="0" w:firstLine="0"/>
              <w:jc w:val="center"/>
              <w:rPr>
                <w:szCs w:val="20"/>
                <w:lang w:val="de-DE"/>
              </w:rPr>
            </w:pPr>
            <w:r w:rsidRPr="009333EE">
              <w:rPr>
                <w:szCs w:val="20"/>
              </w:rPr>
              <w:t>π</w:t>
            </w:r>
            <w:r w:rsidR="002B02B6">
              <w:rPr>
                <w:szCs w:val="20"/>
                <w:vertAlign w:val="subscript"/>
                <w:lang w:val="de-DE"/>
              </w:rPr>
              <w:t>y</w:t>
            </w:r>
            <w:r w:rsidRPr="009333EE">
              <w:rPr>
                <w:szCs w:val="20"/>
                <w:vertAlign w:val="subscript"/>
                <w:lang w:val="de-DE"/>
              </w:rPr>
              <w:t>z</w:t>
            </w:r>
            <w:r w:rsidRPr="009333EE">
              <w:rPr>
                <w:szCs w:val="20"/>
                <w:lang w:val="de-DE"/>
              </w:rPr>
              <w:t>(</w:t>
            </w:r>
            <w:r>
              <w:rPr>
                <w:szCs w:val="20"/>
                <w:lang w:val="de-DE"/>
              </w:rPr>
              <w:t>P</w:t>
            </w:r>
            <w:r w:rsidR="002B02B6">
              <w:rPr>
                <w:szCs w:val="20"/>
                <w:lang w:val="de-DE"/>
              </w:rPr>
              <w:t>t</w:t>
            </w:r>
            <w:r w:rsidRPr="009333EE">
              <w:rPr>
                <w:szCs w:val="20"/>
                <w:lang w:val="de-DE"/>
              </w:rPr>
              <w:t>–</w:t>
            </w:r>
            <w:r>
              <w:rPr>
                <w:szCs w:val="20"/>
                <w:lang w:val="de-DE"/>
              </w:rPr>
              <w:t>Si</w:t>
            </w:r>
            <w:r w:rsidRPr="009333EE">
              <w:rPr>
                <w:szCs w:val="20"/>
                <w:lang w:val="de-DE"/>
              </w:rPr>
              <w:t>)</w:t>
            </w:r>
          </w:p>
          <w:p w14:paraId="15D6A432" w14:textId="1EFE2305" w:rsidR="00B74FB9" w:rsidRPr="00EA039A" w:rsidRDefault="00B74FB9" w:rsidP="005646C7">
            <w:pPr>
              <w:jc w:val="center"/>
              <w:rPr>
                <w:rFonts w:ascii="Palatino Linotype" w:hAnsi="Palatino Linotype"/>
                <w:sz w:val="20"/>
                <w:szCs w:val="20"/>
                <w:lang w:val="de-DE"/>
              </w:rPr>
            </w:pPr>
            <w:r>
              <w:rPr>
                <w:rFonts w:ascii="Palatino Linotype" w:hAnsi="Palatino Linotype"/>
                <w:sz w:val="20"/>
                <w:szCs w:val="20"/>
                <w:lang w:val="de-DE"/>
              </w:rPr>
              <w:t>0.</w:t>
            </w:r>
            <w:r w:rsidR="002B02B6">
              <w:rPr>
                <w:rFonts w:ascii="Palatino Linotype" w:hAnsi="Palatino Linotype"/>
                <w:sz w:val="20"/>
                <w:szCs w:val="20"/>
                <w:lang w:val="de-DE"/>
              </w:rPr>
              <w:t>79</w:t>
            </w:r>
            <w:r>
              <w:rPr>
                <w:rFonts w:ascii="Palatino Linotype" w:hAnsi="Palatino Linotype"/>
                <w:sz w:val="20"/>
                <w:szCs w:val="20"/>
                <w:lang w:val="de-DE"/>
              </w:rPr>
              <w:t xml:space="preserve"> </w:t>
            </w:r>
            <w:r w:rsidRPr="00EA039A">
              <w:rPr>
                <w:rFonts w:ascii="Palatino Linotype" w:hAnsi="Palatino Linotype"/>
                <w:sz w:val="20"/>
                <w:szCs w:val="20"/>
                <w:lang w:val="de-DE"/>
              </w:rPr>
              <w:t>(</w:t>
            </w:r>
            <w:r>
              <w:rPr>
                <w:rFonts w:ascii="Palatino Linotype" w:hAnsi="Palatino Linotype"/>
                <w:sz w:val="20"/>
                <w:szCs w:val="20"/>
                <w:lang w:val="de-DE"/>
              </w:rPr>
              <w:t>P</w:t>
            </w:r>
            <w:r w:rsidR="002B02B6">
              <w:rPr>
                <w:rFonts w:ascii="Palatino Linotype" w:hAnsi="Palatino Linotype"/>
                <w:sz w:val="20"/>
                <w:szCs w:val="20"/>
                <w:lang w:val="de-DE"/>
              </w:rPr>
              <w:t>t</w:t>
            </w:r>
            <w:r w:rsidRPr="00EA039A">
              <w:rPr>
                <w:rFonts w:ascii="Palatino Linotype" w:hAnsi="Palatino Linotype"/>
                <w:sz w:val="20"/>
                <w:szCs w:val="20"/>
                <w:lang w:val="de-DE"/>
              </w:rPr>
              <w:t xml:space="preserve">), </w:t>
            </w:r>
            <w:r>
              <w:rPr>
                <w:rFonts w:ascii="Palatino Linotype" w:hAnsi="Palatino Linotype"/>
                <w:sz w:val="20"/>
                <w:szCs w:val="20"/>
                <w:lang w:val="de-DE"/>
              </w:rPr>
              <w:t>0.1</w:t>
            </w:r>
            <w:r w:rsidR="002B02B6">
              <w:rPr>
                <w:rFonts w:ascii="Palatino Linotype" w:hAnsi="Palatino Linotype"/>
                <w:sz w:val="20"/>
                <w:szCs w:val="20"/>
                <w:lang w:val="de-DE"/>
              </w:rPr>
              <w:t>6</w:t>
            </w:r>
            <w:r w:rsidRPr="00EA039A">
              <w:rPr>
                <w:rFonts w:ascii="Palatino Linotype" w:hAnsi="Palatino Linotype"/>
                <w:sz w:val="20"/>
                <w:szCs w:val="20"/>
                <w:lang w:val="de-DE"/>
              </w:rPr>
              <w:t xml:space="preserve"> (</w:t>
            </w:r>
            <w:r>
              <w:rPr>
                <w:rFonts w:ascii="Palatino Linotype" w:hAnsi="Palatino Linotype"/>
                <w:sz w:val="20"/>
                <w:szCs w:val="20"/>
                <w:lang w:val="de-DE"/>
              </w:rPr>
              <w:t>Si</w:t>
            </w:r>
            <w:r w:rsidRPr="00EA039A">
              <w:rPr>
                <w:rFonts w:ascii="Palatino Linotype" w:hAnsi="Palatino Linotype"/>
                <w:sz w:val="20"/>
                <w:szCs w:val="20"/>
                <w:lang w:val="de-DE"/>
              </w:rPr>
              <w:t>)</w:t>
            </w:r>
          </w:p>
        </w:tc>
        <w:tc>
          <w:tcPr>
            <w:tcW w:w="3021" w:type="dxa"/>
            <w:vAlign w:val="center"/>
          </w:tcPr>
          <w:p w14:paraId="6665D8E5" w14:textId="68D63753" w:rsidR="00B74FB9" w:rsidRPr="009333EE" w:rsidRDefault="00B74FB9" w:rsidP="005646C7">
            <w:pPr>
              <w:pStyle w:val="MDPI31text"/>
              <w:ind w:left="0" w:firstLine="0"/>
              <w:jc w:val="center"/>
              <w:rPr>
                <w:szCs w:val="20"/>
                <w:lang w:val="de-DE"/>
              </w:rPr>
            </w:pPr>
            <w:r w:rsidRPr="009333EE">
              <w:rPr>
                <w:szCs w:val="20"/>
              </w:rPr>
              <w:t>π</w:t>
            </w:r>
            <w:r w:rsidR="002B02B6">
              <w:rPr>
                <w:szCs w:val="20"/>
                <w:vertAlign w:val="subscript"/>
                <w:lang w:val="de-DE"/>
              </w:rPr>
              <w:t>x</w:t>
            </w:r>
            <w:r w:rsidRPr="009333EE">
              <w:rPr>
                <w:szCs w:val="20"/>
                <w:vertAlign w:val="subscript"/>
                <w:lang w:val="de-DE"/>
              </w:rPr>
              <w:t>z</w:t>
            </w:r>
            <w:r w:rsidRPr="009333EE">
              <w:rPr>
                <w:szCs w:val="20"/>
                <w:lang w:val="de-DE"/>
              </w:rPr>
              <w:t>(</w:t>
            </w:r>
            <w:r>
              <w:rPr>
                <w:szCs w:val="20"/>
                <w:lang w:val="de-DE"/>
              </w:rPr>
              <w:t>P</w:t>
            </w:r>
            <w:r w:rsidR="002B02B6">
              <w:rPr>
                <w:szCs w:val="20"/>
                <w:lang w:val="de-DE"/>
              </w:rPr>
              <w:t>t</w:t>
            </w:r>
            <w:r w:rsidRPr="009333EE">
              <w:rPr>
                <w:szCs w:val="20"/>
                <w:lang w:val="de-DE"/>
              </w:rPr>
              <w:t>–</w:t>
            </w:r>
            <w:r>
              <w:rPr>
                <w:szCs w:val="20"/>
                <w:lang w:val="de-DE"/>
              </w:rPr>
              <w:t>Si</w:t>
            </w:r>
            <w:r w:rsidRPr="009333EE">
              <w:rPr>
                <w:szCs w:val="20"/>
                <w:lang w:val="de-DE"/>
              </w:rPr>
              <w:t>)</w:t>
            </w:r>
          </w:p>
          <w:p w14:paraId="6C3EB503" w14:textId="374521F5" w:rsidR="00B74FB9" w:rsidRPr="009333EE" w:rsidRDefault="00B74FB9" w:rsidP="005646C7">
            <w:pPr>
              <w:jc w:val="center"/>
              <w:rPr>
                <w:rFonts w:ascii="Palatino Linotype" w:hAnsi="Palatino Linotype"/>
                <w:sz w:val="20"/>
                <w:szCs w:val="20"/>
                <w:lang w:val="de-DE"/>
              </w:rPr>
            </w:pPr>
            <w:r w:rsidRPr="00824226">
              <w:rPr>
                <w:rFonts w:ascii="Palatino Linotype" w:hAnsi="Palatino Linotype"/>
                <w:sz w:val="20"/>
                <w:szCs w:val="20"/>
                <w:lang w:val="de-DE"/>
              </w:rPr>
              <w:t>0.8</w:t>
            </w:r>
            <w:r w:rsidR="002B02B6">
              <w:rPr>
                <w:rFonts w:ascii="Palatino Linotype" w:hAnsi="Palatino Linotype"/>
                <w:sz w:val="20"/>
                <w:szCs w:val="20"/>
                <w:lang w:val="de-DE"/>
              </w:rPr>
              <w:t>1</w:t>
            </w:r>
            <w:r w:rsidRPr="00824226">
              <w:rPr>
                <w:rFonts w:ascii="Palatino Linotype" w:hAnsi="Palatino Linotype"/>
                <w:sz w:val="20"/>
                <w:szCs w:val="20"/>
                <w:lang w:val="de-DE"/>
              </w:rPr>
              <w:t xml:space="preserve"> (</w:t>
            </w:r>
            <w:r>
              <w:rPr>
                <w:rFonts w:ascii="Palatino Linotype" w:hAnsi="Palatino Linotype"/>
                <w:sz w:val="20"/>
                <w:szCs w:val="20"/>
                <w:lang w:val="de-DE"/>
              </w:rPr>
              <w:t>P</w:t>
            </w:r>
            <w:r w:rsidR="002B02B6">
              <w:rPr>
                <w:rFonts w:ascii="Palatino Linotype" w:hAnsi="Palatino Linotype"/>
                <w:sz w:val="20"/>
                <w:szCs w:val="20"/>
                <w:lang w:val="de-DE"/>
              </w:rPr>
              <w:t>t</w:t>
            </w:r>
            <w:r w:rsidRPr="00824226">
              <w:rPr>
                <w:rFonts w:ascii="Palatino Linotype" w:hAnsi="Palatino Linotype"/>
                <w:sz w:val="20"/>
                <w:szCs w:val="20"/>
                <w:lang w:val="de-DE"/>
              </w:rPr>
              <w:t>), 0.1</w:t>
            </w:r>
            <w:r w:rsidR="002B02B6">
              <w:rPr>
                <w:rFonts w:ascii="Palatino Linotype" w:hAnsi="Palatino Linotype"/>
                <w:sz w:val="20"/>
                <w:szCs w:val="20"/>
                <w:lang w:val="de-DE"/>
              </w:rPr>
              <w:t>5</w:t>
            </w:r>
            <w:r w:rsidRPr="00824226">
              <w:rPr>
                <w:rFonts w:ascii="Palatino Linotype" w:hAnsi="Palatino Linotype"/>
                <w:sz w:val="20"/>
                <w:szCs w:val="20"/>
                <w:lang w:val="de-DE"/>
              </w:rPr>
              <w:t xml:space="preserve"> (</w:t>
            </w:r>
            <w:r>
              <w:rPr>
                <w:rFonts w:ascii="Palatino Linotype" w:hAnsi="Palatino Linotype"/>
                <w:sz w:val="20"/>
                <w:szCs w:val="20"/>
                <w:lang w:val="de-DE"/>
              </w:rPr>
              <w:t>Si</w:t>
            </w:r>
            <w:r w:rsidRPr="00824226">
              <w:rPr>
                <w:rFonts w:ascii="Palatino Linotype" w:hAnsi="Palatino Linotype"/>
                <w:sz w:val="20"/>
                <w:szCs w:val="20"/>
                <w:lang w:val="de-DE"/>
              </w:rPr>
              <w:t>)</w:t>
            </w:r>
          </w:p>
        </w:tc>
      </w:tr>
    </w:tbl>
    <w:p w14:paraId="3E5ABC11" w14:textId="535A35B3" w:rsidR="00B74FB9" w:rsidRPr="00242ABF" w:rsidRDefault="00B74FB9" w:rsidP="00B74FB9">
      <w:pPr>
        <w:pStyle w:val="Beschriftung"/>
        <w:rPr>
          <w:rFonts w:ascii="Palatino Linotype" w:hAnsi="Palatino Linotype"/>
          <w:i w:val="0"/>
          <w:color w:val="auto"/>
          <w:sz w:val="20"/>
          <w:szCs w:val="20"/>
        </w:rPr>
      </w:pPr>
      <w:r w:rsidRPr="00252934">
        <w:rPr>
          <w:rFonts w:ascii="Palatino Linotype" w:hAnsi="Palatino Linotype"/>
          <w:b/>
          <w:i w:val="0"/>
          <w:color w:val="auto"/>
        </w:rPr>
        <w:t>Figure S</w:t>
      </w:r>
      <w:r w:rsidRPr="00252934">
        <w:rPr>
          <w:rFonts w:ascii="Palatino Linotype" w:hAnsi="Palatino Linotype"/>
          <w:b/>
          <w:i w:val="0"/>
          <w:color w:val="auto"/>
        </w:rPr>
        <w:fldChar w:fldCharType="begin"/>
      </w:r>
      <w:r w:rsidRPr="00252934">
        <w:rPr>
          <w:rFonts w:ascii="Palatino Linotype" w:hAnsi="Palatino Linotype"/>
          <w:b/>
          <w:i w:val="0"/>
          <w:color w:val="auto"/>
        </w:rPr>
        <w:instrText xml:space="preserve"> SEQ Figure \* ARABIC </w:instrText>
      </w:r>
      <w:r w:rsidRPr="00252934">
        <w:rPr>
          <w:rFonts w:ascii="Palatino Linotype" w:hAnsi="Palatino Linotype"/>
          <w:b/>
          <w:i w:val="0"/>
          <w:color w:val="auto"/>
        </w:rPr>
        <w:fldChar w:fldCharType="separate"/>
      </w:r>
      <w:r w:rsidR="00BC6378">
        <w:rPr>
          <w:rFonts w:ascii="Palatino Linotype" w:hAnsi="Palatino Linotype"/>
          <w:b/>
          <w:i w:val="0"/>
          <w:noProof/>
          <w:color w:val="auto"/>
        </w:rPr>
        <w:t>28</w:t>
      </w:r>
      <w:r w:rsidRPr="00252934">
        <w:rPr>
          <w:rFonts w:ascii="Palatino Linotype" w:hAnsi="Palatino Linotype"/>
          <w:b/>
          <w:i w:val="0"/>
          <w:color w:val="auto"/>
        </w:rPr>
        <w:fldChar w:fldCharType="end"/>
      </w:r>
      <w:r w:rsidRPr="00252934">
        <w:rPr>
          <w:rFonts w:ascii="Palatino Linotype" w:hAnsi="Palatino Linotype"/>
          <w:i w:val="0"/>
          <w:color w:val="auto"/>
        </w:rPr>
        <w:t xml:space="preserve">. Selected Pipek-Mezey MOs of compound </w:t>
      </w:r>
      <w:r>
        <w:rPr>
          <w:rFonts w:ascii="Palatino Linotype" w:hAnsi="Palatino Linotype"/>
          <w:b/>
          <w:i w:val="0"/>
          <w:color w:val="auto"/>
        </w:rPr>
        <w:t>PtSi</w:t>
      </w:r>
      <w:r w:rsidRPr="00252934">
        <w:rPr>
          <w:rFonts w:ascii="Palatino Linotype" w:hAnsi="Palatino Linotype"/>
          <w:b/>
          <w:i w:val="0"/>
          <w:color w:val="auto"/>
        </w:rPr>
        <w:t>Ar</w:t>
      </w:r>
      <w:r w:rsidRPr="00252934">
        <w:rPr>
          <w:rFonts w:ascii="Palatino Linotype" w:hAnsi="Palatino Linotype"/>
          <w:b/>
          <w:i w:val="0"/>
          <w:color w:val="auto"/>
          <w:vertAlign w:val="superscript"/>
        </w:rPr>
        <w:t>Mes</w:t>
      </w:r>
      <w:r w:rsidR="00242ABF" w:rsidRPr="00242ABF">
        <w:rPr>
          <w:rFonts w:ascii="Palatino Linotype" w:hAnsi="Palatino Linotype"/>
          <w:i w:val="0"/>
          <w:color w:val="auto"/>
        </w:rPr>
        <w:t>.</w:t>
      </w:r>
    </w:p>
    <w:tbl>
      <w:tblPr>
        <w:tblStyle w:val="Inorganicsobenunten"/>
        <w:tblW w:w="0" w:type="auto"/>
        <w:tblLook w:val="04A0" w:firstRow="1" w:lastRow="0" w:firstColumn="1" w:lastColumn="0" w:noHBand="0" w:noVBand="1"/>
      </w:tblPr>
      <w:tblGrid>
        <w:gridCol w:w="3024"/>
        <w:gridCol w:w="3024"/>
        <w:gridCol w:w="3024"/>
      </w:tblGrid>
      <w:tr w:rsidR="009C1950" w:rsidRPr="009333EE" w14:paraId="139272CE" w14:textId="77777777" w:rsidTr="00B74FB9">
        <w:tc>
          <w:tcPr>
            <w:tcW w:w="3024" w:type="dxa"/>
            <w:vAlign w:val="center"/>
          </w:tcPr>
          <w:p w14:paraId="4BF60BB7" w14:textId="2D0BA0E6" w:rsidR="009C1950" w:rsidRPr="009333EE" w:rsidRDefault="00744D92" w:rsidP="00252934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0283179E" wp14:editId="7A2DC3F7">
                  <wp:extent cx="1800000" cy="1800000"/>
                  <wp:effectExtent l="0" t="0" r="0" b="0"/>
                  <wp:docPr id="184" name="Grafik 1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4" w:type="dxa"/>
            <w:vAlign w:val="center"/>
          </w:tcPr>
          <w:p w14:paraId="392C44F2" w14:textId="4AC6768D" w:rsidR="009C1950" w:rsidRPr="009333EE" w:rsidRDefault="00744D92" w:rsidP="00252934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6B2B5734" wp14:editId="78BD4AD1">
                  <wp:extent cx="1800000" cy="1800000"/>
                  <wp:effectExtent l="0" t="0" r="0" b="0"/>
                  <wp:docPr id="185" name="Grafik 1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4" w:type="dxa"/>
            <w:vAlign w:val="center"/>
          </w:tcPr>
          <w:p w14:paraId="725DCD1B" w14:textId="14736207" w:rsidR="009C1950" w:rsidRPr="009333EE" w:rsidRDefault="00744D92" w:rsidP="00252934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13ECFDBA" wp14:editId="05CE96E0">
                  <wp:extent cx="1800000" cy="1800000"/>
                  <wp:effectExtent l="0" t="0" r="0" b="0"/>
                  <wp:docPr id="186" name="Grafik 1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0ED1" w:rsidRPr="00BC6378" w14:paraId="2DB06C4C" w14:textId="77777777" w:rsidTr="00B74FB9">
        <w:tc>
          <w:tcPr>
            <w:tcW w:w="3024" w:type="dxa"/>
            <w:vAlign w:val="center"/>
          </w:tcPr>
          <w:p w14:paraId="278619D6" w14:textId="113FC779" w:rsidR="00940ED1" w:rsidRPr="009333EE" w:rsidRDefault="00940ED1" w:rsidP="00252934">
            <w:pPr>
              <w:pStyle w:val="MDPI31text"/>
              <w:ind w:left="0" w:firstLine="0"/>
              <w:jc w:val="center"/>
              <w:rPr>
                <w:szCs w:val="20"/>
              </w:rPr>
            </w:pPr>
            <w:r w:rsidRPr="009333EE">
              <w:rPr>
                <w:szCs w:val="20"/>
              </w:rPr>
              <w:t>σ(Ni–Ge)</w:t>
            </w:r>
          </w:p>
          <w:p w14:paraId="744B152F" w14:textId="084C42A6" w:rsidR="00940ED1" w:rsidRPr="009333EE" w:rsidRDefault="00D7507F" w:rsidP="00252934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>
              <w:rPr>
                <w:rFonts w:ascii="Palatino Linotype" w:hAnsi="Palatino Linotype"/>
                <w:sz w:val="20"/>
                <w:szCs w:val="20"/>
              </w:rPr>
              <w:t xml:space="preserve">0.21 </w:t>
            </w:r>
            <w:r w:rsidR="00EA039A">
              <w:rPr>
                <w:rFonts w:ascii="Palatino Linotype" w:hAnsi="Palatino Linotype"/>
                <w:sz w:val="20"/>
                <w:szCs w:val="20"/>
              </w:rPr>
              <w:t xml:space="preserve">(Ni), </w:t>
            </w:r>
            <w:r>
              <w:rPr>
                <w:rFonts w:ascii="Palatino Linotype" w:hAnsi="Palatino Linotype"/>
                <w:sz w:val="20"/>
                <w:szCs w:val="20"/>
              </w:rPr>
              <w:t>0.70</w:t>
            </w:r>
            <w:r w:rsidR="00EA039A">
              <w:rPr>
                <w:rFonts w:ascii="Palatino Linotype" w:hAnsi="Palatino Linotype"/>
                <w:sz w:val="20"/>
                <w:szCs w:val="20"/>
              </w:rPr>
              <w:t xml:space="preserve"> (Ge)</w:t>
            </w:r>
          </w:p>
        </w:tc>
        <w:tc>
          <w:tcPr>
            <w:tcW w:w="3024" w:type="dxa"/>
            <w:vAlign w:val="center"/>
          </w:tcPr>
          <w:p w14:paraId="54C28180" w14:textId="6756417D" w:rsidR="00940ED1" w:rsidRPr="009333EE" w:rsidRDefault="00940ED1" w:rsidP="00252934">
            <w:pPr>
              <w:pStyle w:val="MDPI31text"/>
              <w:ind w:left="0" w:firstLine="0"/>
              <w:jc w:val="center"/>
              <w:rPr>
                <w:szCs w:val="20"/>
                <w:lang w:val="de-DE"/>
              </w:rPr>
            </w:pPr>
            <w:r w:rsidRPr="009333EE">
              <w:rPr>
                <w:szCs w:val="20"/>
              </w:rPr>
              <w:t>π</w:t>
            </w:r>
            <w:r w:rsidRPr="009333EE">
              <w:rPr>
                <w:szCs w:val="20"/>
                <w:vertAlign w:val="subscript"/>
                <w:lang w:val="de-DE"/>
              </w:rPr>
              <w:t>xz</w:t>
            </w:r>
            <w:r w:rsidRPr="009333EE">
              <w:rPr>
                <w:szCs w:val="20"/>
                <w:lang w:val="de-DE"/>
              </w:rPr>
              <w:t>(Ni–Ge)</w:t>
            </w:r>
          </w:p>
          <w:p w14:paraId="7F78AFCB" w14:textId="43913E24" w:rsidR="00940ED1" w:rsidRPr="00EA039A" w:rsidRDefault="00D7507F" w:rsidP="00252934">
            <w:pPr>
              <w:jc w:val="center"/>
              <w:rPr>
                <w:rFonts w:ascii="Palatino Linotype" w:hAnsi="Palatino Linotype"/>
                <w:sz w:val="20"/>
                <w:szCs w:val="20"/>
                <w:lang w:val="de-DE"/>
              </w:rPr>
            </w:pPr>
            <w:r>
              <w:rPr>
                <w:rFonts w:ascii="Palatino Linotype" w:hAnsi="Palatino Linotype"/>
                <w:sz w:val="20"/>
                <w:szCs w:val="20"/>
                <w:lang w:val="de-DE"/>
              </w:rPr>
              <w:t xml:space="preserve">0.80 </w:t>
            </w:r>
            <w:r w:rsidR="00EA039A" w:rsidRPr="00EA039A">
              <w:rPr>
                <w:rFonts w:ascii="Palatino Linotype" w:hAnsi="Palatino Linotype"/>
                <w:sz w:val="20"/>
                <w:szCs w:val="20"/>
                <w:lang w:val="de-DE"/>
              </w:rPr>
              <w:t xml:space="preserve">(Ni), </w:t>
            </w:r>
            <w:r>
              <w:rPr>
                <w:rFonts w:ascii="Palatino Linotype" w:hAnsi="Palatino Linotype"/>
                <w:sz w:val="20"/>
                <w:szCs w:val="20"/>
                <w:lang w:val="de-DE"/>
              </w:rPr>
              <w:t>0.16</w:t>
            </w:r>
            <w:r w:rsidR="00EA039A" w:rsidRPr="00EA039A">
              <w:rPr>
                <w:rFonts w:ascii="Palatino Linotype" w:hAnsi="Palatino Linotype"/>
                <w:sz w:val="20"/>
                <w:szCs w:val="20"/>
                <w:lang w:val="de-DE"/>
              </w:rPr>
              <w:t xml:space="preserve"> (Ge)</w:t>
            </w:r>
          </w:p>
        </w:tc>
        <w:tc>
          <w:tcPr>
            <w:tcW w:w="3024" w:type="dxa"/>
            <w:vAlign w:val="center"/>
          </w:tcPr>
          <w:p w14:paraId="1C0F0A36" w14:textId="1BBF4B05" w:rsidR="00940ED1" w:rsidRPr="009333EE" w:rsidRDefault="00940ED1" w:rsidP="00252934">
            <w:pPr>
              <w:pStyle w:val="MDPI31text"/>
              <w:ind w:left="0" w:firstLine="0"/>
              <w:jc w:val="center"/>
              <w:rPr>
                <w:szCs w:val="20"/>
                <w:lang w:val="de-DE"/>
              </w:rPr>
            </w:pPr>
            <w:r w:rsidRPr="009333EE">
              <w:rPr>
                <w:szCs w:val="20"/>
              </w:rPr>
              <w:t>π</w:t>
            </w:r>
            <w:r w:rsidRPr="009333EE">
              <w:rPr>
                <w:szCs w:val="20"/>
                <w:vertAlign w:val="subscript"/>
                <w:lang w:val="de-DE"/>
              </w:rPr>
              <w:t>yz</w:t>
            </w:r>
            <w:r w:rsidRPr="009333EE">
              <w:rPr>
                <w:szCs w:val="20"/>
                <w:lang w:val="de-DE"/>
              </w:rPr>
              <w:t>(Ni–Ge)</w:t>
            </w:r>
          </w:p>
          <w:p w14:paraId="53FD0B89" w14:textId="3FEA4063" w:rsidR="00940ED1" w:rsidRPr="009333EE" w:rsidRDefault="00D7507F" w:rsidP="00252934">
            <w:pPr>
              <w:jc w:val="center"/>
              <w:rPr>
                <w:rFonts w:ascii="Palatino Linotype" w:hAnsi="Palatino Linotype"/>
                <w:sz w:val="20"/>
                <w:szCs w:val="20"/>
                <w:lang w:val="de-DE"/>
              </w:rPr>
            </w:pPr>
            <w:r w:rsidRPr="00824226">
              <w:rPr>
                <w:rFonts w:ascii="Palatino Linotype" w:hAnsi="Palatino Linotype"/>
                <w:sz w:val="20"/>
                <w:szCs w:val="20"/>
                <w:lang w:val="de-DE"/>
              </w:rPr>
              <w:t xml:space="preserve">0.81 </w:t>
            </w:r>
            <w:r w:rsidR="00EA039A" w:rsidRPr="00824226">
              <w:rPr>
                <w:rFonts w:ascii="Palatino Linotype" w:hAnsi="Palatino Linotype"/>
                <w:sz w:val="20"/>
                <w:szCs w:val="20"/>
                <w:lang w:val="de-DE"/>
              </w:rPr>
              <w:t xml:space="preserve">(Ni), </w:t>
            </w:r>
            <w:r w:rsidRPr="00824226">
              <w:rPr>
                <w:rFonts w:ascii="Palatino Linotype" w:hAnsi="Palatino Linotype"/>
                <w:sz w:val="20"/>
                <w:szCs w:val="20"/>
                <w:lang w:val="de-DE"/>
              </w:rPr>
              <w:t>0.15</w:t>
            </w:r>
            <w:r w:rsidR="00EA039A" w:rsidRPr="00824226">
              <w:rPr>
                <w:rFonts w:ascii="Palatino Linotype" w:hAnsi="Palatino Linotype"/>
                <w:sz w:val="20"/>
                <w:szCs w:val="20"/>
                <w:lang w:val="de-DE"/>
              </w:rPr>
              <w:t xml:space="preserve"> (Ge)</w:t>
            </w:r>
          </w:p>
        </w:tc>
      </w:tr>
    </w:tbl>
    <w:p w14:paraId="7231A266" w14:textId="50752AD5" w:rsidR="00242ABF" w:rsidRPr="00242ABF" w:rsidRDefault="009C1950" w:rsidP="009C1950">
      <w:pPr>
        <w:pStyle w:val="Beschriftung"/>
        <w:rPr>
          <w:rFonts w:ascii="Palatino Linotype" w:hAnsi="Palatino Linotype"/>
          <w:b/>
          <w:i w:val="0"/>
          <w:color w:val="auto"/>
        </w:rPr>
      </w:pPr>
      <w:r w:rsidRPr="00252934">
        <w:rPr>
          <w:rFonts w:ascii="Palatino Linotype" w:hAnsi="Palatino Linotype"/>
          <w:b/>
          <w:i w:val="0"/>
          <w:color w:val="auto"/>
        </w:rPr>
        <w:t xml:space="preserve">Figure </w:t>
      </w:r>
      <w:r w:rsidR="009333EE" w:rsidRPr="00252934">
        <w:rPr>
          <w:rFonts w:ascii="Palatino Linotype" w:hAnsi="Palatino Linotype"/>
          <w:b/>
          <w:i w:val="0"/>
          <w:color w:val="auto"/>
        </w:rPr>
        <w:t>S</w:t>
      </w:r>
      <w:r w:rsidRPr="00252934">
        <w:rPr>
          <w:rFonts w:ascii="Palatino Linotype" w:hAnsi="Palatino Linotype"/>
          <w:b/>
          <w:i w:val="0"/>
          <w:color w:val="auto"/>
        </w:rPr>
        <w:fldChar w:fldCharType="begin"/>
      </w:r>
      <w:r w:rsidRPr="00252934">
        <w:rPr>
          <w:rFonts w:ascii="Palatino Linotype" w:hAnsi="Palatino Linotype"/>
          <w:b/>
          <w:i w:val="0"/>
          <w:color w:val="auto"/>
        </w:rPr>
        <w:instrText xml:space="preserve"> SEQ Figure \* ARABIC </w:instrText>
      </w:r>
      <w:r w:rsidRPr="00252934">
        <w:rPr>
          <w:rFonts w:ascii="Palatino Linotype" w:hAnsi="Palatino Linotype"/>
          <w:b/>
          <w:i w:val="0"/>
          <w:color w:val="auto"/>
        </w:rPr>
        <w:fldChar w:fldCharType="separate"/>
      </w:r>
      <w:r w:rsidR="00BC6378">
        <w:rPr>
          <w:rFonts w:ascii="Palatino Linotype" w:hAnsi="Palatino Linotype"/>
          <w:b/>
          <w:i w:val="0"/>
          <w:noProof/>
          <w:color w:val="auto"/>
        </w:rPr>
        <w:t>29</w:t>
      </w:r>
      <w:r w:rsidRPr="00252934">
        <w:rPr>
          <w:rFonts w:ascii="Palatino Linotype" w:hAnsi="Palatino Linotype"/>
          <w:b/>
          <w:i w:val="0"/>
          <w:color w:val="auto"/>
        </w:rPr>
        <w:fldChar w:fldCharType="end"/>
      </w:r>
      <w:r w:rsidRPr="00252934">
        <w:rPr>
          <w:rFonts w:ascii="Palatino Linotype" w:hAnsi="Palatino Linotype"/>
          <w:i w:val="0"/>
          <w:color w:val="auto"/>
        </w:rPr>
        <w:t xml:space="preserve">. Selected Pipek-Mezey MOs of compound </w:t>
      </w:r>
      <w:r w:rsidRPr="00252934">
        <w:rPr>
          <w:rFonts w:ascii="Palatino Linotype" w:hAnsi="Palatino Linotype"/>
          <w:b/>
          <w:i w:val="0"/>
          <w:color w:val="auto"/>
        </w:rPr>
        <w:t>NiGeAr</w:t>
      </w:r>
      <w:r w:rsidRPr="00252934">
        <w:rPr>
          <w:rFonts w:ascii="Palatino Linotype" w:hAnsi="Palatino Linotype"/>
          <w:b/>
          <w:i w:val="0"/>
          <w:color w:val="auto"/>
          <w:vertAlign w:val="superscript"/>
        </w:rPr>
        <w:t>Mes</w:t>
      </w:r>
      <w:r w:rsidR="00242ABF" w:rsidRPr="00242ABF">
        <w:rPr>
          <w:rFonts w:ascii="Palatino Linotype" w:hAnsi="Palatino Linotype"/>
          <w:i w:val="0"/>
          <w:color w:val="auto"/>
        </w:rPr>
        <w:t>.</w:t>
      </w:r>
    </w:p>
    <w:p w14:paraId="5EC114B8" w14:textId="77777777" w:rsidR="00242ABF" w:rsidRDefault="00242ABF">
      <w:pPr>
        <w:rPr>
          <w:rFonts w:ascii="Palatino Linotype" w:hAnsi="Palatino Linotype"/>
          <w:b/>
          <w:iCs/>
          <w:sz w:val="18"/>
          <w:szCs w:val="18"/>
          <w:vertAlign w:val="superscript"/>
        </w:rPr>
      </w:pPr>
      <w:r>
        <w:rPr>
          <w:rFonts w:ascii="Palatino Linotype" w:hAnsi="Palatino Linotype"/>
          <w:b/>
          <w:i/>
          <w:vertAlign w:val="superscript"/>
        </w:rPr>
        <w:br w:type="page"/>
      </w:r>
    </w:p>
    <w:tbl>
      <w:tblPr>
        <w:tblStyle w:val="Inorganicsobenunten"/>
        <w:tblW w:w="0" w:type="auto"/>
        <w:tblLook w:val="04A0" w:firstRow="1" w:lastRow="0" w:firstColumn="1" w:lastColumn="0" w:noHBand="0" w:noVBand="1"/>
      </w:tblPr>
      <w:tblGrid>
        <w:gridCol w:w="3024"/>
        <w:gridCol w:w="3024"/>
        <w:gridCol w:w="3024"/>
      </w:tblGrid>
      <w:tr w:rsidR="009C1950" w:rsidRPr="009333EE" w14:paraId="0E03F0F4" w14:textId="77777777" w:rsidTr="00242ABF">
        <w:tc>
          <w:tcPr>
            <w:tcW w:w="3024" w:type="dxa"/>
            <w:vAlign w:val="center"/>
          </w:tcPr>
          <w:p w14:paraId="1720A8CC" w14:textId="3C099830" w:rsidR="009C1950" w:rsidRPr="009333EE" w:rsidRDefault="00744D92" w:rsidP="00252934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lastRenderedPageBreak/>
              <w:drawing>
                <wp:inline distT="0" distB="0" distL="0" distR="0" wp14:anchorId="7CBDBCD1" wp14:editId="1601A852">
                  <wp:extent cx="1800000" cy="1800000"/>
                  <wp:effectExtent l="0" t="0" r="0" b="0"/>
                  <wp:docPr id="187" name="Grafik 1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4" w:type="dxa"/>
            <w:vAlign w:val="center"/>
          </w:tcPr>
          <w:p w14:paraId="5AF85A66" w14:textId="3F603B05" w:rsidR="009C1950" w:rsidRPr="009333EE" w:rsidRDefault="00744D92" w:rsidP="00252934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4DE893D4" wp14:editId="6E7C0A6C">
                  <wp:extent cx="1800000" cy="1800000"/>
                  <wp:effectExtent l="0" t="0" r="0" b="0"/>
                  <wp:docPr id="188" name="Grafik 1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4" w:type="dxa"/>
            <w:vAlign w:val="center"/>
          </w:tcPr>
          <w:p w14:paraId="04B0CF0E" w14:textId="03696CB7" w:rsidR="009C1950" w:rsidRPr="009333EE" w:rsidRDefault="00744D92" w:rsidP="00252934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6DCBFFD4" wp14:editId="46226A17">
                  <wp:extent cx="1800000" cy="1800000"/>
                  <wp:effectExtent l="0" t="0" r="0" b="0"/>
                  <wp:docPr id="189" name="Grafik 1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0ED1" w:rsidRPr="00BC6378" w14:paraId="5AE6D64E" w14:textId="77777777" w:rsidTr="00242ABF">
        <w:tc>
          <w:tcPr>
            <w:tcW w:w="3024" w:type="dxa"/>
            <w:vAlign w:val="center"/>
          </w:tcPr>
          <w:p w14:paraId="03E3FA76" w14:textId="2CA07956" w:rsidR="00940ED1" w:rsidRPr="009333EE" w:rsidRDefault="00940ED1" w:rsidP="00252934">
            <w:pPr>
              <w:pStyle w:val="MDPI31text"/>
              <w:ind w:left="0" w:firstLine="0"/>
              <w:jc w:val="center"/>
              <w:rPr>
                <w:szCs w:val="20"/>
              </w:rPr>
            </w:pPr>
            <w:r w:rsidRPr="009333EE">
              <w:rPr>
                <w:szCs w:val="20"/>
              </w:rPr>
              <w:t>σ(Pd–Ge)</w:t>
            </w:r>
          </w:p>
          <w:p w14:paraId="483F8234" w14:textId="26B73883" w:rsidR="00940ED1" w:rsidRPr="009333EE" w:rsidRDefault="00D7507F" w:rsidP="00252934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>
              <w:rPr>
                <w:rFonts w:ascii="Palatino Linotype" w:hAnsi="Palatino Linotype"/>
                <w:sz w:val="20"/>
                <w:szCs w:val="20"/>
              </w:rPr>
              <w:t xml:space="preserve">0.16 </w:t>
            </w:r>
            <w:r w:rsidR="00EA039A">
              <w:rPr>
                <w:rFonts w:ascii="Palatino Linotype" w:hAnsi="Palatino Linotype"/>
                <w:sz w:val="20"/>
                <w:szCs w:val="20"/>
              </w:rPr>
              <w:t xml:space="preserve">(Pd), </w:t>
            </w:r>
            <w:r>
              <w:rPr>
                <w:rFonts w:ascii="Palatino Linotype" w:hAnsi="Palatino Linotype"/>
                <w:sz w:val="20"/>
                <w:szCs w:val="20"/>
              </w:rPr>
              <w:t>0.89</w:t>
            </w:r>
            <w:r w:rsidR="00EA039A">
              <w:rPr>
                <w:rFonts w:ascii="Palatino Linotype" w:hAnsi="Palatino Linotype"/>
                <w:sz w:val="20"/>
                <w:szCs w:val="20"/>
              </w:rPr>
              <w:t xml:space="preserve"> (Ge)</w:t>
            </w:r>
          </w:p>
        </w:tc>
        <w:tc>
          <w:tcPr>
            <w:tcW w:w="3024" w:type="dxa"/>
            <w:vAlign w:val="center"/>
          </w:tcPr>
          <w:p w14:paraId="59B9F73A" w14:textId="4D2DCA50" w:rsidR="00940ED1" w:rsidRPr="009333EE" w:rsidRDefault="00940ED1" w:rsidP="00252934">
            <w:pPr>
              <w:pStyle w:val="MDPI31text"/>
              <w:ind w:left="0" w:firstLine="0"/>
              <w:jc w:val="center"/>
              <w:rPr>
                <w:szCs w:val="20"/>
                <w:lang w:val="de-DE"/>
              </w:rPr>
            </w:pPr>
            <w:r w:rsidRPr="009333EE">
              <w:rPr>
                <w:szCs w:val="20"/>
              </w:rPr>
              <w:t>π</w:t>
            </w:r>
            <w:r w:rsidRPr="009333EE">
              <w:rPr>
                <w:szCs w:val="20"/>
                <w:vertAlign w:val="subscript"/>
                <w:lang w:val="de-DE"/>
              </w:rPr>
              <w:t>xz</w:t>
            </w:r>
            <w:r w:rsidRPr="009333EE">
              <w:rPr>
                <w:szCs w:val="20"/>
                <w:lang w:val="de-DE"/>
              </w:rPr>
              <w:t>(Pd–Ge)</w:t>
            </w:r>
          </w:p>
          <w:p w14:paraId="4772DC42" w14:textId="0149A42D" w:rsidR="00940ED1" w:rsidRPr="009333EE" w:rsidRDefault="00D7507F" w:rsidP="00252934">
            <w:pPr>
              <w:jc w:val="center"/>
              <w:rPr>
                <w:rFonts w:ascii="Palatino Linotype" w:hAnsi="Palatino Linotype"/>
                <w:sz w:val="20"/>
                <w:szCs w:val="20"/>
                <w:lang w:val="de-DE"/>
              </w:rPr>
            </w:pPr>
            <w:r w:rsidRPr="00824226">
              <w:rPr>
                <w:rFonts w:ascii="Palatino Linotype" w:hAnsi="Palatino Linotype"/>
                <w:sz w:val="20"/>
                <w:szCs w:val="20"/>
                <w:lang w:val="de-DE"/>
              </w:rPr>
              <w:t xml:space="preserve">0.82 </w:t>
            </w:r>
            <w:r w:rsidR="00EA039A" w:rsidRPr="00824226">
              <w:rPr>
                <w:rFonts w:ascii="Palatino Linotype" w:hAnsi="Palatino Linotype"/>
                <w:sz w:val="20"/>
                <w:szCs w:val="20"/>
                <w:lang w:val="de-DE"/>
              </w:rPr>
              <w:t xml:space="preserve">(Pd), </w:t>
            </w:r>
            <w:r w:rsidRPr="00824226">
              <w:rPr>
                <w:rFonts w:ascii="Palatino Linotype" w:hAnsi="Palatino Linotype"/>
                <w:sz w:val="20"/>
                <w:szCs w:val="20"/>
                <w:lang w:val="de-DE"/>
              </w:rPr>
              <w:t>0.13</w:t>
            </w:r>
            <w:r w:rsidR="00EA039A" w:rsidRPr="00824226">
              <w:rPr>
                <w:rFonts w:ascii="Palatino Linotype" w:hAnsi="Palatino Linotype"/>
                <w:sz w:val="20"/>
                <w:szCs w:val="20"/>
                <w:lang w:val="de-DE"/>
              </w:rPr>
              <w:t xml:space="preserve"> (Ge)</w:t>
            </w:r>
          </w:p>
        </w:tc>
        <w:tc>
          <w:tcPr>
            <w:tcW w:w="3024" w:type="dxa"/>
            <w:vAlign w:val="center"/>
          </w:tcPr>
          <w:p w14:paraId="2F4C65BE" w14:textId="08C944B6" w:rsidR="00940ED1" w:rsidRPr="009333EE" w:rsidRDefault="00940ED1" w:rsidP="00252934">
            <w:pPr>
              <w:pStyle w:val="MDPI31text"/>
              <w:ind w:left="0" w:firstLine="0"/>
              <w:jc w:val="center"/>
              <w:rPr>
                <w:szCs w:val="20"/>
                <w:lang w:val="de-DE"/>
              </w:rPr>
            </w:pPr>
            <w:r w:rsidRPr="009333EE">
              <w:rPr>
                <w:szCs w:val="20"/>
              </w:rPr>
              <w:t>π</w:t>
            </w:r>
            <w:r w:rsidRPr="009333EE">
              <w:rPr>
                <w:szCs w:val="20"/>
                <w:vertAlign w:val="subscript"/>
                <w:lang w:val="de-DE"/>
              </w:rPr>
              <w:t>yz</w:t>
            </w:r>
            <w:r w:rsidRPr="009333EE">
              <w:rPr>
                <w:szCs w:val="20"/>
                <w:lang w:val="de-DE"/>
              </w:rPr>
              <w:t>(Pd–Ge)</w:t>
            </w:r>
          </w:p>
          <w:p w14:paraId="1C78A1E0" w14:textId="5AD08079" w:rsidR="00940ED1" w:rsidRPr="009333EE" w:rsidRDefault="00D7507F" w:rsidP="00252934">
            <w:pPr>
              <w:jc w:val="center"/>
              <w:rPr>
                <w:rFonts w:ascii="Palatino Linotype" w:hAnsi="Palatino Linotype"/>
                <w:sz w:val="20"/>
                <w:szCs w:val="20"/>
                <w:lang w:val="de-DE"/>
              </w:rPr>
            </w:pPr>
            <w:r w:rsidRPr="00824226">
              <w:rPr>
                <w:rFonts w:ascii="Palatino Linotype" w:hAnsi="Palatino Linotype"/>
                <w:sz w:val="20"/>
                <w:szCs w:val="20"/>
                <w:lang w:val="de-DE"/>
              </w:rPr>
              <w:t xml:space="preserve">0.85 </w:t>
            </w:r>
            <w:r w:rsidR="00EA039A" w:rsidRPr="00824226">
              <w:rPr>
                <w:rFonts w:ascii="Palatino Linotype" w:hAnsi="Palatino Linotype"/>
                <w:sz w:val="20"/>
                <w:szCs w:val="20"/>
                <w:lang w:val="de-DE"/>
              </w:rPr>
              <w:t xml:space="preserve">(Pd), </w:t>
            </w:r>
            <w:r w:rsidRPr="00824226">
              <w:rPr>
                <w:rFonts w:ascii="Palatino Linotype" w:hAnsi="Palatino Linotype"/>
                <w:sz w:val="20"/>
                <w:szCs w:val="20"/>
                <w:lang w:val="de-DE"/>
              </w:rPr>
              <w:t>0.11</w:t>
            </w:r>
            <w:r w:rsidR="00EA039A" w:rsidRPr="00824226">
              <w:rPr>
                <w:rFonts w:ascii="Palatino Linotype" w:hAnsi="Palatino Linotype"/>
                <w:sz w:val="20"/>
                <w:szCs w:val="20"/>
                <w:lang w:val="de-DE"/>
              </w:rPr>
              <w:t xml:space="preserve"> (Ge)</w:t>
            </w:r>
          </w:p>
        </w:tc>
      </w:tr>
    </w:tbl>
    <w:p w14:paraId="132779E9" w14:textId="4F5091FF" w:rsidR="009C1950" w:rsidRPr="00252934" w:rsidRDefault="009C1950" w:rsidP="009C1950">
      <w:pPr>
        <w:pStyle w:val="Beschriftung"/>
        <w:rPr>
          <w:rFonts w:ascii="Palatino Linotype" w:hAnsi="Palatino Linotype"/>
          <w:i w:val="0"/>
          <w:color w:val="auto"/>
          <w:sz w:val="20"/>
          <w:szCs w:val="20"/>
        </w:rPr>
      </w:pPr>
      <w:r w:rsidRPr="00252934">
        <w:rPr>
          <w:rFonts w:ascii="Palatino Linotype" w:hAnsi="Palatino Linotype"/>
          <w:b/>
          <w:i w:val="0"/>
          <w:color w:val="auto"/>
        </w:rPr>
        <w:t xml:space="preserve">Figure </w:t>
      </w:r>
      <w:r w:rsidR="009333EE" w:rsidRPr="00252934">
        <w:rPr>
          <w:rFonts w:ascii="Palatino Linotype" w:hAnsi="Palatino Linotype"/>
          <w:b/>
          <w:i w:val="0"/>
          <w:color w:val="auto"/>
        </w:rPr>
        <w:t>S</w:t>
      </w:r>
      <w:r w:rsidRPr="00252934">
        <w:rPr>
          <w:rFonts w:ascii="Palatino Linotype" w:hAnsi="Palatino Linotype"/>
          <w:b/>
          <w:i w:val="0"/>
          <w:color w:val="auto"/>
        </w:rPr>
        <w:fldChar w:fldCharType="begin"/>
      </w:r>
      <w:r w:rsidRPr="00252934">
        <w:rPr>
          <w:rFonts w:ascii="Palatino Linotype" w:hAnsi="Palatino Linotype"/>
          <w:b/>
          <w:i w:val="0"/>
          <w:color w:val="auto"/>
        </w:rPr>
        <w:instrText xml:space="preserve"> SEQ Figure \* ARABIC </w:instrText>
      </w:r>
      <w:r w:rsidRPr="00252934">
        <w:rPr>
          <w:rFonts w:ascii="Palatino Linotype" w:hAnsi="Palatino Linotype"/>
          <w:b/>
          <w:i w:val="0"/>
          <w:color w:val="auto"/>
        </w:rPr>
        <w:fldChar w:fldCharType="separate"/>
      </w:r>
      <w:r w:rsidR="00BC6378">
        <w:rPr>
          <w:rFonts w:ascii="Palatino Linotype" w:hAnsi="Palatino Linotype"/>
          <w:b/>
          <w:i w:val="0"/>
          <w:noProof/>
          <w:color w:val="auto"/>
        </w:rPr>
        <w:t>30</w:t>
      </w:r>
      <w:r w:rsidRPr="00252934">
        <w:rPr>
          <w:rFonts w:ascii="Palatino Linotype" w:hAnsi="Palatino Linotype"/>
          <w:b/>
          <w:i w:val="0"/>
          <w:color w:val="auto"/>
        </w:rPr>
        <w:fldChar w:fldCharType="end"/>
      </w:r>
      <w:r w:rsidRPr="00252934">
        <w:rPr>
          <w:rFonts w:ascii="Palatino Linotype" w:hAnsi="Palatino Linotype"/>
          <w:i w:val="0"/>
          <w:color w:val="auto"/>
        </w:rPr>
        <w:t xml:space="preserve">. Selected Pipek-Mezey MOs of compound </w:t>
      </w:r>
      <w:r w:rsidRPr="00252934">
        <w:rPr>
          <w:rFonts w:ascii="Palatino Linotype" w:hAnsi="Palatino Linotype"/>
          <w:b/>
          <w:i w:val="0"/>
          <w:color w:val="auto"/>
        </w:rPr>
        <w:t>PdGeAr</w:t>
      </w:r>
      <w:r w:rsidRPr="00252934">
        <w:rPr>
          <w:rFonts w:ascii="Palatino Linotype" w:hAnsi="Palatino Linotype"/>
          <w:b/>
          <w:i w:val="0"/>
          <w:color w:val="auto"/>
          <w:vertAlign w:val="superscript"/>
        </w:rPr>
        <w:t>Mes</w:t>
      </w:r>
      <w:r w:rsidRPr="00252934">
        <w:rPr>
          <w:rFonts w:ascii="Palatino Linotype" w:hAnsi="Palatino Linotype"/>
          <w:i w:val="0"/>
          <w:color w:val="auto"/>
        </w:rPr>
        <w:t>.</w:t>
      </w:r>
      <w:r w:rsidR="00744D92" w:rsidRPr="00252934">
        <w:rPr>
          <w:rFonts w:ascii="Palatino Linotype" w:hAnsi="Palatino Linotype"/>
          <w:i w:val="0"/>
          <w:color w:val="auto"/>
        </w:rPr>
        <w:t xml:space="preserve"> Due to the M–E–C bending, the π</w:t>
      </w:r>
      <w:r w:rsidR="00744D92" w:rsidRPr="00252934">
        <w:rPr>
          <w:rFonts w:ascii="Palatino Linotype" w:hAnsi="Palatino Linotype"/>
          <w:i w:val="0"/>
          <w:color w:val="auto"/>
          <w:vertAlign w:val="subscript"/>
        </w:rPr>
        <w:t>xz</w:t>
      </w:r>
      <w:r w:rsidR="00744D92" w:rsidRPr="00252934">
        <w:rPr>
          <w:rFonts w:ascii="Palatino Linotype" w:hAnsi="Palatino Linotype"/>
          <w:i w:val="0"/>
          <w:color w:val="auto"/>
        </w:rPr>
        <w:t xml:space="preserve">(Pd–Ge) </w:t>
      </w:r>
      <w:r w:rsidR="0046766E">
        <w:rPr>
          <w:rFonts w:ascii="Palatino Linotype" w:hAnsi="Palatino Linotype"/>
          <w:i w:val="0"/>
          <w:color w:val="auto"/>
        </w:rPr>
        <w:t xml:space="preserve">orbital </w:t>
      </w:r>
      <w:r w:rsidR="00744D92" w:rsidRPr="00252934">
        <w:rPr>
          <w:rFonts w:ascii="Palatino Linotype" w:hAnsi="Palatino Linotype"/>
          <w:i w:val="0"/>
          <w:color w:val="auto"/>
        </w:rPr>
        <w:t>appears distorted.</w:t>
      </w:r>
    </w:p>
    <w:tbl>
      <w:tblPr>
        <w:tblStyle w:val="Inorganicsobenunten"/>
        <w:tblW w:w="0" w:type="auto"/>
        <w:tblLook w:val="04A0" w:firstRow="1" w:lastRow="0" w:firstColumn="1" w:lastColumn="0" w:noHBand="0" w:noVBand="1"/>
      </w:tblPr>
      <w:tblGrid>
        <w:gridCol w:w="3024"/>
        <w:gridCol w:w="3024"/>
        <w:gridCol w:w="3024"/>
      </w:tblGrid>
      <w:tr w:rsidR="009C1950" w:rsidRPr="009333EE" w14:paraId="265CD66D" w14:textId="77777777" w:rsidTr="00252934">
        <w:tc>
          <w:tcPr>
            <w:tcW w:w="3020" w:type="dxa"/>
            <w:vAlign w:val="center"/>
          </w:tcPr>
          <w:p w14:paraId="7A6CC5D8" w14:textId="12C05B58" w:rsidR="009C1950" w:rsidRPr="009333EE" w:rsidRDefault="00744D92" w:rsidP="00252934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301EC88C" wp14:editId="28006732">
                  <wp:extent cx="1800000" cy="1800000"/>
                  <wp:effectExtent l="0" t="0" r="0" b="0"/>
                  <wp:docPr id="190" name="Grafik 1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1" w:type="dxa"/>
            <w:vAlign w:val="center"/>
          </w:tcPr>
          <w:p w14:paraId="39EED5F9" w14:textId="0ABE44D9" w:rsidR="009C1950" w:rsidRPr="009333EE" w:rsidRDefault="00744D92" w:rsidP="00252934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6870E2B7" wp14:editId="4DB67958">
                  <wp:extent cx="1800000" cy="1800000"/>
                  <wp:effectExtent l="0" t="0" r="0" b="0"/>
                  <wp:docPr id="191" name="Grafik 1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1" w:type="dxa"/>
            <w:vAlign w:val="center"/>
          </w:tcPr>
          <w:p w14:paraId="1A937785" w14:textId="3439C9E2" w:rsidR="009C1950" w:rsidRPr="009333EE" w:rsidRDefault="00744D92" w:rsidP="00252934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2802A737" wp14:editId="08D5A0BB">
                  <wp:extent cx="1800000" cy="1800000"/>
                  <wp:effectExtent l="0" t="0" r="0" b="0"/>
                  <wp:docPr id="192" name="Grafik 1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0ED1" w:rsidRPr="00BC6378" w14:paraId="2272BB11" w14:textId="77777777" w:rsidTr="00252934">
        <w:tc>
          <w:tcPr>
            <w:tcW w:w="3020" w:type="dxa"/>
            <w:vAlign w:val="center"/>
          </w:tcPr>
          <w:p w14:paraId="2947847F" w14:textId="4873AD36" w:rsidR="00940ED1" w:rsidRPr="009333EE" w:rsidRDefault="00940ED1" w:rsidP="00252934">
            <w:pPr>
              <w:pStyle w:val="MDPI31text"/>
              <w:ind w:left="0" w:firstLine="0"/>
              <w:jc w:val="center"/>
              <w:rPr>
                <w:szCs w:val="20"/>
              </w:rPr>
            </w:pPr>
            <w:r w:rsidRPr="009333EE">
              <w:rPr>
                <w:szCs w:val="20"/>
              </w:rPr>
              <w:t>σ(Pt–Ge)</w:t>
            </w:r>
          </w:p>
          <w:p w14:paraId="529AD469" w14:textId="47E0CD30" w:rsidR="00940ED1" w:rsidRPr="009333EE" w:rsidRDefault="00D7507F" w:rsidP="00252934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>
              <w:rPr>
                <w:rFonts w:ascii="Palatino Linotype" w:hAnsi="Palatino Linotype"/>
                <w:sz w:val="20"/>
                <w:szCs w:val="20"/>
              </w:rPr>
              <w:t xml:space="preserve">0.05 </w:t>
            </w:r>
            <w:r w:rsidR="00EA039A">
              <w:rPr>
                <w:rFonts w:ascii="Palatino Linotype" w:hAnsi="Palatino Linotype"/>
                <w:sz w:val="20"/>
                <w:szCs w:val="20"/>
              </w:rPr>
              <w:t xml:space="preserve">(Pt), </w:t>
            </w:r>
            <w:r>
              <w:rPr>
                <w:rFonts w:ascii="Palatino Linotype" w:hAnsi="Palatino Linotype"/>
                <w:sz w:val="20"/>
                <w:szCs w:val="20"/>
              </w:rPr>
              <w:t>0.92</w:t>
            </w:r>
            <w:r w:rsidR="00EA039A">
              <w:rPr>
                <w:rFonts w:ascii="Palatino Linotype" w:hAnsi="Palatino Linotype"/>
                <w:sz w:val="20"/>
                <w:szCs w:val="20"/>
              </w:rPr>
              <w:t xml:space="preserve"> (Ge)</w:t>
            </w:r>
          </w:p>
        </w:tc>
        <w:tc>
          <w:tcPr>
            <w:tcW w:w="3021" w:type="dxa"/>
            <w:vAlign w:val="center"/>
          </w:tcPr>
          <w:p w14:paraId="5EF095B8" w14:textId="1037186E" w:rsidR="00940ED1" w:rsidRPr="009333EE" w:rsidRDefault="00940ED1" w:rsidP="00252934">
            <w:pPr>
              <w:pStyle w:val="MDPI31text"/>
              <w:ind w:left="0" w:firstLine="0"/>
              <w:jc w:val="center"/>
              <w:rPr>
                <w:szCs w:val="20"/>
                <w:lang w:val="de-DE"/>
              </w:rPr>
            </w:pPr>
            <w:r w:rsidRPr="009333EE">
              <w:rPr>
                <w:szCs w:val="20"/>
              </w:rPr>
              <w:t>π</w:t>
            </w:r>
            <w:r w:rsidRPr="009333EE">
              <w:rPr>
                <w:szCs w:val="20"/>
                <w:vertAlign w:val="subscript"/>
                <w:lang w:val="de-DE"/>
              </w:rPr>
              <w:t>xz</w:t>
            </w:r>
            <w:r w:rsidRPr="009333EE">
              <w:rPr>
                <w:szCs w:val="20"/>
                <w:lang w:val="de-DE"/>
              </w:rPr>
              <w:t>(Pt–Ge)</w:t>
            </w:r>
          </w:p>
          <w:p w14:paraId="18D39E8F" w14:textId="1B90DCA3" w:rsidR="00940ED1" w:rsidRPr="009333EE" w:rsidRDefault="00D7507F" w:rsidP="00252934">
            <w:pPr>
              <w:jc w:val="center"/>
              <w:rPr>
                <w:rFonts w:ascii="Palatino Linotype" w:hAnsi="Palatino Linotype"/>
                <w:sz w:val="20"/>
                <w:szCs w:val="20"/>
                <w:lang w:val="de-DE"/>
              </w:rPr>
            </w:pPr>
            <w:r w:rsidRPr="00824226">
              <w:rPr>
                <w:rFonts w:ascii="Palatino Linotype" w:hAnsi="Palatino Linotype"/>
                <w:sz w:val="20"/>
                <w:szCs w:val="20"/>
                <w:lang w:val="de-DE"/>
              </w:rPr>
              <w:t xml:space="preserve">0.80 </w:t>
            </w:r>
            <w:r w:rsidR="00EA039A" w:rsidRPr="00824226">
              <w:rPr>
                <w:rFonts w:ascii="Palatino Linotype" w:hAnsi="Palatino Linotype"/>
                <w:sz w:val="20"/>
                <w:szCs w:val="20"/>
                <w:lang w:val="de-DE"/>
              </w:rPr>
              <w:t xml:space="preserve">(Pt), </w:t>
            </w:r>
            <w:r w:rsidRPr="00824226">
              <w:rPr>
                <w:rFonts w:ascii="Palatino Linotype" w:hAnsi="Palatino Linotype"/>
                <w:sz w:val="20"/>
                <w:szCs w:val="20"/>
                <w:lang w:val="de-DE"/>
              </w:rPr>
              <w:t>0.14</w:t>
            </w:r>
            <w:r w:rsidR="00EA039A" w:rsidRPr="00824226">
              <w:rPr>
                <w:rFonts w:ascii="Palatino Linotype" w:hAnsi="Palatino Linotype"/>
                <w:sz w:val="20"/>
                <w:szCs w:val="20"/>
                <w:lang w:val="de-DE"/>
              </w:rPr>
              <w:t xml:space="preserve"> (Ge)</w:t>
            </w:r>
          </w:p>
        </w:tc>
        <w:tc>
          <w:tcPr>
            <w:tcW w:w="3021" w:type="dxa"/>
            <w:vAlign w:val="center"/>
          </w:tcPr>
          <w:p w14:paraId="50F19423" w14:textId="09428FC2" w:rsidR="00940ED1" w:rsidRPr="009333EE" w:rsidRDefault="00940ED1" w:rsidP="00252934">
            <w:pPr>
              <w:pStyle w:val="MDPI31text"/>
              <w:ind w:left="0" w:firstLine="0"/>
              <w:jc w:val="center"/>
              <w:rPr>
                <w:szCs w:val="20"/>
                <w:lang w:val="de-DE"/>
              </w:rPr>
            </w:pPr>
            <w:r w:rsidRPr="009333EE">
              <w:rPr>
                <w:szCs w:val="20"/>
              </w:rPr>
              <w:t>π</w:t>
            </w:r>
            <w:r w:rsidRPr="009333EE">
              <w:rPr>
                <w:szCs w:val="20"/>
                <w:vertAlign w:val="subscript"/>
                <w:lang w:val="de-DE"/>
              </w:rPr>
              <w:t>yz</w:t>
            </w:r>
            <w:r w:rsidRPr="009333EE">
              <w:rPr>
                <w:szCs w:val="20"/>
                <w:lang w:val="de-DE"/>
              </w:rPr>
              <w:t>(Pt–Ge)</w:t>
            </w:r>
          </w:p>
          <w:p w14:paraId="09768255" w14:textId="7BE735AC" w:rsidR="00940ED1" w:rsidRPr="009333EE" w:rsidRDefault="00D7507F" w:rsidP="00252934">
            <w:pPr>
              <w:jc w:val="center"/>
              <w:rPr>
                <w:rFonts w:ascii="Palatino Linotype" w:hAnsi="Palatino Linotype"/>
                <w:sz w:val="20"/>
                <w:szCs w:val="20"/>
                <w:lang w:val="de-DE"/>
              </w:rPr>
            </w:pPr>
            <w:r w:rsidRPr="00824226">
              <w:rPr>
                <w:rFonts w:ascii="Palatino Linotype" w:hAnsi="Palatino Linotype"/>
                <w:sz w:val="20"/>
                <w:szCs w:val="20"/>
                <w:lang w:val="de-DE"/>
              </w:rPr>
              <w:t xml:space="preserve">0.83 </w:t>
            </w:r>
            <w:r w:rsidR="00EA039A" w:rsidRPr="00824226">
              <w:rPr>
                <w:rFonts w:ascii="Palatino Linotype" w:hAnsi="Palatino Linotype"/>
                <w:sz w:val="20"/>
                <w:szCs w:val="20"/>
                <w:lang w:val="de-DE"/>
              </w:rPr>
              <w:t xml:space="preserve">(Pt), </w:t>
            </w:r>
            <w:r w:rsidRPr="00824226">
              <w:rPr>
                <w:rFonts w:ascii="Palatino Linotype" w:hAnsi="Palatino Linotype"/>
                <w:sz w:val="20"/>
                <w:szCs w:val="20"/>
                <w:lang w:val="de-DE"/>
              </w:rPr>
              <w:t>0.12</w:t>
            </w:r>
            <w:r w:rsidR="00EA039A" w:rsidRPr="00824226">
              <w:rPr>
                <w:rFonts w:ascii="Palatino Linotype" w:hAnsi="Palatino Linotype"/>
                <w:sz w:val="20"/>
                <w:szCs w:val="20"/>
                <w:lang w:val="de-DE"/>
              </w:rPr>
              <w:t xml:space="preserve"> (Ge)</w:t>
            </w:r>
          </w:p>
        </w:tc>
      </w:tr>
    </w:tbl>
    <w:p w14:paraId="618E55EC" w14:textId="699DEEDA" w:rsidR="009C1950" w:rsidRPr="00252934" w:rsidRDefault="009C1950" w:rsidP="009C1950">
      <w:pPr>
        <w:pStyle w:val="Beschriftung"/>
        <w:rPr>
          <w:rFonts w:ascii="Palatino Linotype" w:hAnsi="Palatino Linotype"/>
          <w:i w:val="0"/>
          <w:color w:val="auto"/>
          <w:sz w:val="20"/>
          <w:szCs w:val="20"/>
        </w:rPr>
      </w:pPr>
      <w:r w:rsidRPr="00252934">
        <w:rPr>
          <w:rFonts w:ascii="Palatino Linotype" w:hAnsi="Palatino Linotype"/>
          <w:b/>
          <w:i w:val="0"/>
          <w:color w:val="auto"/>
        </w:rPr>
        <w:t xml:space="preserve">Figure </w:t>
      </w:r>
      <w:r w:rsidR="009333EE" w:rsidRPr="00252934">
        <w:rPr>
          <w:rFonts w:ascii="Palatino Linotype" w:hAnsi="Palatino Linotype"/>
          <w:b/>
          <w:i w:val="0"/>
          <w:color w:val="auto"/>
        </w:rPr>
        <w:t>S</w:t>
      </w:r>
      <w:r w:rsidRPr="00252934">
        <w:rPr>
          <w:rFonts w:ascii="Palatino Linotype" w:hAnsi="Palatino Linotype"/>
          <w:b/>
          <w:i w:val="0"/>
          <w:color w:val="auto"/>
        </w:rPr>
        <w:fldChar w:fldCharType="begin"/>
      </w:r>
      <w:r w:rsidRPr="00252934">
        <w:rPr>
          <w:rFonts w:ascii="Palatino Linotype" w:hAnsi="Palatino Linotype"/>
          <w:b/>
          <w:i w:val="0"/>
          <w:color w:val="auto"/>
        </w:rPr>
        <w:instrText xml:space="preserve"> SEQ Figure \* ARABIC </w:instrText>
      </w:r>
      <w:r w:rsidRPr="00252934">
        <w:rPr>
          <w:rFonts w:ascii="Palatino Linotype" w:hAnsi="Palatino Linotype"/>
          <w:b/>
          <w:i w:val="0"/>
          <w:color w:val="auto"/>
        </w:rPr>
        <w:fldChar w:fldCharType="separate"/>
      </w:r>
      <w:r w:rsidR="00BC6378">
        <w:rPr>
          <w:rFonts w:ascii="Palatino Linotype" w:hAnsi="Palatino Linotype"/>
          <w:b/>
          <w:i w:val="0"/>
          <w:noProof/>
          <w:color w:val="auto"/>
        </w:rPr>
        <w:t>31</w:t>
      </w:r>
      <w:r w:rsidRPr="00252934">
        <w:rPr>
          <w:rFonts w:ascii="Palatino Linotype" w:hAnsi="Palatino Linotype"/>
          <w:b/>
          <w:i w:val="0"/>
          <w:color w:val="auto"/>
        </w:rPr>
        <w:fldChar w:fldCharType="end"/>
      </w:r>
      <w:r w:rsidRPr="00252934">
        <w:rPr>
          <w:rFonts w:ascii="Palatino Linotype" w:hAnsi="Palatino Linotype"/>
          <w:i w:val="0"/>
          <w:color w:val="auto"/>
        </w:rPr>
        <w:t xml:space="preserve">. Selected Pipek-Mezey MOs of compound </w:t>
      </w:r>
      <w:r w:rsidRPr="00252934">
        <w:rPr>
          <w:rFonts w:ascii="Palatino Linotype" w:hAnsi="Palatino Linotype"/>
          <w:b/>
          <w:i w:val="0"/>
          <w:color w:val="auto"/>
        </w:rPr>
        <w:t>PtGeAr</w:t>
      </w:r>
      <w:r w:rsidRPr="00252934">
        <w:rPr>
          <w:rFonts w:ascii="Palatino Linotype" w:hAnsi="Palatino Linotype"/>
          <w:b/>
          <w:i w:val="0"/>
          <w:color w:val="auto"/>
          <w:vertAlign w:val="superscript"/>
        </w:rPr>
        <w:t>Mes</w:t>
      </w:r>
      <w:r w:rsidRPr="00252934">
        <w:rPr>
          <w:rFonts w:ascii="Palatino Linotype" w:hAnsi="Palatino Linotype"/>
          <w:i w:val="0"/>
          <w:color w:val="auto"/>
        </w:rPr>
        <w:t>.</w:t>
      </w:r>
    </w:p>
    <w:tbl>
      <w:tblPr>
        <w:tblStyle w:val="Inorganicsobenunten"/>
        <w:tblW w:w="0" w:type="auto"/>
        <w:tblLook w:val="04A0" w:firstRow="1" w:lastRow="0" w:firstColumn="1" w:lastColumn="0" w:noHBand="0" w:noVBand="1"/>
      </w:tblPr>
      <w:tblGrid>
        <w:gridCol w:w="3024"/>
        <w:gridCol w:w="3024"/>
        <w:gridCol w:w="3024"/>
      </w:tblGrid>
      <w:tr w:rsidR="009C1950" w:rsidRPr="009333EE" w14:paraId="14011FF8" w14:textId="77777777" w:rsidTr="00252934">
        <w:tc>
          <w:tcPr>
            <w:tcW w:w="3020" w:type="dxa"/>
            <w:vAlign w:val="center"/>
          </w:tcPr>
          <w:p w14:paraId="521CD4C8" w14:textId="556A6485" w:rsidR="009C1950" w:rsidRPr="009333EE" w:rsidRDefault="00744D92" w:rsidP="00252934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lang w:val="de-DE" w:eastAsia="de-DE"/>
              </w:rPr>
              <w:drawing>
                <wp:inline distT="0" distB="0" distL="0" distR="0" wp14:anchorId="6E839860" wp14:editId="49798B31">
                  <wp:extent cx="1800000" cy="1800000"/>
                  <wp:effectExtent l="0" t="0" r="0" b="0"/>
                  <wp:docPr id="193" name="Grafik 1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1" w:type="dxa"/>
            <w:vAlign w:val="center"/>
          </w:tcPr>
          <w:p w14:paraId="371BDD17" w14:textId="2BA9394B" w:rsidR="009C1950" w:rsidRPr="009333EE" w:rsidRDefault="00744D92" w:rsidP="00252934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lang w:val="de-DE" w:eastAsia="de-DE"/>
              </w:rPr>
              <w:drawing>
                <wp:inline distT="0" distB="0" distL="0" distR="0" wp14:anchorId="7F98EA27" wp14:editId="285BD01B">
                  <wp:extent cx="1800000" cy="1800000"/>
                  <wp:effectExtent l="0" t="0" r="0" b="0"/>
                  <wp:docPr id="194" name="Grafik 1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1" w:type="dxa"/>
            <w:vAlign w:val="center"/>
          </w:tcPr>
          <w:p w14:paraId="42FD8C6E" w14:textId="75CB2E76" w:rsidR="009C1950" w:rsidRPr="009333EE" w:rsidRDefault="00744D92" w:rsidP="00252934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lang w:val="de-DE" w:eastAsia="de-DE"/>
              </w:rPr>
              <w:drawing>
                <wp:inline distT="0" distB="0" distL="0" distR="0" wp14:anchorId="0EC25005" wp14:editId="4F8479B3">
                  <wp:extent cx="1800000" cy="1800000"/>
                  <wp:effectExtent l="0" t="0" r="0" b="0"/>
                  <wp:docPr id="195" name="Grafik 1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0ED1" w:rsidRPr="009333EE" w14:paraId="1EEF383E" w14:textId="77777777" w:rsidTr="00252934">
        <w:tc>
          <w:tcPr>
            <w:tcW w:w="3020" w:type="dxa"/>
            <w:vAlign w:val="center"/>
          </w:tcPr>
          <w:p w14:paraId="03EA5065" w14:textId="104D78B7" w:rsidR="00940ED1" w:rsidRPr="009333EE" w:rsidRDefault="00940ED1" w:rsidP="00252934">
            <w:pPr>
              <w:pStyle w:val="MDPI31text"/>
              <w:ind w:left="0" w:firstLine="0"/>
              <w:jc w:val="center"/>
              <w:rPr>
                <w:szCs w:val="20"/>
              </w:rPr>
            </w:pPr>
            <w:r w:rsidRPr="009333EE">
              <w:rPr>
                <w:szCs w:val="20"/>
              </w:rPr>
              <w:t>σ(Ni–Sn)</w:t>
            </w:r>
          </w:p>
          <w:p w14:paraId="0A3435ED" w14:textId="021579FC" w:rsidR="00940ED1" w:rsidRPr="009333EE" w:rsidRDefault="00D7507F" w:rsidP="00252934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>
              <w:rPr>
                <w:rFonts w:ascii="Palatino Linotype" w:hAnsi="Palatino Linotype"/>
                <w:sz w:val="20"/>
                <w:szCs w:val="20"/>
              </w:rPr>
              <w:t xml:space="preserve">0.13 </w:t>
            </w:r>
            <w:r w:rsidR="00EA039A">
              <w:rPr>
                <w:rFonts w:ascii="Palatino Linotype" w:hAnsi="Palatino Linotype"/>
                <w:sz w:val="20"/>
                <w:szCs w:val="20"/>
              </w:rPr>
              <w:t xml:space="preserve">(Ni), </w:t>
            </w:r>
            <w:r>
              <w:rPr>
                <w:rFonts w:ascii="Palatino Linotype" w:hAnsi="Palatino Linotype"/>
                <w:sz w:val="20"/>
                <w:szCs w:val="20"/>
              </w:rPr>
              <w:t>0.85</w:t>
            </w:r>
            <w:r w:rsidR="00EA039A">
              <w:rPr>
                <w:rFonts w:ascii="Palatino Linotype" w:hAnsi="Palatino Linotype"/>
                <w:sz w:val="20"/>
                <w:szCs w:val="20"/>
              </w:rPr>
              <w:t xml:space="preserve"> (Sn)</w:t>
            </w:r>
          </w:p>
        </w:tc>
        <w:tc>
          <w:tcPr>
            <w:tcW w:w="3021" w:type="dxa"/>
            <w:vAlign w:val="center"/>
          </w:tcPr>
          <w:p w14:paraId="55F431AE" w14:textId="7584AFC2" w:rsidR="00940ED1" w:rsidRPr="009333EE" w:rsidRDefault="00940ED1" w:rsidP="00252934">
            <w:pPr>
              <w:pStyle w:val="MDPI31text"/>
              <w:ind w:left="0" w:firstLine="0"/>
              <w:jc w:val="center"/>
              <w:rPr>
                <w:szCs w:val="20"/>
              </w:rPr>
            </w:pPr>
            <w:r w:rsidRPr="009333EE">
              <w:rPr>
                <w:szCs w:val="20"/>
              </w:rPr>
              <w:t>π</w:t>
            </w:r>
            <w:r w:rsidRPr="009333EE">
              <w:rPr>
                <w:szCs w:val="20"/>
                <w:vertAlign w:val="subscript"/>
              </w:rPr>
              <w:t>xz</w:t>
            </w:r>
            <w:r w:rsidRPr="009333EE">
              <w:rPr>
                <w:szCs w:val="20"/>
              </w:rPr>
              <w:t>(Ni–Sn)</w:t>
            </w:r>
          </w:p>
          <w:p w14:paraId="10058DDB" w14:textId="7AD0824E" w:rsidR="00940ED1" w:rsidRPr="009333EE" w:rsidRDefault="00D7507F" w:rsidP="00252934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>
              <w:rPr>
                <w:rFonts w:ascii="Palatino Linotype" w:hAnsi="Palatino Linotype"/>
                <w:sz w:val="20"/>
                <w:szCs w:val="20"/>
              </w:rPr>
              <w:t xml:space="preserve">0.84 </w:t>
            </w:r>
            <w:r w:rsidR="00EA039A">
              <w:rPr>
                <w:rFonts w:ascii="Palatino Linotype" w:hAnsi="Palatino Linotype"/>
                <w:sz w:val="20"/>
                <w:szCs w:val="20"/>
              </w:rPr>
              <w:t xml:space="preserve">(Ni), </w:t>
            </w:r>
            <w:r>
              <w:rPr>
                <w:rFonts w:ascii="Palatino Linotype" w:hAnsi="Palatino Linotype"/>
                <w:sz w:val="20"/>
                <w:szCs w:val="20"/>
              </w:rPr>
              <w:t>0.11</w:t>
            </w:r>
            <w:r w:rsidR="00EA039A">
              <w:rPr>
                <w:rFonts w:ascii="Palatino Linotype" w:hAnsi="Palatino Linotype"/>
                <w:sz w:val="20"/>
                <w:szCs w:val="20"/>
              </w:rPr>
              <w:t xml:space="preserve"> (Sn)</w:t>
            </w:r>
          </w:p>
        </w:tc>
        <w:tc>
          <w:tcPr>
            <w:tcW w:w="3021" w:type="dxa"/>
            <w:vAlign w:val="center"/>
          </w:tcPr>
          <w:p w14:paraId="151161D6" w14:textId="004B7AB1" w:rsidR="00940ED1" w:rsidRPr="009333EE" w:rsidRDefault="00940ED1" w:rsidP="00252934">
            <w:pPr>
              <w:pStyle w:val="MDPI31text"/>
              <w:ind w:left="0" w:firstLine="0"/>
              <w:jc w:val="center"/>
              <w:rPr>
                <w:szCs w:val="20"/>
              </w:rPr>
            </w:pPr>
            <w:r w:rsidRPr="009333EE">
              <w:rPr>
                <w:szCs w:val="20"/>
              </w:rPr>
              <w:t>π</w:t>
            </w:r>
            <w:r w:rsidRPr="009333EE">
              <w:rPr>
                <w:szCs w:val="20"/>
                <w:vertAlign w:val="subscript"/>
              </w:rPr>
              <w:t>yz</w:t>
            </w:r>
            <w:r w:rsidRPr="009333EE">
              <w:rPr>
                <w:szCs w:val="20"/>
              </w:rPr>
              <w:t>(Ni–Sn)</w:t>
            </w:r>
          </w:p>
          <w:p w14:paraId="401FCC59" w14:textId="0342C00C" w:rsidR="00940ED1" w:rsidRPr="009333EE" w:rsidRDefault="00D7507F" w:rsidP="00252934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>
              <w:rPr>
                <w:rFonts w:ascii="Palatino Linotype" w:hAnsi="Palatino Linotype"/>
                <w:sz w:val="20"/>
                <w:szCs w:val="20"/>
              </w:rPr>
              <w:t xml:space="preserve">0.83 </w:t>
            </w:r>
            <w:r w:rsidR="00EA039A">
              <w:rPr>
                <w:rFonts w:ascii="Palatino Linotype" w:hAnsi="Palatino Linotype"/>
                <w:sz w:val="20"/>
                <w:szCs w:val="20"/>
              </w:rPr>
              <w:t xml:space="preserve">(Ni), </w:t>
            </w:r>
            <w:r>
              <w:rPr>
                <w:rFonts w:ascii="Palatino Linotype" w:hAnsi="Palatino Linotype"/>
                <w:sz w:val="20"/>
                <w:szCs w:val="20"/>
              </w:rPr>
              <w:t>0.11</w:t>
            </w:r>
            <w:r w:rsidR="00EA039A">
              <w:rPr>
                <w:rFonts w:ascii="Palatino Linotype" w:hAnsi="Palatino Linotype"/>
                <w:sz w:val="20"/>
                <w:szCs w:val="20"/>
              </w:rPr>
              <w:t xml:space="preserve"> (Sn)</w:t>
            </w:r>
          </w:p>
        </w:tc>
      </w:tr>
    </w:tbl>
    <w:p w14:paraId="0D232C23" w14:textId="3F860510" w:rsidR="00242ABF" w:rsidRDefault="009C1950" w:rsidP="009C1950">
      <w:pPr>
        <w:pStyle w:val="Beschriftung"/>
        <w:rPr>
          <w:rFonts w:ascii="Palatino Linotype" w:hAnsi="Palatino Linotype"/>
          <w:i w:val="0"/>
          <w:color w:val="auto"/>
        </w:rPr>
      </w:pPr>
      <w:r w:rsidRPr="00252934">
        <w:rPr>
          <w:rFonts w:ascii="Palatino Linotype" w:hAnsi="Palatino Linotype"/>
          <w:b/>
          <w:i w:val="0"/>
          <w:color w:val="auto"/>
        </w:rPr>
        <w:t xml:space="preserve">Figure </w:t>
      </w:r>
      <w:r w:rsidR="009333EE" w:rsidRPr="00252934">
        <w:rPr>
          <w:rFonts w:ascii="Palatino Linotype" w:hAnsi="Palatino Linotype"/>
          <w:b/>
          <w:i w:val="0"/>
          <w:color w:val="auto"/>
        </w:rPr>
        <w:t>S</w:t>
      </w:r>
      <w:r w:rsidRPr="00252934">
        <w:rPr>
          <w:rFonts w:ascii="Palatino Linotype" w:hAnsi="Palatino Linotype"/>
          <w:b/>
          <w:i w:val="0"/>
          <w:color w:val="auto"/>
        </w:rPr>
        <w:fldChar w:fldCharType="begin"/>
      </w:r>
      <w:r w:rsidRPr="00252934">
        <w:rPr>
          <w:rFonts w:ascii="Palatino Linotype" w:hAnsi="Palatino Linotype"/>
          <w:b/>
          <w:i w:val="0"/>
          <w:color w:val="auto"/>
        </w:rPr>
        <w:instrText xml:space="preserve"> SEQ Figure \* ARABIC </w:instrText>
      </w:r>
      <w:r w:rsidRPr="00252934">
        <w:rPr>
          <w:rFonts w:ascii="Palatino Linotype" w:hAnsi="Palatino Linotype"/>
          <w:b/>
          <w:i w:val="0"/>
          <w:color w:val="auto"/>
        </w:rPr>
        <w:fldChar w:fldCharType="separate"/>
      </w:r>
      <w:r w:rsidR="00BC6378">
        <w:rPr>
          <w:rFonts w:ascii="Palatino Linotype" w:hAnsi="Palatino Linotype"/>
          <w:b/>
          <w:i w:val="0"/>
          <w:noProof/>
          <w:color w:val="auto"/>
        </w:rPr>
        <w:t>32</w:t>
      </w:r>
      <w:r w:rsidRPr="00252934">
        <w:rPr>
          <w:rFonts w:ascii="Palatino Linotype" w:hAnsi="Palatino Linotype"/>
          <w:b/>
          <w:i w:val="0"/>
          <w:color w:val="auto"/>
        </w:rPr>
        <w:fldChar w:fldCharType="end"/>
      </w:r>
      <w:r w:rsidRPr="00252934">
        <w:rPr>
          <w:rFonts w:ascii="Palatino Linotype" w:hAnsi="Palatino Linotype"/>
          <w:i w:val="0"/>
          <w:color w:val="auto"/>
        </w:rPr>
        <w:t xml:space="preserve">. Selected Pipek-Mezey MOs of compound </w:t>
      </w:r>
      <w:r w:rsidRPr="00252934">
        <w:rPr>
          <w:rFonts w:ascii="Palatino Linotype" w:hAnsi="Palatino Linotype"/>
          <w:b/>
          <w:i w:val="0"/>
          <w:color w:val="auto"/>
        </w:rPr>
        <w:t>NiSnAr</w:t>
      </w:r>
      <w:r w:rsidRPr="00252934">
        <w:rPr>
          <w:rFonts w:ascii="Palatino Linotype" w:hAnsi="Palatino Linotype"/>
          <w:b/>
          <w:i w:val="0"/>
          <w:color w:val="auto"/>
          <w:vertAlign w:val="superscript"/>
        </w:rPr>
        <w:t>Mes</w:t>
      </w:r>
      <w:r w:rsidRPr="00252934">
        <w:rPr>
          <w:rFonts w:ascii="Palatino Linotype" w:hAnsi="Palatino Linotype"/>
          <w:i w:val="0"/>
          <w:color w:val="auto"/>
        </w:rPr>
        <w:t>.</w:t>
      </w:r>
    </w:p>
    <w:p w14:paraId="71BFB0CE" w14:textId="77777777" w:rsidR="00242ABF" w:rsidRDefault="00242ABF">
      <w:pPr>
        <w:rPr>
          <w:rFonts w:ascii="Palatino Linotype" w:hAnsi="Palatino Linotype"/>
          <w:iCs/>
          <w:sz w:val="18"/>
          <w:szCs w:val="18"/>
        </w:rPr>
      </w:pPr>
      <w:r>
        <w:rPr>
          <w:rFonts w:ascii="Palatino Linotype" w:hAnsi="Palatino Linotype"/>
          <w:i/>
        </w:rPr>
        <w:br w:type="page"/>
      </w:r>
    </w:p>
    <w:tbl>
      <w:tblPr>
        <w:tblStyle w:val="Inorganicsobenunten"/>
        <w:tblW w:w="0" w:type="auto"/>
        <w:tblLook w:val="04A0" w:firstRow="1" w:lastRow="0" w:firstColumn="1" w:lastColumn="0" w:noHBand="0" w:noVBand="1"/>
      </w:tblPr>
      <w:tblGrid>
        <w:gridCol w:w="3024"/>
        <w:gridCol w:w="3024"/>
        <w:gridCol w:w="3024"/>
      </w:tblGrid>
      <w:tr w:rsidR="009C1950" w:rsidRPr="009333EE" w14:paraId="359BB3A1" w14:textId="77777777" w:rsidTr="00242ABF">
        <w:tc>
          <w:tcPr>
            <w:tcW w:w="3024" w:type="dxa"/>
            <w:vAlign w:val="center"/>
          </w:tcPr>
          <w:p w14:paraId="7FE24B16" w14:textId="63322D0B" w:rsidR="009C1950" w:rsidRPr="009333EE" w:rsidRDefault="00744D92" w:rsidP="00252934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lastRenderedPageBreak/>
              <w:drawing>
                <wp:inline distT="0" distB="0" distL="0" distR="0" wp14:anchorId="53430B4A" wp14:editId="1725B8B3">
                  <wp:extent cx="1800000" cy="1800000"/>
                  <wp:effectExtent l="0" t="0" r="0" b="0"/>
                  <wp:docPr id="196" name="Grafik 1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4" w:type="dxa"/>
            <w:vAlign w:val="center"/>
          </w:tcPr>
          <w:p w14:paraId="27678966" w14:textId="0CB64691" w:rsidR="009C1950" w:rsidRPr="009333EE" w:rsidRDefault="00744D92" w:rsidP="00252934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Cs w:val="20"/>
                <w:lang w:val="de-DE" w:eastAsia="de-DE"/>
              </w:rPr>
              <w:drawing>
                <wp:inline distT="0" distB="0" distL="0" distR="0" wp14:anchorId="39A6F5BC" wp14:editId="552E1047">
                  <wp:extent cx="1800000" cy="1800000"/>
                  <wp:effectExtent l="0" t="0" r="0" b="0"/>
                  <wp:docPr id="197" name="Grafik 1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4" w:type="dxa"/>
            <w:vAlign w:val="center"/>
          </w:tcPr>
          <w:p w14:paraId="4A0ED204" w14:textId="0494E478" w:rsidR="009C1950" w:rsidRPr="009333EE" w:rsidRDefault="00744D92" w:rsidP="00252934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Cs w:val="20"/>
                <w:lang w:val="de-DE" w:eastAsia="de-DE"/>
              </w:rPr>
              <w:drawing>
                <wp:inline distT="0" distB="0" distL="0" distR="0" wp14:anchorId="09FD144A" wp14:editId="4D0006A4">
                  <wp:extent cx="1800000" cy="1800000"/>
                  <wp:effectExtent l="0" t="0" r="0" b="0"/>
                  <wp:docPr id="198" name="Grafik 1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0ED1" w:rsidRPr="009333EE" w14:paraId="0D767F55" w14:textId="77777777" w:rsidTr="00242ABF">
        <w:tc>
          <w:tcPr>
            <w:tcW w:w="3024" w:type="dxa"/>
            <w:vAlign w:val="center"/>
          </w:tcPr>
          <w:p w14:paraId="12D4CE46" w14:textId="70913431" w:rsidR="00940ED1" w:rsidRPr="009333EE" w:rsidRDefault="00940ED1" w:rsidP="00252934">
            <w:pPr>
              <w:pStyle w:val="MDPI31text"/>
              <w:ind w:left="0" w:firstLine="0"/>
              <w:jc w:val="center"/>
              <w:rPr>
                <w:szCs w:val="20"/>
              </w:rPr>
            </w:pPr>
            <w:r w:rsidRPr="009333EE">
              <w:rPr>
                <w:szCs w:val="20"/>
              </w:rPr>
              <w:t>σ(Pd–Sn)</w:t>
            </w:r>
          </w:p>
          <w:p w14:paraId="3146E89A" w14:textId="2C0A1A41" w:rsidR="00940ED1" w:rsidRPr="009333EE" w:rsidRDefault="00D7507F" w:rsidP="00252934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>
              <w:rPr>
                <w:rFonts w:ascii="Palatino Linotype" w:hAnsi="Palatino Linotype"/>
                <w:sz w:val="20"/>
                <w:szCs w:val="20"/>
              </w:rPr>
              <w:t xml:space="preserve">0.85 </w:t>
            </w:r>
            <w:r w:rsidR="00EA039A">
              <w:rPr>
                <w:rFonts w:ascii="Palatino Linotype" w:hAnsi="Palatino Linotype"/>
                <w:sz w:val="20"/>
                <w:szCs w:val="20"/>
              </w:rPr>
              <w:t xml:space="preserve">(Pd), </w:t>
            </w:r>
            <w:r>
              <w:rPr>
                <w:rFonts w:ascii="Palatino Linotype" w:hAnsi="Palatino Linotype"/>
                <w:sz w:val="20"/>
                <w:szCs w:val="20"/>
              </w:rPr>
              <w:t>0.11</w:t>
            </w:r>
            <w:r w:rsidR="00EA039A">
              <w:rPr>
                <w:rFonts w:ascii="Palatino Linotype" w:hAnsi="Palatino Linotype"/>
                <w:sz w:val="20"/>
                <w:szCs w:val="20"/>
              </w:rPr>
              <w:t xml:space="preserve"> (Sn)</w:t>
            </w:r>
          </w:p>
        </w:tc>
        <w:tc>
          <w:tcPr>
            <w:tcW w:w="3024" w:type="dxa"/>
            <w:vAlign w:val="center"/>
          </w:tcPr>
          <w:p w14:paraId="7CC7CE5A" w14:textId="3D23421C" w:rsidR="00940ED1" w:rsidRPr="009333EE" w:rsidRDefault="00940ED1" w:rsidP="00252934">
            <w:pPr>
              <w:pStyle w:val="MDPI31text"/>
              <w:ind w:left="0" w:firstLine="0"/>
              <w:jc w:val="center"/>
              <w:rPr>
                <w:szCs w:val="20"/>
                <w:lang w:val="de-DE"/>
              </w:rPr>
            </w:pPr>
            <w:r w:rsidRPr="009333EE">
              <w:rPr>
                <w:szCs w:val="20"/>
              </w:rPr>
              <w:t>d</w:t>
            </w:r>
            <w:r w:rsidRPr="009333EE">
              <w:rPr>
                <w:szCs w:val="20"/>
                <w:vertAlign w:val="subscript"/>
                <w:lang w:val="de-DE"/>
              </w:rPr>
              <w:t>xz</w:t>
            </w:r>
            <w:r w:rsidRPr="009333EE">
              <w:rPr>
                <w:szCs w:val="20"/>
                <w:lang w:val="de-DE"/>
              </w:rPr>
              <w:t>(Pd)</w:t>
            </w:r>
          </w:p>
          <w:p w14:paraId="08562FDE" w14:textId="792EBE69" w:rsidR="00940ED1" w:rsidRPr="009333EE" w:rsidRDefault="00D7507F" w:rsidP="00252934">
            <w:pPr>
              <w:jc w:val="center"/>
              <w:rPr>
                <w:rFonts w:ascii="Palatino Linotype" w:hAnsi="Palatino Linotype"/>
                <w:sz w:val="20"/>
                <w:szCs w:val="20"/>
                <w:lang w:val="de-DE"/>
              </w:rPr>
            </w:pPr>
            <w:r>
              <w:rPr>
                <w:rFonts w:ascii="Palatino Linotype" w:hAnsi="Palatino Linotype"/>
                <w:sz w:val="20"/>
                <w:szCs w:val="20"/>
              </w:rPr>
              <w:t xml:space="preserve">0.95 </w:t>
            </w:r>
            <w:r w:rsidR="00EA039A">
              <w:rPr>
                <w:rFonts w:ascii="Palatino Linotype" w:hAnsi="Palatino Linotype"/>
                <w:sz w:val="20"/>
                <w:szCs w:val="20"/>
              </w:rPr>
              <w:t xml:space="preserve">(Pd), </w:t>
            </w:r>
            <w:r>
              <w:rPr>
                <w:rFonts w:ascii="Palatino Linotype" w:hAnsi="Palatino Linotype"/>
                <w:sz w:val="20"/>
                <w:szCs w:val="20"/>
              </w:rPr>
              <w:t>0.02</w:t>
            </w:r>
            <w:r w:rsidR="00EA039A">
              <w:rPr>
                <w:rFonts w:ascii="Palatino Linotype" w:hAnsi="Palatino Linotype"/>
                <w:sz w:val="20"/>
                <w:szCs w:val="20"/>
              </w:rPr>
              <w:t xml:space="preserve"> (Sn)</w:t>
            </w:r>
          </w:p>
        </w:tc>
        <w:tc>
          <w:tcPr>
            <w:tcW w:w="3024" w:type="dxa"/>
            <w:vAlign w:val="center"/>
          </w:tcPr>
          <w:p w14:paraId="1074EFFF" w14:textId="1FC31139" w:rsidR="00940ED1" w:rsidRPr="009333EE" w:rsidRDefault="00940ED1" w:rsidP="00252934">
            <w:pPr>
              <w:pStyle w:val="MDPI31text"/>
              <w:ind w:left="0" w:firstLine="0"/>
              <w:jc w:val="center"/>
              <w:rPr>
                <w:szCs w:val="20"/>
                <w:lang w:val="de-DE"/>
              </w:rPr>
            </w:pPr>
            <w:r w:rsidRPr="009333EE">
              <w:rPr>
                <w:szCs w:val="20"/>
              </w:rPr>
              <w:t>d</w:t>
            </w:r>
            <w:r w:rsidRPr="009333EE">
              <w:rPr>
                <w:szCs w:val="20"/>
                <w:vertAlign w:val="subscript"/>
                <w:lang w:val="de-DE"/>
              </w:rPr>
              <w:t>yz</w:t>
            </w:r>
            <w:r w:rsidRPr="009333EE">
              <w:rPr>
                <w:szCs w:val="20"/>
                <w:lang w:val="de-DE"/>
              </w:rPr>
              <w:t>(Pd)</w:t>
            </w:r>
          </w:p>
          <w:p w14:paraId="6D771BE8" w14:textId="1506664A" w:rsidR="00940ED1" w:rsidRPr="009333EE" w:rsidRDefault="00D7507F" w:rsidP="00252934">
            <w:pPr>
              <w:jc w:val="center"/>
              <w:rPr>
                <w:rFonts w:ascii="Palatino Linotype" w:hAnsi="Palatino Linotype"/>
                <w:sz w:val="20"/>
                <w:szCs w:val="20"/>
                <w:lang w:val="de-DE"/>
              </w:rPr>
            </w:pPr>
            <w:r>
              <w:rPr>
                <w:rFonts w:ascii="Palatino Linotype" w:hAnsi="Palatino Linotype"/>
                <w:sz w:val="20"/>
                <w:szCs w:val="20"/>
              </w:rPr>
              <w:t xml:space="preserve">0.88 </w:t>
            </w:r>
            <w:r w:rsidR="00EA039A">
              <w:rPr>
                <w:rFonts w:ascii="Palatino Linotype" w:hAnsi="Palatino Linotype"/>
                <w:sz w:val="20"/>
                <w:szCs w:val="20"/>
              </w:rPr>
              <w:t xml:space="preserve">(Pd), </w:t>
            </w:r>
            <w:r>
              <w:rPr>
                <w:rFonts w:ascii="Palatino Linotype" w:hAnsi="Palatino Linotype"/>
                <w:sz w:val="20"/>
                <w:szCs w:val="20"/>
              </w:rPr>
              <w:t>0.08</w:t>
            </w:r>
            <w:r w:rsidR="00EA039A">
              <w:rPr>
                <w:rFonts w:ascii="Palatino Linotype" w:hAnsi="Palatino Linotype"/>
                <w:sz w:val="20"/>
                <w:szCs w:val="20"/>
              </w:rPr>
              <w:t xml:space="preserve"> (Sn)</w:t>
            </w:r>
          </w:p>
        </w:tc>
      </w:tr>
      <w:tr w:rsidR="00744D92" w:rsidRPr="009333EE" w14:paraId="72428CC3" w14:textId="77777777" w:rsidTr="00242ABF">
        <w:tc>
          <w:tcPr>
            <w:tcW w:w="3024" w:type="dxa"/>
            <w:vAlign w:val="center"/>
          </w:tcPr>
          <w:p w14:paraId="0EF75829" w14:textId="2BA17E7D" w:rsidR="00744D92" w:rsidRPr="009333EE" w:rsidRDefault="00744D92" w:rsidP="00252934">
            <w:pPr>
              <w:pStyle w:val="MDPI31text"/>
              <w:ind w:left="0" w:firstLine="0"/>
              <w:jc w:val="center"/>
              <w:rPr>
                <w:szCs w:val="20"/>
              </w:rPr>
            </w:pPr>
            <w:r w:rsidRPr="009333EE">
              <w:rPr>
                <w:noProof/>
                <w:szCs w:val="20"/>
                <w:lang w:val="de-DE" w:bidi="ar-SA"/>
              </w:rPr>
              <w:drawing>
                <wp:inline distT="0" distB="0" distL="0" distR="0" wp14:anchorId="5F6B2077" wp14:editId="2BC967CC">
                  <wp:extent cx="1800000" cy="1800000"/>
                  <wp:effectExtent l="0" t="0" r="0" b="0"/>
                  <wp:docPr id="199" name="Grafik 1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4" w:type="dxa"/>
            <w:vAlign w:val="center"/>
          </w:tcPr>
          <w:p w14:paraId="41FDD863" w14:textId="5D2228F9" w:rsidR="00744D92" w:rsidRPr="009333EE" w:rsidRDefault="00744D92" w:rsidP="00252934">
            <w:pPr>
              <w:pStyle w:val="MDPI31text"/>
              <w:ind w:left="0" w:firstLine="0"/>
              <w:jc w:val="center"/>
              <w:rPr>
                <w:szCs w:val="20"/>
              </w:rPr>
            </w:pPr>
          </w:p>
        </w:tc>
        <w:tc>
          <w:tcPr>
            <w:tcW w:w="3024" w:type="dxa"/>
            <w:vAlign w:val="center"/>
          </w:tcPr>
          <w:p w14:paraId="42633059" w14:textId="77777777" w:rsidR="00744D92" w:rsidRPr="009333EE" w:rsidRDefault="00744D92" w:rsidP="00252934">
            <w:pPr>
              <w:pStyle w:val="MDPI31text"/>
              <w:ind w:left="0" w:firstLine="0"/>
              <w:jc w:val="center"/>
              <w:rPr>
                <w:szCs w:val="20"/>
              </w:rPr>
            </w:pPr>
          </w:p>
        </w:tc>
      </w:tr>
      <w:tr w:rsidR="00744D92" w:rsidRPr="009333EE" w14:paraId="49000C35" w14:textId="77777777" w:rsidTr="00242ABF">
        <w:tc>
          <w:tcPr>
            <w:tcW w:w="3024" w:type="dxa"/>
            <w:vAlign w:val="center"/>
          </w:tcPr>
          <w:p w14:paraId="188EA7B0" w14:textId="77777777" w:rsidR="00744D92" w:rsidRDefault="00EA039A" w:rsidP="00252934">
            <w:pPr>
              <w:pStyle w:val="MDPI31text"/>
              <w:ind w:left="0" w:firstLine="0"/>
              <w:jc w:val="center"/>
              <w:rPr>
                <w:szCs w:val="20"/>
              </w:rPr>
            </w:pPr>
            <w:r>
              <w:rPr>
                <w:szCs w:val="20"/>
              </w:rPr>
              <w:t>LP(Sn)</w:t>
            </w:r>
          </w:p>
          <w:p w14:paraId="2C3A2BD0" w14:textId="2D47B4B1" w:rsidR="00EA039A" w:rsidRPr="009333EE" w:rsidRDefault="00D7507F" w:rsidP="00252934">
            <w:pPr>
              <w:pStyle w:val="MDPI31text"/>
              <w:ind w:left="0" w:firstLine="0"/>
              <w:jc w:val="center"/>
              <w:rPr>
                <w:szCs w:val="20"/>
              </w:rPr>
            </w:pPr>
            <w:r>
              <w:rPr>
                <w:szCs w:val="20"/>
              </w:rPr>
              <w:t xml:space="preserve">0.10 </w:t>
            </w:r>
            <w:r w:rsidR="00EA039A">
              <w:rPr>
                <w:szCs w:val="20"/>
              </w:rPr>
              <w:t xml:space="preserve">(Pd), </w:t>
            </w:r>
            <w:r>
              <w:rPr>
                <w:szCs w:val="20"/>
              </w:rPr>
              <w:t>0.91</w:t>
            </w:r>
            <w:r w:rsidR="00EA039A">
              <w:rPr>
                <w:szCs w:val="20"/>
              </w:rPr>
              <w:t xml:space="preserve"> (Sn)</w:t>
            </w:r>
          </w:p>
        </w:tc>
        <w:tc>
          <w:tcPr>
            <w:tcW w:w="3024" w:type="dxa"/>
            <w:vAlign w:val="center"/>
          </w:tcPr>
          <w:p w14:paraId="4EAF9710" w14:textId="77777777" w:rsidR="00744D92" w:rsidRPr="009333EE" w:rsidRDefault="00744D92" w:rsidP="00252934">
            <w:pPr>
              <w:pStyle w:val="MDPI31text"/>
              <w:ind w:left="0" w:firstLine="0"/>
              <w:jc w:val="center"/>
              <w:rPr>
                <w:szCs w:val="20"/>
              </w:rPr>
            </w:pPr>
          </w:p>
        </w:tc>
        <w:tc>
          <w:tcPr>
            <w:tcW w:w="3024" w:type="dxa"/>
            <w:vAlign w:val="center"/>
          </w:tcPr>
          <w:p w14:paraId="41432C1C" w14:textId="77777777" w:rsidR="00744D92" w:rsidRPr="009333EE" w:rsidRDefault="00744D92" w:rsidP="00252934">
            <w:pPr>
              <w:pStyle w:val="MDPI31text"/>
              <w:ind w:left="0" w:firstLine="0"/>
              <w:jc w:val="center"/>
              <w:rPr>
                <w:szCs w:val="20"/>
              </w:rPr>
            </w:pPr>
          </w:p>
        </w:tc>
      </w:tr>
    </w:tbl>
    <w:p w14:paraId="74F44EDC" w14:textId="653BB5D4" w:rsidR="009C1950" w:rsidRPr="00252934" w:rsidRDefault="009C1950" w:rsidP="009C1950">
      <w:pPr>
        <w:pStyle w:val="Beschriftung"/>
        <w:rPr>
          <w:rFonts w:ascii="Palatino Linotype" w:hAnsi="Palatino Linotype"/>
          <w:i w:val="0"/>
          <w:color w:val="auto"/>
          <w:sz w:val="20"/>
          <w:szCs w:val="20"/>
        </w:rPr>
      </w:pPr>
      <w:r w:rsidRPr="00252934">
        <w:rPr>
          <w:rFonts w:ascii="Palatino Linotype" w:hAnsi="Palatino Linotype"/>
          <w:b/>
          <w:i w:val="0"/>
          <w:color w:val="auto"/>
        </w:rPr>
        <w:t xml:space="preserve">Figure </w:t>
      </w:r>
      <w:r w:rsidR="009333EE" w:rsidRPr="00252934">
        <w:rPr>
          <w:rFonts w:ascii="Palatino Linotype" w:hAnsi="Palatino Linotype"/>
          <w:b/>
          <w:i w:val="0"/>
          <w:color w:val="auto"/>
        </w:rPr>
        <w:t>S</w:t>
      </w:r>
      <w:r w:rsidRPr="00252934">
        <w:rPr>
          <w:rFonts w:ascii="Palatino Linotype" w:hAnsi="Palatino Linotype"/>
          <w:b/>
          <w:i w:val="0"/>
          <w:color w:val="auto"/>
        </w:rPr>
        <w:fldChar w:fldCharType="begin"/>
      </w:r>
      <w:r w:rsidRPr="00252934">
        <w:rPr>
          <w:rFonts w:ascii="Palatino Linotype" w:hAnsi="Palatino Linotype"/>
          <w:b/>
          <w:i w:val="0"/>
          <w:color w:val="auto"/>
        </w:rPr>
        <w:instrText xml:space="preserve"> SEQ Figure \* ARABIC </w:instrText>
      </w:r>
      <w:r w:rsidRPr="00252934">
        <w:rPr>
          <w:rFonts w:ascii="Palatino Linotype" w:hAnsi="Palatino Linotype"/>
          <w:b/>
          <w:i w:val="0"/>
          <w:color w:val="auto"/>
        </w:rPr>
        <w:fldChar w:fldCharType="separate"/>
      </w:r>
      <w:r w:rsidR="00BC6378">
        <w:rPr>
          <w:rFonts w:ascii="Palatino Linotype" w:hAnsi="Palatino Linotype"/>
          <w:b/>
          <w:i w:val="0"/>
          <w:noProof/>
          <w:color w:val="auto"/>
        </w:rPr>
        <w:t>33</w:t>
      </w:r>
      <w:r w:rsidRPr="00252934">
        <w:rPr>
          <w:rFonts w:ascii="Palatino Linotype" w:hAnsi="Palatino Linotype"/>
          <w:b/>
          <w:i w:val="0"/>
          <w:color w:val="auto"/>
        </w:rPr>
        <w:fldChar w:fldCharType="end"/>
      </w:r>
      <w:r w:rsidRPr="00252934">
        <w:rPr>
          <w:rFonts w:ascii="Palatino Linotype" w:hAnsi="Palatino Linotype"/>
          <w:i w:val="0"/>
          <w:color w:val="auto"/>
        </w:rPr>
        <w:t xml:space="preserve">. Selected Pipek-Mezey MOs of compound </w:t>
      </w:r>
      <w:r w:rsidRPr="00252934">
        <w:rPr>
          <w:rFonts w:ascii="Palatino Linotype" w:hAnsi="Palatino Linotype"/>
          <w:b/>
          <w:i w:val="0"/>
          <w:color w:val="auto"/>
        </w:rPr>
        <w:t>PdSnAr</w:t>
      </w:r>
      <w:r w:rsidRPr="00252934">
        <w:rPr>
          <w:rFonts w:ascii="Palatino Linotype" w:hAnsi="Palatino Linotype"/>
          <w:b/>
          <w:i w:val="0"/>
          <w:color w:val="auto"/>
          <w:vertAlign w:val="superscript"/>
        </w:rPr>
        <w:t>Mes</w:t>
      </w:r>
      <w:r w:rsidRPr="00252934">
        <w:rPr>
          <w:rFonts w:ascii="Palatino Linotype" w:hAnsi="Palatino Linotype"/>
          <w:i w:val="0"/>
          <w:color w:val="auto"/>
        </w:rPr>
        <w:t>.</w:t>
      </w:r>
    </w:p>
    <w:tbl>
      <w:tblPr>
        <w:tblStyle w:val="Inorganicsobenunten"/>
        <w:tblW w:w="0" w:type="auto"/>
        <w:tblLook w:val="04A0" w:firstRow="1" w:lastRow="0" w:firstColumn="1" w:lastColumn="0" w:noHBand="0" w:noVBand="1"/>
      </w:tblPr>
      <w:tblGrid>
        <w:gridCol w:w="3024"/>
        <w:gridCol w:w="3024"/>
        <w:gridCol w:w="3024"/>
      </w:tblGrid>
      <w:tr w:rsidR="009C1950" w:rsidRPr="009333EE" w14:paraId="45EC8E71" w14:textId="77777777" w:rsidTr="00252934">
        <w:tc>
          <w:tcPr>
            <w:tcW w:w="3020" w:type="dxa"/>
            <w:vAlign w:val="center"/>
          </w:tcPr>
          <w:p w14:paraId="2B281BB7" w14:textId="7995C792" w:rsidR="009C1950" w:rsidRPr="009333EE" w:rsidRDefault="00744D92" w:rsidP="00252934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Cs w:val="20"/>
                <w:lang w:val="de-DE" w:eastAsia="de-DE"/>
              </w:rPr>
              <w:drawing>
                <wp:inline distT="0" distB="0" distL="0" distR="0" wp14:anchorId="1B03B76F" wp14:editId="78A0D6CB">
                  <wp:extent cx="1800000" cy="1800000"/>
                  <wp:effectExtent l="0" t="0" r="0" b="0"/>
                  <wp:docPr id="200" name="Grafik 2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1" w:type="dxa"/>
            <w:vAlign w:val="center"/>
          </w:tcPr>
          <w:p w14:paraId="3CBC13D2" w14:textId="3F817F8C" w:rsidR="009C1950" w:rsidRPr="009333EE" w:rsidRDefault="00744D92" w:rsidP="00252934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Cs w:val="20"/>
                <w:lang w:val="de-DE" w:eastAsia="de-DE"/>
              </w:rPr>
              <w:drawing>
                <wp:inline distT="0" distB="0" distL="0" distR="0" wp14:anchorId="541D7D50" wp14:editId="0A5D4048">
                  <wp:extent cx="1800000" cy="1800000"/>
                  <wp:effectExtent l="0" t="0" r="0" b="0"/>
                  <wp:docPr id="201" name="Grafik 2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1" w:type="dxa"/>
            <w:vAlign w:val="center"/>
          </w:tcPr>
          <w:p w14:paraId="16513F0D" w14:textId="75D8EBC1" w:rsidR="009C1950" w:rsidRPr="009333EE" w:rsidRDefault="00744D92" w:rsidP="00252934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Cs w:val="20"/>
                <w:lang w:val="de-DE" w:eastAsia="de-DE"/>
              </w:rPr>
              <w:drawing>
                <wp:inline distT="0" distB="0" distL="0" distR="0" wp14:anchorId="1DD93417" wp14:editId="30B01C44">
                  <wp:extent cx="1800000" cy="1800000"/>
                  <wp:effectExtent l="0" t="0" r="0" b="0"/>
                  <wp:docPr id="202" name="Grafik 2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0ED1" w:rsidRPr="009333EE" w14:paraId="397EBA2A" w14:textId="77777777" w:rsidTr="00252934">
        <w:tc>
          <w:tcPr>
            <w:tcW w:w="3020" w:type="dxa"/>
            <w:vAlign w:val="center"/>
          </w:tcPr>
          <w:p w14:paraId="3B9D4845" w14:textId="1B33D506" w:rsidR="00940ED1" w:rsidRPr="009333EE" w:rsidRDefault="00940ED1" w:rsidP="00252934">
            <w:pPr>
              <w:pStyle w:val="MDPI31text"/>
              <w:ind w:left="0" w:firstLine="0"/>
              <w:jc w:val="center"/>
              <w:rPr>
                <w:szCs w:val="20"/>
              </w:rPr>
            </w:pPr>
            <w:r w:rsidRPr="009333EE">
              <w:rPr>
                <w:szCs w:val="20"/>
              </w:rPr>
              <w:t>σ(Pt–Sn)</w:t>
            </w:r>
          </w:p>
          <w:p w14:paraId="1F217226" w14:textId="3B10E04D" w:rsidR="00940ED1" w:rsidRPr="009333EE" w:rsidRDefault="00D7507F" w:rsidP="00252934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>
              <w:rPr>
                <w:rFonts w:ascii="Palatino Linotype" w:hAnsi="Palatino Linotype"/>
                <w:sz w:val="20"/>
                <w:szCs w:val="20"/>
              </w:rPr>
              <w:t xml:space="preserve">0.81 </w:t>
            </w:r>
            <w:r w:rsidR="00EA039A">
              <w:rPr>
                <w:rFonts w:ascii="Palatino Linotype" w:hAnsi="Palatino Linotype"/>
                <w:sz w:val="20"/>
                <w:szCs w:val="20"/>
              </w:rPr>
              <w:t xml:space="preserve">(Pt), </w:t>
            </w:r>
            <w:r>
              <w:rPr>
                <w:rFonts w:ascii="Palatino Linotype" w:hAnsi="Palatino Linotype"/>
                <w:sz w:val="20"/>
                <w:szCs w:val="20"/>
              </w:rPr>
              <w:t>0.14</w:t>
            </w:r>
            <w:r w:rsidR="00EA039A">
              <w:rPr>
                <w:rFonts w:ascii="Palatino Linotype" w:hAnsi="Palatino Linotype"/>
                <w:sz w:val="20"/>
                <w:szCs w:val="20"/>
              </w:rPr>
              <w:t xml:space="preserve"> (Sn)</w:t>
            </w:r>
          </w:p>
        </w:tc>
        <w:tc>
          <w:tcPr>
            <w:tcW w:w="3021" w:type="dxa"/>
            <w:vAlign w:val="center"/>
          </w:tcPr>
          <w:p w14:paraId="07A0F69F" w14:textId="795F8BBE" w:rsidR="00940ED1" w:rsidRPr="009333EE" w:rsidRDefault="00940ED1" w:rsidP="00252934">
            <w:pPr>
              <w:pStyle w:val="MDPI31text"/>
              <w:ind w:left="0" w:firstLine="0"/>
              <w:jc w:val="center"/>
              <w:rPr>
                <w:szCs w:val="20"/>
                <w:lang w:val="de-DE"/>
              </w:rPr>
            </w:pPr>
            <w:r w:rsidRPr="009333EE">
              <w:rPr>
                <w:szCs w:val="20"/>
              </w:rPr>
              <w:t>d</w:t>
            </w:r>
            <w:r w:rsidRPr="009333EE">
              <w:rPr>
                <w:szCs w:val="20"/>
                <w:vertAlign w:val="subscript"/>
                <w:lang w:val="de-DE"/>
              </w:rPr>
              <w:t>xz</w:t>
            </w:r>
            <w:r w:rsidRPr="009333EE">
              <w:rPr>
                <w:szCs w:val="20"/>
                <w:lang w:val="de-DE"/>
              </w:rPr>
              <w:t>(Pt)</w:t>
            </w:r>
          </w:p>
          <w:p w14:paraId="6124E143" w14:textId="4078AEEA" w:rsidR="00940ED1" w:rsidRPr="009333EE" w:rsidRDefault="00D7507F" w:rsidP="00252934">
            <w:pPr>
              <w:jc w:val="center"/>
              <w:rPr>
                <w:rFonts w:ascii="Palatino Linotype" w:hAnsi="Palatino Linotype"/>
                <w:sz w:val="20"/>
                <w:szCs w:val="20"/>
                <w:lang w:val="de-DE"/>
              </w:rPr>
            </w:pPr>
            <w:r>
              <w:rPr>
                <w:rFonts w:ascii="Palatino Linotype" w:hAnsi="Palatino Linotype"/>
                <w:sz w:val="20"/>
                <w:szCs w:val="20"/>
              </w:rPr>
              <w:t xml:space="preserve">0.94 </w:t>
            </w:r>
            <w:r w:rsidR="00EA039A">
              <w:rPr>
                <w:rFonts w:ascii="Palatino Linotype" w:hAnsi="Palatino Linotype"/>
                <w:sz w:val="20"/>
                <w:szCs w:val="20"/>
              </w:rPr>
              <w:t xml:space="preserve">(Pt), </w:t>
            </w:r>
            <w:r>
              <w:rPr>
                <w:rFonts w:ascii="Palatino Linotype" w:hAnsi="Palatino Linotype"/>
                <w:sz w:val="20"/>
                <w:szCs w:val="20"/>
              </w:rPr>
              <w:t>0.02</w:t>
            </w:r>
            <w:r w:rsidR="00EA039A">
              <w:rPr>
                <w:rFonts w:ascii="Palatino Linotype" w:hAnsi="Palatino Linotype"/>
                <w:sz w:val="20"/>
                <w:szCs w:val="20"/>
              </w:rPr>
              <w:t xml:space="preserve"> (Sn)</w:t>
            </w:r>
          </w:p>
        </w:tc>
        <w:tc>
          <w:tcPr>
            <w:tcW w:w="3021" w:type="dxa"/>
            <w:vAlign w:val="center"/>
          </w:tcPr>
          <w:p w14:paraId="41753A8C" w14:textId="61DA260A" w:rsidR="00940ED1" w:rsidRPr="009333EE" w:rsidRDefault="00940ED1" w:rsidP="00252934">
            <w:pPr>
              <w:pStyle w:val="MDPI31text"/>
              <w:ind w:left="0" w:firstLine="0"/>
              <w:jc w:val="center"/>
              <w:rPr>
                <w:szCs w:val="20"/>
                <w:lang w:val="de-DE"/>
              </w:rPr>
            </w:pPr>
            <w:r w:rsidRPr="009333EE">
              <w:rPr>
                <w:szCs w:val="20"/>
              </w:rPr>
              <w:t>d</w:t>
            </w:r>
            <w:r w:rsidRPr="009333EE">
              <w:rPr>
                <w:szCs w:val="20"/>
                <w:vertAlign w:val="subscript"/>
                <w:lang w:val="de-DE"/>
              </w:rPr>
              <w:t>yz</w:t>
            </w:r>
            <w:r w:rsidRPr="009333EE">
              <w:rPr>
                <w:szCs w:val="20"/>
                <w:lang w:val="de-DE"/>
              </w:rPr>
              <w:t>(Pt)</w:t>
            </w:r>
          </w:p>
          <w:p w14:paraId="5EE2AFCA" w14:textId="09E0DF70" w:rsidR="00940ED1" w:rsidRPr="009333EE" w:rsidRDefault="00D7507F" w:rsidP="00252934">
            <w:pPr>
              <w:jc w:val="center"/>
              <w:rPr>
                <w:rFonts w:ascii="Palatino Linotype" w:hAnsi="Palatino Linotype"/>
                <w:sz w:val="20"/>
                <w:szCs w:val="20"/>
                <w:lang w:val="de-DE"/>
              </w:rPr>
            </w:pPr>
            <w:r>
              <w:rPr>
                <w:rFonts w:ascii="Palatino Linotype" w:hAnsi="Palatino Linotype"/>
                <w:sz w:val="20"/>
                <w:szCs w:val="20"/>
              </w:rPr>
              <w:t xml:space="preserve">0.87 </w:t>
            </w:r>
            <w:r w:rsidR="00EA039A">
              <w:rPr>
                <w:rFonts w:ascii="Palatino Linotype" w:hAnsi="Palatino Linotype"/>
                <w:sz w:val="20"/>
                <w:szCs w:val="20"/>
              </w:rPr>
              <w:t xml:space="preserve">(Pt), </w:t>
            </w:r>
            <w:r>
              <w:rPr>
                <w:rFonts w:ascii="Palatino Linotype" w:hAnsi="Palatino Linotype"/>
                <w:sz w:val="20"/>
                <w:szCs w:val="20"/>
              </w:rPr>
              <w:t>0.08</w:t>
            </w:r>
            <w:r w:rsidR="00EA039A">
              <w:rPr>
                <w:rFonts w:ascii="Palatino Linotype" w:hAnsi="Palatino Linotype"/>
                <w:sz w:val="20"/>
                <w:szCs w:val="20"/>
              </w:rPr>
              <w:t xml:space="preserve"> (Sn)</w:t>
            </w:r>
          </w:p>
        </w:tc>
      </w:tr>
      <w:tr w:rsidR="00553A69" w:rsidRPr="009333EE" w14:paraId="5C9E8724" w14:textId="77777777" w:rsidTr="00252934">
        <w:tc>
          <w:tcPr>
            <w:tcW w:w="3020" w:type="dxa"/>
            <w:vAlign w:val="center"/>
          </w:tcPr>
          <w:p w14:paraId="5F757BFE" w14:textId="312C70F1" w:rsidR="00553A69" w:rsidRPr="009333EE" w:rsidRDefault="00553A69" w:rsidP="00252934">
            <w:pPr>
              <w:pStyle w:val="MDPI31text"/>
              <w:ind w:left="0" w:firstLine="0"/>
              <w:jc w:val="center"/>
              <w:rPr>
                <w:szCs w:val="20"/>
              </w:rPr>
            </w:pPr>
            <w:r w:rsidRPr="009333EE">
              <w:rPr>
                <w:noProof/>
                <w:szCs w:val="20"/>
                <w:lang w:val="de-DE" w:bidi="ar-SA"/>
              </w:rPr>
              <w:drawing>
                <wp:inline distT="0" distB="0" distL="0" distR="0" wp14:anchorId="6D05768E" wp14:editId="384F1997">
                  <wp:extent cx="1800000" cy="1800000"/>
                  <wp:effectExtent l="0" t="0" r="0" b="0"/>
                  <wp:docPr id="203" name="Grafik 2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1" w:type="dxa"/>
            <w:vAlign w:val="center"/>
          </w:tcPr>
          <w:p w14:paraId="3922B79C" w14:textId="77777777" w:rsidR="00553A69" w:rsidRPr="009333EE" w:rsidRDefault="00553A69" w:rsidP="00252934">
            <w:pPr>
              <w:pStyle w:val="MDPI31text"/>
              <w:ind w:left="0" w:firstLine="0"/>
              <w:jc w:val="center"/>
              <w:rPr>
                <w:szCs w:val="20"/>
              </w:rPr>
            </w:pPr>
          </w:p>
        </w:tc>
        <w:tc>
          <w:tcPr>
            <w:tcW w:w="3021" w:type="dxa"/>
            <w:vAlign w:val="center"/>
          </w:tcPr>
          <w:p w14:paraId="03EAAA93" w14:textId="77777777" w:rsidR="00553A69" w:rsidRPr="009333EE" w:rsidRDefault="00553A69" w:rsidP="00252934">
            <w:pPr>
              <w:pStyle w:val="MDPI31text"/>
              <w:ind w:left="0" w:firstLine="0"/>
              <w:jc w:val="center"/>
              <w:rPr>
                <w:szCs w:val="20"/>
              </w:rPr>
            </w:pPr>
          </w:p>
        </w:tc>
      </w:tr>
      <w:tr w:rsidR="00553A69" w:rsidRPr="009333EE" w14:paraId="005D6555" w14:textId="77777777" w:rsidTr="00252934">
        <w:tc>
          <w:tcPr>
            <w:tcW w:w="3020" w:type="dxa"/>
            <w:vAlign w:val="center"/>
          </w:tcPr>
          <w:p w14:paraId="2FAC52B2" w14:textId="77777777" w:rsidR="00553A69" w:rsidRDefault="00EA039A" w:rsidP="00252934">
            <w:pPr>
              <w:pStyle w:val="MDPI31text"/>
              <w:ind w:left="0" w:firstLine="0"/>
              <w:jc w:val="center"/>
              <w:rPr>
                <w:szCs w:val="20"/>
              </w:rPr>
            </w:pPr>
            <w:r>
              <w:rPr>
                <w:szCs w:val="20"/>
              </w:rPr>
              <w:t>LP(Sn)</w:t>
            </w:r>
          </w:p>
          <w:p w14:paraId="32AA0AF1" w14:textId="35150BD3" w:rsidR="00EA039A" w:rsidRPr="009333EE" w:rsidRDefault="00D7507F" w:rsidP="00252934">
            <w:pPr>
              <w:pStyle w:val="MDPI31text"/>
              <w:ind w:left="0" w:firstLine="0"/>
              <w:jc w:val="center"/>
              <w:rPr>
                <w:szCs w:val="20"/>
              </w:rPr>
            </w:pPr>
            <w:r>
              <w:rPr>
                <w:szCs w:val="20"/>
              </w:rPr>
              <w:t xml:space="preserve">0.06 </w:t>
            </w:r>
            <w:r w:rsidR="00EA039A">
              <w:rPr>
                <w:szCs w:val="20"/>
              </w:rPr>
              <w:t xml:space="preserve">(Pt), </w:t>
            </w:r>
            <w:r>
              <w:rPr>
                <w:szCs w:val="20"/>
              </w:rPr>
              <w:t>0.97</w:t>
            </w:r>
            <w:r w:rsidR="00EA039A">
              <w:rPr>
                <w:szCs w:val="20"/>
              </w:rPr>
              <w:t xml:space="preserve"> (Sn)</w:t>
            </w:r>
          </w:p>
        </w:tc>
        <w:tc>
          <w:tcPr>
            <w:tcW w:w="3021" w:type="dxa"/>
            <w:vAlign w:val="center"/>
          </w:tcPr>
          <w:p w14:paraId="40729B7D" w14:textId="77777777" w:rsidR="00553A69" w:rsidRPr="009333EE" w:rsidRDefault="00553A69" w:rsidP="00252934">
            <w:pPr>
              <w:pStyle w:val="MDPI31text"/>
              <w:ind w:left="0" w:firstLine="0"/>
              <w:jc w:val="center"/>
              <w:rPr>
                <w:szCs w:val="20"/>
              </w:rPr>
            </w:pPr>
          </w:p>
        </w:tc>
        <w:tc>
          <w:tcPr>
            <w:tcW w:w="3021" w:type="dxa"/>
            <w:vAlign w:val="center"/>
          </w:tcPr>
          <w:p w14:paraId="07C3DF62" w14:textId="77777777" w:rsidR="00553A69" w:rsidRPr="009333EE" w:rsidRDefault="00553A69" w:rsidP="00252934">
            <w:pPr>
              <w:pStyle w:val="MDPI31text"/>
              <w:ind w:left="0" w:firstLine="0"/>
              <w:jc w:val="center"/>
              <w:rPr>
                <w:szCs w:val="20"/>
              </w:rPr>
            </w:pPr>
          </w:p>
        </w:tc>
      </w:tr>
    </w:tbl>
    <w:p w14:paraId="629EE9F0" w14:textId="7CB15690" w:rsidR="00242ABF" w:rsidRPr="00242ABF" w:rsidRDefault="009C1950" w:rsidP="00242ABF">
      <w:pPr>
        <w:pStyle w:val="Beschriftung"/>
        <w:rPr>
          <w:rFonts w:ascii="Palatino Linotype" w:hAnsi="Palatino Linotype"/>
          <w:i w:val="0"/>
          <w:color w:val="auto"/>
        </w:rPr>
      </w:pPr>
      <w:r w:rsidRPr="00252934">
        <w:rPr>
          <w:rFonts w:ascii="Palatino Linotype" w:hAnsi="Palatino Linotype"/>
          <w:b/>
          <w:i w:val="0"/>
          <w:color w:val="auto"/>
        </w:rPr>
        <w:t xml:space="preserve">Figure </w:t>
      </w:r>
      <w:r w:rsidR="009333EE" w:rsidRPr="00252934">
        <w:rPr>
          <w:rFonts w:ascii="Palatino Linotype" w:hAnsi="Palatino Linotype"/>
          <w:b/>
          <w:i w:val="0"/>
          <w:color w:val="auto"/>
        </w:rPr>
        <w:t>S</w:t>
      </w:r>
      <w:r w:rsidRPr="00252934">
        <w:rPr>
          <w:rFonts w:ascii="Palatino Linotype" w:hAnsi="Palatino Linotype"/>
          <w:b/>
          <w:i w:val="0"/>
          <w:color w:val="auto"/>
        </w:rPr>
        <w:fldChar w:fldCharType="begin"/>
      </w:r>
      <w:r w:rsidRPr="00252934">
        <w:rPr>
          <w:rFonts w:ascii="Palatino Linotype" w:hAnsi="Palatino Linotype"/>
          <w:b/>
          <w:i w:val="0"/>
          <w:color w:val="auto"/>
        </w:rPr>
        <w:instrText xml:space="preserve"> SEQ Figure \* ARABIC </w:instrText>
      </w:r>
      <w:r w:rsidRPr="00252934">
        <w:rPr>
          <w:rFonts w:ascii="Palatino Linotype" w:hAnsi="Palatino Linotype"/>
          <w:b/>
          <w:i w:val="0"/>
          <w:color w:val="auto"/>
        </w:rPr>
        <w:fldChar w:fldCharType="separate"/>
      </w:r>
      <w:r w:rsidR="00BC6378">
        <w:rPr>
          <w:rFonts w:ascii="Palatino Linotype" w:hAnsi="Palatino Linotype"/>
          <w:b/>
          <w:i w:val="0"/>
          <w:noProof/>
          <w:color w:val="auto"/>
        </w:rPr>
        <w:t>34</w:t>
      </w:r>
      <w:r w:rsidRPr="00252934">
        <w:rPr>
          <w:rFonts w:ascii="Palatino Linotype" w:hAnsi="Palatino Linotype"/>
          <w:b/>
          <w:i w:val="0"/>
          <w:color w:val="auto"/>
        </w:rPr>
        <w:fldChar w:fldCharType="end"/>
      </w:r>
      <w:r w:rsidRPr="00252934">
        <w:rPr>
          <w:rFonts w:ascii="Palatino Linotype" w:hAnsi="Palatino Linotype"/>
          <w:i w:val="0"/>
          <w:color w:val="auto"/>
        </w:rPr>
        <w:t xml:space="preserve">. Selected Pipek-Mezey MOs of compound </w:t>
      </w:r>
      <w:r w:rsidRPr="00252934">
        <w:rPr>
          <w:rFonts w:ascii="Palatino Linotype" w:hAnsi="Palatino Linotype"/>
          <w:b/>
          <w:i w:val="0"/>
          <w:color w:val="auto"/>
        </w:rPr>
        <w:t>PtSnAr</w:t>
      </w:r>
      <w:r w:rsidRPr="00252934">
        <w:rPr>
          <w:rFonts w:ascii="Palatino Linotype" w:hAnsi="Palatino Linotype"/>
          <w:b/>
          <w:i w:val="0"/>
          <w:color w:val="auto"/>
          <w:vertAlign w:val="superscript"/>
        </w:rPr>
        <w:t>Mes</w:t>
      </w:r>
      <w:r w:rsidRPr="00252934">
        <w:rPr>
          <w:rFonts w:ascii="Palatino Linotype" w:hAnsi="Palatino Linotype"/>
          <w:i w:val="0"/>
          <w:color w:val="auto"/>
        </w:rPr>
        <w:t>.</w:t>
      </w:r>
      <w:r w:rsidR="00242ABF">
        <w:rPr>
          <w:rFonts w:ascii="Palatino Linotype" w:hAnsi="Palatino Linotype"/>
          <w:i w:val="0"/>
          <w:color w:val="auto"/>
        </w:rPr>
        <w:br w:type="page"/>
      </w:r>
    </w:p>
    <w:tbl>
      <w:tblPr>
        <w:tblStyle w:val="Inorganicsobenunten"/>
        <w:tblW w:w="0" w:type="auto"/>
        <w:tblLook w:val="04A0" w:firstRow="1" w:lastRow="0" w:firstColumn="1" w:lastColumn="0" w:noHBand="0" w:noVBand="1"/>
      </w:tblPr>
      <w:tblGrid>
        <w:gridCol w:w="3024"/>
        <w:gridCol w:w="3024"/>
        <w:gridCol w:w="3024"/>
      </w:tblGrid>
      <w:tr w:rsidR="009C1950" w:rsidRPr="009333EE" w14:paraId="19F9944B" w14:textId="77777777" w:rsidTr="00242ABF">
        <w:tc>
          <w:tcPr>
            <w:tcW w:w="3024" w:type="dxa"/>
            <w:vAlign w:val="center"/>
          </w:tcPr>
          <w:p w14:paraId="3A743AB9" w14:textId="6E899455" w:rsidR="009C1950" w:rsidRPr="009333EE" w:rsidRDefault="00553A69" w:rsidP="00252934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lastRenderedPageBreak/>
              <w:drawing>
                <wp:inline distT="0" distB="0" distL="0" distR="0" wp14:anchorId="5D03803C" wp14:editId="0B593DAC">
                  <wp:extent cx="1800000" cy="1800000"/>
                  <wp:effectExtent l="0" t="0" r="0" b="0"/>
                  <wp:docPr id="204" name="Grafik 2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4" w:type="dxa"/>
            <w:vAlign w:val="center"/>
          </w:tcPr>
          <w:p w14:paraId="17FD96AA" w14:textId="5189BB8B" w:rsidR="009C1950" w:rsidRPr="009333EE" w:rsidRDefault="00553A69" w:rsidP="00252934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5CA8E17A" wp14:editId="55DEE78D">
                  <wp:extent cx="1800000" cy="1800000"/>
                  <wp:effectExtent l="0" t="0" r="0" b="0"/>
                  <wp:docPr id="205" name="Grafik 2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4" w:type="dxa"/>
            <w:vAlign w:val="center"/>
          </w:tcPr>
          <w:p w14:paraId="7689A7DC" w14:textId="1A6583F1" w:rsidR="009C1950" w:rsidRPr="009333EE" w:rsidRDefault="00553A69" w:rsidP="00252934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43837417" wp14:editId="25097165">
                  <wp:extent cx="1800000" cy="1800000"/>
                  <wp:effectExtent l="0" t="0" r="0" b="0"/>
                  <wp:docPr id="206" name="Grafik 2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0ED1" w:rsidRPr="009333EE" w14:paraId="1CAA18F8" w14:textId="77777777" w:rsidTr="00242ABF">
        <w:tc>
          <w:tcPr>
            <w:tcW w:w="3024" w:type="dxa"/>
            <w:vAlign w:val="center"/>
          </w:tcPr>
          <w:p w14:paraId="0AB34202" w14:textId="3DBA7D8A" w:rsidR="00940ED1" w:rsidRPr="009333EE" w:rsidRDefault="00940ED1" w:rsidP="00252934">
            <w:pPr>
              <w:pStyle w:val="MDPI31text"/>
              <w:ind w:left="0" w:firstLine="0"/>
              <w:jc w:val="center"/>
              <w:rPr>
                <w:szCs w:val="20"/>
              </w:rPr>
            </w:pPr>
            <w:r w:rsidRPr="009333EE">
              <w:rPr>
                <w:szCs w:val="20"/>
              </w:rPr>
              <w:t>σ(Ni–</w:t>
            </w:r>
            <w:r w:rsidR="00CC14C1" w:rsidRPr="009333EE">
              <w:rPr>
                <w:szCs w:val="20"/>
              </w:rPr>
              <w:t>Pb</w:t>
            </w:r>
            <w:r w:rsidRPr="009333EE">
              <w:rPr>
                <w:szCs w:val="20"/>
              </w:rPr>
              <w:t>)</w:t>
            </w:r>
          </w:p>
          <w:p w14:paraId="16BAADFB" w14:textId="54844B26" w:rsidR="00940ED1" w:rsidRPr="009333EE" w:rsidRDefault="00D7507F" w:rsidP="00252934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>
              <w:rPr>
                <w:rFonts w:ascii="Palatino Linotype" w:hAnsi="Palatino Linotype"/>
                <w:sz w:val="20"/>
                <w:szCs w:val="20"/>
              </w:rPr>
              <w:t xml:space="preserve">0.07 </w:t>
            </w:r>
            <w:r w:rsidR="00EA039A">
              <w:rPr>
                <w:rFonts w:ascii="Palatino Linotype" w:hAnsi="Palatino Linotype"/>
                <w:sz w:val="20"/>
                <w:szCs w:val="20"/>
              </w:rPr>
              <w:t xml:space="preserve">(Ni), </w:t>
            </w:r>
            <w:r>
              <w:rPr>
                <w:rFonts w:ascii="Palatino Linotype" w:hAnsi="Palatino Linotype"/>
                <w:sz w:val="20"/>
                <w:szCs w:val="20"/>
              </w:rPr>
              <w:t>0.90</w:t>
            </w:r>
            <w:r w:rsidR="00EA039A">
              <w:rPr>
                <w:rFonts w:ascii="Palatino Linotype" w:hAnsi="Palatino Linotype"/>
                <w:sz w:val="20"/>
                <w:szCs w:val="20"/>
              </w:rPr>
              <w:t xml:space="preserve"> (Pb)</w:t>
            </w:r>
          </w:p>
        </w:tc>
        <w:tc>
          <w:tcPr>
            <w:tcW w:w="3024" w:type="dxa"/>
            <w:vAlign w:val="center"/>
          </w:tcPr>
          <w:p w14:paraId="5ADBBC54" w14:textId="29073964" w:rsidR="00940ED1" w:rsidRPr="009333EE" w:rsidRDefault="00940ED1" w:rsidP="00252934">
            <w:pPr>
              <w:pStyle w:val="MDPI31text"/>
              <w:ind w:left="0" w:firstLine="0"/>
              <w:jc w:val="center"/>
              <w:rPr>
                <w:szCs w:val="20"/>
              </w:rPr>
            </w:pPr>
            <w:r w:rsidRPr="009333EE">
              <w:rPr>
                <w:szCs w:val="20"/>
              </w:rPr>
              <w:t>π</w:t>
            </w:r>
            <w:r w:rsidRPr="009333EE">
              <w:rPr>
                <w:szCs w:val="20"/>
                <w:vertAlign w:val="subscript"/>
              </w:rPr>
              <w:t>xz</w:t>
            </w:r>
            <w:r w:rsidRPr="009333EE">
              <w:rPr>
                <w:szCs w:val="20"/>
              </w:rPr>
              <w:t>(Ni–</w:t>
            </w:r>
            <w:r w:rsidR="00CC14C1" w:rsidRPr="009333EE">
              <w:rPr>
                <w:szCs w:val="20"/>
              </w:rPr>
              <w:t>Pb</w:t>
            </w:r>
            <w:r w:rsidRPr="009333EE">
              <w:rPr>
                <w:szCs w:val="20"/>
              </w:rPr>
              <w:t>)</w:t>
            </w:r>
          </w:p>
          <w:p w14:paraId="12B13A85" w14:textId="6B460192" w:rsidR="00940ED1" w:rsidRPr="009333EE" w:rsidRDefault="00D7507F" w:rsidP="00252934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>
              <w:rPr>
                <w:rFonts w:ascii="Palatino Linotype" w:hAnsi="Palatino Linotype"/>
                <w:sz w:val="20"/>
                <w:szCs w:val="20"/>
              </w:rPr>
              <w:t xml:space="preserve">0.85 </w:t>
            </w:r>
            <w:r w:rsidR="00EA039A">
              <w:rPr>
                <w:rFonts w:ascii="Palatino Linotype" w:hAnsi="Palatino Linotype"/>
                <w:sz w:val="20"/>
                <w:szCs w:val="20"/>
              </w:rPr>
              <w:t xml:space="preserve">(Ni), </w:t>
            </w:r>
            <w:r>
              <w:rPr>
                <w:rFonts w:ascii="Palatino Linotype" w:hAnsi="Palatino Linotype"/>
                <w:sz w:val="20"/>
                <w:szCs w:val="20"/>
              </w:rPr>
              <w:t>0.10</w:t>
            </w:r>
            <w:r w:rsidR="00EA039A">
              <w:rPr>
                <w:rFonts w:ascii="Palatino Linotype" w:hAnsi="Palatino Linotype"/>
                <w:sz w:val="20"/>
                <w:szCs w:val="20"/>
              </w:rPr>
              <w:t xml:space="preserve"> (Pb)</w:t>
            </w:r>
          </w:p>
        </w:tc>
        <w:tc>
          <w:tcPr>
            <w:tcW w:w="3024" w:type="dxa"/>
            <w:vAlign w:val="center"/>
          </w:tcPr>
          <w:p w14:paraId="0D61EB36" w14:textId="24C1B797" w:rsidR="00940ED1" w:rsidRPr="009333EE" w:rsidRDefault="00940ED1" w:rsidP="00252934">
            <w:pPr>
              <w:pStyle w:val="MDPI31text"/>
              <w:ind w:left="0" w:firstLine="0"/>
              <w:jc w:val="center"/>
              <w:rPr>
                <w:szCs w:val="20"/>
              </w:rPr>
            </w:pPr>
            <w:r w:rsidRPr="009333EE">
              <w:rPr>
                <w:szCs w:val="20"/>
              </w:rPr>
              <w:t>π</w:t>
            </w:r>
            <w:r w:rsidRPr="009333EE">
              <w:rPr>
                <w:szCs w:val="20"/>
                <w:vertAlign w:val="subscript"/>
              </w:rPr>
              <w:t>yz</w:t>
            </w:r>
            <w:r w:rsidRPr="009333EE">
              <w:rPr>
                <w:szCs w:val="20"/>
              </w:rPr>
              <w:t>(Ni–</w:t>
            </w:r>
            <w:r w:rsidR="00CC14C1" w:rsidRPr="009333EE">
              <w:rPr>
                <w:szCs w:val="20"/>
              </w:rPr>
              <w:t>Pb</w:t>
            </w:r>
            <w:r w:rsidRPr="009333EE">
              <w:rPr>
                <w:szCs w:val="20"/>
              </w:rPr>
              <w:t>)</w:t>
            </w:r>
          </w:p>
          <w:p w14:paraId="341ECCF8" w14:textId="243A2329" w:rsidR="00940ED1" w:rsidRPr="009333EE" w:rsidRDefault="00D7507F" w:rsidP="00252934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>
              <w:rPr>
                <w:rFonts w:ascii="Palatino Linotype" w:hAnsi="Palatino Linotype"/>
                <w:sz w:val="20"/>
                <w:szCs w:val="20"/>
              </w:rPr>
              <w:t xml:space="preserve">0.84 </w:t>
            </w:r>
            <w:r w:rsidR="00EA039A">
              <w:rPr>
                <w:rFonts w:ascii="Palatino Linotype" w:hAnsi="Palatino Linotype"/>
                <w:sz w:val="20"/>
                <w:szCs w:val="20"/>
              </w:rPr>
              <w:t xml:space="preserve">(Ni), </w:t>
            </w:r>
            <w:r>
              <w:rPr>
                <w:rFonts w:ascii="Palatino Linotype" w:hAnsi="Palatino Linotype"/>
                <w:sz w:val="20"/>
                <w:szCs w:val="20"/>
              </w:rPr>
              <w:t>0.11</w:t>
            </w:r>
            <w:r w:rsidR="00EA039A">
              <w:rPr>
                <w:rFonts w:ascii="Palatino Linotype" w:hAnsi="Palatino Linotype"/>
                <w:sz w:val="20"/>
                <w:szCs w:val="20"/>
              </w:rPr>
              <w:t xml:space="preserve"> (Pb)</w:t>
            </w:r>
          </w:p>
        </w:tc>
      </w:tr>
    </w:tbl>
    <w:p w14:paraId="24644642" w14:textId="5B70EBBA" w:rsidR="009C1950" w:rsidRPr="00252934" w:rsidRDefault="009C1950" w:rsidP="009C1950">
      <w:pPr>
        <w:pStyle w:val="Beschriftung"/>
        <w:rPr>
          <w:rFonts w:ascii="Palatino Linotype" w:hAnsi="Palatino Linotype"/>
          <w:i w:val="0"/>
          <w:sz w:val="20"/>
          <w:szCs w:val="20"/>
        </w:rPr>
      </w:pPr>
      <w:r w:rsidRPr="00252934">
        <w:rPr>
          <w:rFonts w:ascii="Palatino Linotype" w:hAnsi="Palatino Linotype"/>
          <w:b/>
          <w:i w:val="0"/>
          <w:color w:val="auto"/>
        </w:rPr>
        <w:t xml:space="preserve">Figure </w:t>
      </w:r>
      <w:r w:rsidR="009333EE" w:rsidRPr="00252934">
        <w:rPr>
          <w:rFonts w:ascii="Palatino Linotype" w:hAnsi="Palatino Linotype"/>
          <w:b/>
          <w:i w:val="0"/>
          <w:color w:val="auto"/>
        </w:rPr>
        <w:t>S</w:t>
      </w:r>
      <w:r w:rsidRPr="00252934">
        <w:rPr>
          <w:rFonts w:ascii="Palatino Linotype" w:hAnsi="Palatino Linotype"/>
          <w:b/>
          <w:i w:val="0"/>
          <w:color w:val="auto"/>
        </w:rPr>
        <w:fldChar w:fldCharType="begin"/>
      </w:r>
      <w:r w:rsidRPr="00252934">
        <w:rPr>
          <w:rFonts w:ascii="Palatino Linotype" w:hAnsi="Palatino Linotype"/>
          <w:b/>
          <w:i w:val="0"/>
          <w:color w:val="auto"/>
        </w:rPr>
        <w:instrText xml:space="preserve"> SEQ Figure \* ARABIC </w:instrText>
      </w:r>
      <w:r w:rsidRPr="00252934">
        <w:rPr>
          <w:rFonts w:ascii="Palatino Linotype" w:hAnsi="Palatino Linotype"/>
          <w:b/>
          <w:i w:val="0"/>
          <w:color w:val="auto"/>
        </w:rPr>
        <w:fldChar w:fldCharType="separate"/>
      </w:r>
      <w:r w:rsidR="00BC6378">
        <w:rPr>
          <w:rFonts w:ascii="Palatino Linotype" w:hAnsi="Palatino Linotype"/>
          <w:b/>
          <w:i w:val="0"/>
          <w:noProof/>
          <w:color w:val="auto"/>
        </w:rPr>
        <w:t>35</w:t>
      </w:r>
      <w:r w:rsidRPr="00252934">
        <w:rPr>
          <w:rFonts w:ascii="Palatino Linotype" w:hAnsi="Palatino Linotype"/>
          <w:b/>
          <w:i w:val="0"/>
          <w:color w:val="auto"/>
        </w:rPr>
        <w:fldChar w:fldCharType="end"/>
      </w:r>
      <w:r w:rsidRPr="00252934">
        <w:rPr>
          <w:rFonts w:ascii="Palatino Linotype" w:hAnsi="Palatino Linotype"/>
          <w:i w:val="0"/>
          <w:color w:val="auto"/>
        </w:rPr>
        <w:t xml:space="preserve">. Selected Pipek-Mezey MOs of compound </w:t>
      </w:r>
      <w:r w:rsidRPr="00252934">
        <w:rPr>
          <w:rFonts w:ascii="Palatino Linotype" w:hAnsi="Palatino Linotype"/>
          <w:b/>
          <w:i w:val="0"/>
          <w:color w:val="auto"/>
        </w:rPr>
        <w:t>NiPbAr</w:t>
      </w:r>
      <w:r w:rsidRPr="00252934">
        <w:rPr>
          <w:rFonts w:ascii="Palatino Linotype" w:hAnsi="Palatino Linotype"/>
          <w:b/>
          <w:i w:val="0"/>
          <w:color w:val="auto"/>
          <w:vertAlign w:val="superscript"/>
        </w:rPr>
        <w:t>Mes</w:t>
      </w:r>
      <w:r w:rsidRPr="00252934">
        <w:rPr>
          <w:rFonts w:ascii="Palatino Linotype" w:hAnsi="Palatino Linotype"/>
          <w:i w:val="0"/>
          <w:color w:val="auto"/>
        </w:rPr>
        <w:t>.</w:t>
      </w:r>
    </w:p>
    <w:tbl>
      <w:tblPr>
        <w:tblStyle w:val="Inorganicsobenunten"/>
        <w:tblW w:w="0" w:type="auto"/>
        <w:tblLook w:val="04A0" w:firstRow="1" w:lastRow="0" w:firstColumn="1" w:lastColumn="0" w:noHBand="0" w:noVBand="1"/>
      </w:tblPr>
      <w:tblGrid>
        <w:gridCol w:w="3024"/>
        <w:gridCol w:w="3024"/>
        <w:gridCol w:w="3024"/>
      </w:tblGrid>
      <w:tr w:rsidR="009C1950" w:rsidRPr="009333EE" w14:paraId="7182F9A5" w14:textId="77777777" w:rsidTr="00252934">
        <w:tc>
          <w:tcPr>
            <w:tcW w:w="3020" w:type="dxa"/>
            <w:vAlign w:val="center"/>
          </w:tcPr>
          <w:p w14:paraId="65CF8361" w14:textId="3559C4E6" w:rsidR="009C1950" w:rsidRPr="009333EE" w:rsidRDefault="00553A69" w:rsidP="00252934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Cs w:val="20"/>
                <w:lang w:val="de-DE" w:eastAsia="de-DE"/>
              </w:rPr>
              <w:drawing>
                <wp:inline distT="0" distB="0" distL="0" distR="0" wp14:anchorId="7A67B79A" wp14:editId="77FB8CE6">
                  <wp:extent cx="1800000" cy="1800000"/>
                  <wp:effectExtent l="0" t="0" r="0" b="0"/>
                  <wp:docPr id="207" name="Grafik 2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1" w:type="dxa"/>
            <w:vAlign w:val="center"/>
          </w:tcPr>
          <w:p w14:paraId="64F00B29" w14:textId="24755FCB" w:rsidR="009C1950" w:rsidRPr="009333EE" w:rsidRDefault="00553A69" w:rsidP="00252934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Cs w:val="20"/>
                <w:lang w:val="de-DE" w:eastAsia="de-DE"/>
              </w:rPr>
              <w:drawing>
                <wp:inline distT="0" distB="0" distL="0" distR="0" wp14:anchorId="51432EA7" wp14:editId="19619995">
                  <wp:extent cx="1800000" cy="1800000"/>
                  <wp:effectExtent l="0" t="0" r="0" b="0"/>
                  <wp:docPr id="208" name="Grafik 2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1" w:type="dxa"/>
            <w:vAlign w:val="center"/>
          </w:tcPr>
          <w:p w14:paraId="67E90573" w14:textId="55F0CE58" w:rsidR="009C1950" w:rsidRPr="009333EE" w:rsidRDefault="00553A69" w:rsidP="00252934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Cs w:val="20"/>
                <w:lang w:val="de-DE" w:eastAsia="de-DE"/>
              </w:rPr>
              <w:drawing>
                <wp:inline distT="0" distB="0" distL="0" distR="0" wp14:anchorId="1228EBCD" wp14:editId="46EAC52E">
                  <wp:extent cx="1800000" cy="1800000"/>
                  <wp:effectExtent l="0" t="0" r="0" b="0"/>
                  <wp:docPr id="209" name="Grafik 2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0ED1" w:rsidRPr="009333EE" w14:paraId="7D51D769" w14:textId="77777777" w:rsidTr="00252934">
        <w:tc>
          <w:tcPr>
            <w:tcW w:w="3020" w:type="dxa"/>
            <w:vAlign w:val="center"/>
          </w:tcPr>
          <w:p w14:paraId="645C3E8A" w14:textId="05230761" w:rsidR="00940ED1" w:rsidRPr="009333EE" w:rsidRDefault="00940ED1" w:rsidP="00252934">
            <w:pPr>
              <w:pStyle w:val="MDPI31text"/>
              <w:ind w:left="0" w:firstLine="0"/>
              <w:jc w:val="center"/>
              <w:rPr>
                <w:szCs w:val="20"/>
              </w:rPr>
            </w:pPr>
            <w:r w:rsidRPr="009333EE">
              <w:rPr>
                <w:szCs w:val="20"/>
              </w:rPr>
              <w:t>σ(</w:t>
            </w:r>
            <w:r w:rsidR="00CC14C1" w:rsidRPr="009333EE">
              <w:rPr>
                <w:szCs w:val="20"/>
              </w:rPr>
              <w:t>Pd</w:t>
            </w:r>
            <w:r w:rsidRPr="009333EE">
              <w:rPr>
                <w:szCs w:val="20"/>
              </w:rPr>
              <w:t>–</w:t>
            </w:r>
            <w:r w:rsidR="00CC14C1" w:rsidRPr="009333EE">
              <w:rPr>
                <w:szCs w:val="20"/>
              </w:rPr>
              <w:t>Pb</w:t>
            </w:r>
            <w:r w:rsidRPr="009333EE">
              <w:rPr>
                <w:szCs w:val="20"/>
              </w:rPr>
              <w:t>)</w:t>
            </w:r>
          </w:p>
          <w:p w14:paraId="48B02C39" w14:textId="79A70193" w:rsidR="00940ED1" w:rsidRPr="009333EE" w:rsidRDefault="00D7507F" w:rsidP="00252934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>
              <w:rPr>
                <w:rFonts w:ascii="Palatino Linotype" w:hAnsi="Palatino Linotype"/>
                <w:sz w:val="20"/>
                <w:szCs w:val="20"/>
              </w:rPr>
              <w:t xml:space="preserve">0.86 </w:t>
            </w:r>
            <w:r w:rsidR="00EA039A">
              <w:rPr>
                <w:rFonts w:ascii="Palatino Linotype" w:hAnsi="Palatino Linotype"/>
                <w:sz w:val="20"/>
                <w:szCs w:val="20"/>
              </w:rPr>
              <w:t xml:space="preserve">(Pd), </w:t>
            </w:r>
            <w:r>
              <w:rPr>
                <w:rFonts w:ascii="Palatino Linotype" w:hAnsi="Palatino Linotype"/>
                <w:sz w:val="20"/>
                <w:szCs w:val="20"/>
              </w:rPr>
              <w:t>0.10</w:t>
            </w:r>
            <w:r w:rsidR="00EA039A">
              <w:rPr>
                <w:rFonts w:ascii="Palatino Linotype" w:hAnsi="Palatino Linotype"/>
                <w:sz w:val="20"/>
                <w:szCs w:val="20"/>
              </w:rPr>
              <w:t xml:space="preserve"> (Pb)</w:t>
            </w:r>
          </w:p>
        </w:tc>
        <w:tc>
          <w:tcPr>
            <w:tcW w:w="3021" w:type="dxa"/>
            <w:vAlign w:val="center"/>
          </w:tcPr>
          <w:p w14:paraId="19FE6B39" w14:textId="11EAD93A" w:rsidR="00940ED1" w:rsidRPr="009333EE" w:rsidRDefault="00CC14C1" w:rsidP="00252934">
            <w:pPr>
              <w:pStyle w:val="MDPI31text"/>
              <w:ind w:left="0" w:firstLine="0"/>
              <w:jc w:val="center"/>
              <w:rPr>
                <w:szCs w:val="20"/>
                <w:lang w:val="de-DE"/>
              </w:rPr>
            </w:pPr>
            <w:r w:rsidRPr="009333EE">
              <w:rPr>
                <w:szCs w:val="20"/>
              </w:rPr>
              <w:t>d</w:t>
            </w:r>
            <w:r w:rsidR="00940ED1" w:rsidRPr="009333EE">
              <w:rPr>
                <w:szCs w:val="20"/>
                <w:vertAlign w:val="subscript"/>
                <w:lang w:val="de-DE"/>
              </w:rPr>
              <w:t>xz</w:t>
            </w:r>
            <w:r w:rsidR="00940ED1" w:rsidRPr="009333EE">
              <w:rPr>
                <w:szCs w:val="20"/>
                <w:lang w:val="de-DE"/>
              </w:rPr>
              <w:t>(</w:t>
            </w:r>
            <w:r w:rsidRPr="009333EE">
              <w:rPr>
                <w:szCs w:val="20"/>
                <w:lang w:val="de-DE"/>
              </w:rPr>
              <w:t>Pd</w:t>
            </w:r>
            <w:r w:rsidR="00940ED1" w:rsidRPr="009333EE">
              <w:rPr>
                <w:szCs w:val="20"/>
                <w:lang w:val="de-DE"/>
              </w:rPr>
              <w:t>)</w:t>
            </w:r>
          </w:p>
          <w:p w14:paraId="299D5529" w14:textId="4BCEFCC7" w:rsidR="00940ED1" w:rsidRPr="009333EE" w:rsidRDefault="00D7507F" w:rsidP="00252934">
            <w:pPr>
              <w:jc w:val="center"/>
              <w:rPr>
                <w:rFonts w:ascii="Palatino Linotype" w:hAnsi="Palatino Linotype"/>
                <w:sz w:val="20"/>
                <w:szCs w:val="20"/>
                <w:lang w:val="de-DE"/>
              </w:rPr>
            </w:pPr>
            <w:r>
              <w:rPr>
                <w:rFonts w:ascii="Palatino Linotype" w:hAnsi="Palatino Linotype"/>
                <w:sz w:val="20"/>
                <w:szCs w:val="20"/>
              </w:rPr>
              <w:t xml:space="preserve">0.95 </w:t>
            </w:r>
            <w:r w:rsidR="00EA039A">
              <w:rPr>
                <w:rFonts w:ascii="Palatino Linotype" w:hAnsi="Palatino Linotype"/>
                <w:sz w:val="20"/>
                <w:szCs w:val="20"/>
              </w:rPr>
              <w:t xml:space="preserve">(Pd), </w:t>
            </w:r>
            <w:r>
              <w:rPr>
                <w:rFonts w:ascii="Palatino Linotype" w:hAnsi="Palatino Linotype"/>
                <w:sz w:val="20"/>
                <w:szCs w:val="20"/>
              </w:rPr>
              <w:t>0.02</w:t>
            </w:r>
            <w:r w:rsidR="00EA039A">
              <w:rPr>
                <w:rFonts w:ascii="Palatino Linotype" w:hAnsi="Palatino Linotype"/>
                <w:sz w:val="20"/>
                <w:szCs w:val="20"/>
              </w:rPr>
              <w:t xml:space="preserve"> (Pb)</w:t>
            </w:r>
          </w:p>
        </w:tc>
        <w:tc>
          <w:tcPr>
            <w:tcW w:w="3021" w:type="dxa"/>
            <w:vAlign w:val="center"/>
          </w:tcPr>
          <w:p w14:paraId="30359268" w14:textId="1AB0CD8F" w:rsidR="00940ED1" w:rsidRPr="009333EE" w:rsidRDefault="00CC14C1" w:rsidP="00252934">
            <w:pPr>
              <w:pStyle w:val="MDPI31text"/>
              <w:ind w:left="0" w:firstLine="0"/>
              <w:jc w:val="center"/>
              <w:rPr>
                <w:szCs w:val="20"/>
                <w:lang w:val="de-DE"/>
              </w:rPr>
            </w:pPr>
            <w:r w:rsidRPr="009333EE">
              <w:rPr>
                <w:szCs w:val="20"/>
              </w:rPr>
              <w:t>d</w:t>
            </w:r>
            <w:r w:rsidR="00940ED1" w:rsidRPr="009333EE">
              <w:rPr>
                <w:szCs w:val="20"/>
                <w:vertAlign w:val="subscript"/>
                <w:lang w:val="de-DE"/>
              </w:rPr>
              <w:t>yz</w:t>
            </w:r>
            <w:r w:rsidR="00940ED1" w:rsidRPr="009333EE">
              <w:rPr>
                <w:szCs w:val="20"/>
                <w:lang w:val="de-DE"/>
              </w:rPr>
              <w:t>(</w:t>
            </w:r>
            <w:r w:rsidRPr="009333EE">
              <w:rPr>
                <w:szCs w:val="20"/>
                <w:lang w:val="de-DE"/>
              </w:rPr>
              <w:t>Pd</w:t>
            </w:r>
            <w:r w:rsidR="00940ED1" w:rsidRPr="009333EE">
              <w:rPr>
                <w:szCs w:val="20"/>
                <w:lang w:val="de-DE"/>
              </w:rPr>
              <w:t>)</w:t>
            </w:r>
          </w:p>
          <w:p w14:paraId="13D8C031" w14:textId="28BA447F" w:rsidR="00940ED1" w:rsidRPr="009333EE" w:rsidRDefault="00D7507F" w:rsidP="00252934">
            <w:pPr>
              <w:jc w:val="center"/>
              <w:rPr>
                <w:rFonts w:ascii="Palatino Linotype" w:hAnsi="Palatino Linotype"/>
                <w:sz w:val="20"/>
                <w:szCs w:val="20"/>
                <w:lang w:val="de-DE"/>
              </w:rPr>
            </w:pPr>
            <w:r>
              <w:rPr>
                <w:rFonts w:ascii="Palatino Linotype" w:hAnsi="Palatino Linotype"/>
                <w:sz w:val="20"/>
                <w:szCs w:val="20"/>
              </w:rPr>
              <w:t xml:space="preserve">0.90 </w:t>
            </w:r>
            <w:r w:rsidR="00EA039A">
              <w:rPr>
                <w:rFonts w:ascii="Palatino Linotype" w:hAnsi="Palatino Linotype"/>
                <w:sz w:val="20"/>
                <w:szCs w:val="20"/>
              </w:rPr>
              <w:t xml:space="preserve">(Pd), </w:t>
            </w:r>
            <w:r>
              <w:rPr>
                <w:rFonts w:ascii="Palatino Linotype" w:hAnsi="Palatino Linotype"/>
                <w:sz w:val="20"/>
                <w:szCs w:val="20"/>
              </w:rPr>
              <w:t>0.06</w:t>
            </w:r>
            <w:r w:rsidR="00EA039A">
              <w:rPr>
                <w:rFonts w:ascii="Palatino Linotype" w:hAnsi="Palatino Linotype"/>
                <w:sz w:val="20"/>
                <w:szCs w:val="20"/>
              </w:rPr>
              <w:t xml:space="preserve"> (Pb)</w:t>
            </w:r>
          </w:p>
        </w:tc>
      </w:tr>
      <w:tr w:rsidR="00553A69" w:rsidRPr="009333EE" w14:paraId="30CA109E" w14:textId="77777777" w:rsidTr="00252934">
        <w:tc>
          <w:tcPr>
            <w:tcW w:w="3020" w:type="dxa"/>
            <w:vAlign w:val="center"/>
          </w:tcPr>
          <w:p w14:paraId="1A348A65" w14:textId="26974746" w:rsidR="00553A69" w:rsidRPr="009333EE" w:rsidRDefault="00553A69" w:rsidP="00252934">
            <w:pPr>
              <w:pStyle w:val="MDPI31text"/>
              <w:ind w:left="0" w:firstLine="0"/>
              <w:jc w:val="center"/>
              <w:rPr>
                <w:szCs w:val="20"/>
              </w:rPr>
            </w:pPr>
            <w:r w:rsidRPr="009333EE">
              <w:rPr>
                <w:noProof/>
                <w:szCs w:val="20"/>
                <w:lang w:val="de-DE" w:bidi="ar-SA"/>
              </w:rPr>
              <w:drawing>
                <wp:inline distT="0" distB="0" distL="0" distR="0" wp14:anchorId="1AC1137E" wp14:editId="5A6C13C0">
                  <wp:extent cx="1800000" cy="1800000"/>
                  <wp:effectExtent l="0" t="0" r="0" b="0"/>
                  <wp:docPr id="210" name="Grafik 2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1" w:type="dxa"/>
            <w:vAlign w:val="center"/>
          </w:tcPr>
          <w:p w14:paraId="6CAE0ECB" w14:textId="77777777" w:rsidR="00553A69" w:rsidRPr="009333EE" w:rsidRDefault="00553A69" w:rsidP="00252934">
            <w:pPr>
              <w:pStyle w:val="MDPI31text"/>
              <w:ind w:left="0" w:firstLine="0"/>
              <w:jc w:val="center"/>
              <w:rPr>
                <w:szCs w:val="20"/>
              </w:rPr>
            </w:pPr>
          </w:p>
        </w:tc>
        <w:tc>
          <w:tcPr>
            <w:tcW w:w="3021" w:type="dxa"/>
            <w:vAlign w:val="center"/>
          </w:tcPr>
          <w:p w14:paraId="6C7A743C" w14:textId="77777777" w:rsidR="00553A69" w:rsidRPr="009333EE" w:rsidRDefault="00553A69" w:rsidP="00252934">
            <w:pPr>
              <w:pStyle w:val="MDPI31text"/>
              <w:ind w:left="0" w:firstLine="0"/>
              <w:jc w:val="center"/>
              <w:rPr>
                <w:szCs w:val="20"/>
              </w:rPr>
            </w:pPr>
          </w:p>
        </w:tc>
      </w:tr>
      <w:tr w:rsidR="00553A69" w:rsidRPr="009333EE" w14:paraId="2FE3018D" w14:textId="77777777" w:rsidTr="00252934">
        <w:tc>
          <w:tcPr>
            <w:tcW w:w="3020" w:type="dxa"/>
            <w:vAlign w:val="center"/>
          </w:tcPr>
          <w:p w14:paraId="4D917D81" w14:textId="77777777" w:rsidR="00553A69" w:rsidRDefault="00EA039A" w:rsidP="00252934">
            <w:pPr>
              <w:pStyle w:val="MDPI31text"/>
              <w:ind w:left="0" w:firstLine="0"/>
              <w:jc w:val="center"/>
              <w:rPr>
                <w:szCs w:val="20"/>
              </w:rPr>
            </w:pPr>
            <w:r>
              <w:rPr>
                <w:szCs w:val="20"/>
              </w:rPr>
              <w:t>LP(Pb)</w:t>
            </w:r>
          </w:p>
          <w:p w14:paraId="0A91334C" w14:textId="731445EE" w:rsidR="00EA039A" w:rsidRPr="009333EE" w:rsidRDefault="00D7507F" w:rsidP="00252934">
            <w:pPr>
              <w:pStyle w:val="MDPI31text"/>
              <w:ind w:left="0" w:firstLine="0"/>
              <w:jc w:val="center"/>
              <w:rPr>
                <w:szCs w:val="20"/>
              </w:rPr>
            </w:pPr>
            <w:r>
              <w:rPr>
                <w:szCs w:val="20"/>
              </w:rPr>
              <w:t xml:space="preserve">0.05 </w:t>
            </w:r>
            <w:r w:rsidR="00EA039A">
              <w:rPr>
                <w:szCs w:val="20"/>
              </w:rPr>
              <w:t xml:space="preserve">(Pd), </w:t>
            </w:r>
            <w:r>
              <w:rPr>
                <w:szCs w:val="20"/>
              </w:rPr>
              <w:t>0.93</w:t>
            </w:r>
            <w:r w:rsidR="00EA039A">
              <w:rPr>
                <w:szCs w:val="20"/>
              </w:rPr>
              <w:t xml:space="preserve"> (Pb)</w:t>
            </w:r>
          </w:p>
        </w:tc>
        <w:tc>
          <w:tcPr>
            <w:tcW w:w="3021" w:type="dxa"/>
            <w:vAlign w:val="center"/>
          </w:tcPr>
          <w:p w14:paraId="7F69A413" w14:textId="77777777" w:rsidR="00553A69" w:rsidRPr="009333EE" w:rsidRDefault="00553A69" w:rsidP="00252934">
            <w:pPr>
              <w:pStyle w:val="MDPI31text"/>
              <w:ind w:left="0" w:firstLine="0"/>
              <w:jc w:val="center"/>
              <w:rPr>
                <w:szCs w:val="20"/>
              </w:rPr>
            </w:pPr>
          </w:p>
        </w:tc>
        <w:tc>
          <w:tcPr>
            <w:tcW w:w="3021" w:type="dxa"/>
            <w:vAlign w:val="center"/>
          </w:tcPr>
          <w:p w14:paraId="12C87952" w14:textId="77777777" w:rsidR="00553A69" w:rsidRPr="009333EE" w:rsidRDefault="00553A69" w:rsidP="00252934">
            <w:pPr>
              <w:pStyle w:val="MDPI31text"/>
              <w:ind w:left="0" w:firstLine="0"/>
              <w:jc w:val="center"/>
              <w:rPr>
                <w:szCs w:val="20"/>
              </w:rPr>
            </w:pPr>
          </w:p>
        </w:tc>
      </w:tr>
    </w:tbl>
    <w:p w14:paraId="20381311" w14:textId="01AA3734" w:rsidR="00242ABF" w:rsidRDefault="009C1950" w:rsidP="009C1950">
      <w:pPr>
        <w:pStyle w:val="Beschriftung"/>
        <w:rPr>
          <w:rFonts w:ascii="Palatino Linotype" w:hAnsi="Palatino Linotype"/>
          <w:i w:val="0"/>
          <w:color w:val="auto"/>
        </w:rPr>
      </w:pPr>
      <w:r w:rsidRPr="00252934">
        <w:rPr>
          <w:rFonts w:ascii="Palatino Linotype" w:hAnsi="Palatino Linotype"/>
          <w:b/>
          <w:i w:val="0"/>
          <w:color w:val="auto"/>
        </w:rPr>
        <w:t xml:space="preserve">Figure </w:t>
      </w:r>
      <w:r w:rsidR="009333EE" w:rsidRPr="00252934">
        <w:rPr>
          <w:rFonts w:ascii="Palatino Linotype" w:hAnsi="Palatino Linotype"/>
          <w:b/>
          <w:i w:val="0"/>
          <w:color w:val="auto"/>
        </w:rPr>
        <w:t>S</w:t>
      </w:r>
      <w:r w:rsidRPr="00252934">
        <w:rPr>
          <w:rFonts w:ascii="Palatino Linotype" w:hAnsi="Palatino Linotype"/>
          <w:b/>
          <w:i w:val="0"/>
          <w:color w:val="auto"/>
        </w:rPr>
        <w:fldChar w:fldCharType="begin"/>
      </w:r>
      <w:r w:rsidRPr="00252934">
        <w:rPr>
          <w:rFonts w:ascii="Palatino Linotype" w:hAnsi="Palatino Linotype"/>
          <w:b/>
          <w:i w:val="0"/>
          <w:color w:val="auto"/>
        </w:rPr>
        <w:instrText xml:space="preserve"> SEQ Figure \* ARABIC </w:instrText>
      </w:r>
      <w:r w:rsidRPr="00252934">
        <w:rPr>
          <w:rFonts w:ascii="Palatino Linotype" w:hAnsi="Palatino Linotype"/>
          <w:b/>
          <w:i w:val="0"/>
          <w:color w:val="auto"/>
        </w:rPr>
        <w:fldChar w:fldCharType="separate"/>
      </w:r>
      <w:r w:rsidR="00BC6378">
        <w:rPr>
          <w:rFonts w:ascii="Palatino Linotype" w:hAnsi="Palatino Linotype"/>
          <w:b/>
          <w:i w:val="0"/>
          <w:noProof/>
          <w:color w:val="auto"/>
        </w:rPr>
        <w:t>36</w:t>
      </w:r>
      <w:r w:rsidRPr="00252934">
        <w:rPr>
          <w:rFonts w:ascii="Palatino Linotype" w:hAnsi="Palatino Linotype"/>
          <w:b/>
          <w:i w:val="0"/>
          <w:color w:val="auto"/>
        </w:rPr>
        <w:fldChar w:fldCharType="end"/>
      </w:r>
      <w:r w:rsidRPr="00252934">
        <w:rPr>
          <w:rFonts w:ascii="Palatino Linotype" w:hAnsi="Palatino Linotype"/>
          <w:i w:val="0"/>
          <w:color w:val="auto"/>
        </w:rPr>
        <w:t xml:space="preserve">. Selected Pipek-Mezey MOs of compound </w:t>
      </w:r>
      <w:r w:rsidRPr="00252934">
        <w:rPr>
          <w:rFonts w:ascii="Palatino Linotype" w:hAnsi="Palatino Linotype"/>
          <w:b/>
          <w:i w:val="0"/>
          <w:color w:val="auto"/>
        </w:rPr>
        <w:t>PdPbAr</w:t>
      </w:r>
      <w:r w:rsidRPr="00252934">
        <w:rPr>
          <w:rFonts w:ascii="Palatino Linotype" w:hAnsi="Palatino Linotype"/>
          <w:b/>
          <w:i w:val="0"/>
          <w:color w:val="auto"/>
          <w:vertAlign w:val="superscript"/>
        </w:rPr>
        <w:t>Mes</w:t>
      </w:r>
      <w:r w:rsidRPr="00252934">
        <w:rPr>
          <w:rFonts w:ascii="Palatino Linotype" w:hAnsi="Palatino Linotype"/>
          <w:i w:val="0"/>
          <w:color w:val="auto"/>
        </w:rPr>
        <w:t>.</w:t>
      </w:r>
    </w:p>
    <w:p w14:paraId="0FFE0A36" w14:textId="77777777" w:rsidR="00242ABF" w:rsidRDefault="00242ABF">
      <w:pPr>
        <w:rPr>
          <w:rFonts w:ascii="Palatino Linotype" w:hAnsi="Palatino Linotype"/>
          <w:iCs/>
          <w:sz w:val="18"/>
          <w:szCs w:val="18"/>
        </w:rPr>
      </w:pPr>
      <w:r>
        <w:rPr>
          <w:rFonts w:ascii="Palatino Linotype" w:hAnsi="Palatino Linotype"/>
          <w:i/>
        </w:rPr>
        <w:br w:type="page"/>
      </w:r>
    </w:p>
    <w:tbl>
      <w:tblPr>
        <w:tblStyle w:val="Inorganicsobenunten"/>
        <w:tblW w:w="0" w:type="auto"/>
        <w:jc w:val="center"/>
        <w:tblLook w:val="04A0" w:firstRow="1" w:lastRow="0" w:firstColumn="1" w:lastColumn="0" w:noHBand="0" w:noVBand="1"/>
      </w:tblPr>
      <w:tblGrid>
        <w:gridCol w:w="3024"/>
        <w:gridCol w:w="3024"/>
        <w:gridCol w:w="3024"/>
      </w:tblGrid>
      <w:tr w:rsidR="009C1950" w:rsidRPr="009333EE" w14:paraId="00595586" w14:textId="77777777" w:rsidTr="00242ABF">
        <w:trPr>
          <w:jc w:val="center"/>
        </w:trPr>
        <w:tc>
          <w:tcPr>
            <w:tcW w:w="3024" w:type="dxa"/>
            <w:vAlign w:val="center"/>
          </w:tcPr>
          <w:p w14:paraId="47A45630" w14:textId="443DD3A7" w:rsidR="009C1950" w:rsidRPr="009333EE" w:rsidRDefault="00553A69" w:rsidP="00EA039A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lastRenderedPageBreak/>
              <w:drawing>
                <wp:inline distT="0" distB="0" distL="0" distR="0" wp14:anchorId="14F86B7E" wp14:editId="1963D89D">
                  <wp:extent cx="1800000" cy="1800000"/>
                  <wp:effectExtent l="0" t="0" r="0" b="0"/>
                  <wp:docPr id="212" name="Grafik 2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4" w:type="dxa"/>
            <w:vAlign w:val="center"/>
          </w:tcPr>
          <w:p w14:paraId="068B57BE" w14:textId="0255128E" w:rsidR="009C1950" w:rsidRPr="009333EE" w:rsidRDefault="00553A69" w:rsidP="00EA039A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57E1B876" wp14:editId="096E7D08">
                  <wp:extent cx="1800000" cy="1800000"/>
                  <wp:effectExtent l="0" t="0" r="0" b="0"/>
                  <wp:docPr id="213" name="Grafik 2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4" w:type="dxa"/>
            <w:vAlign w:val="center"/>
          </w:tcPr>
          <w:p w14:paraId="2AB1C182" w14:textId="7616F4E5" w:rsidR="009C1950" w:rsidRPr="009333EE" w:rsidRDefault="00553A69" w:rsidP="00EA039A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69BDDF10" wp14:editId="34235BFA">
                  <wp:extent cx="1800000" cy="1800000"/>
                  <wp:effectExtent l="0" t="0" r="0" b="0"/>
                  <wp:docPr id="214" name="Grafik 2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0ED1" w:rsidRPr="009333EE" w14:paraId="6DA6A53B" w14:textId="77777777" w:rsidTr="00242ABF">
        <w:trPr>
          <w:jc w:val="center"/>
        </w:trPr>
        <w:tc>
          <w:tcPr>
            <w:tcW w:w="3024" w:type="dxa"/>
            <w:vAlign w:val="center"/>
          </w:tcPr>
          <w:p w14:paraId="1251A1C6" w14:textId="0F349D2A" w:rsidR="00940ED1" w:rsidRPr="009333EE" w:rsidRDefault="00940ED1" w:rsidP="00EA039A">
            <w:pPr>
              <w:pStyle w:val="MDPI31text"/>
              <w:ind w:left="0" w:firstLine="0"/>
              <w:jc w:val="center"/>
              <w:rPr>
                <w:szCs w:val="20"/>
              </w:rPr>
            </w:pPr>
            <w:r w:rsidRPr="009333EE">
              <w:rPr>
                <w:szCs w:val="20"/>
              </w:rPr>
              <w:t>σ(</w:t>
            </w:r>
            <w:r w:rsidR="00CC14C1" w:rsidRPr="009333EE">
              <w:rPr>
                <w:szCs w:val="20"/>
              </w:rPr>
              <w:t>Pt</w:t>
            </w:r>
            <w:r w:rsidRPr="009333EE">
              <w:rPr>
                <w:szCs w:val="20"/>
              </w:rPr>
              <w:t>–</w:t>
            </w:r>
            <w:r w:rsidR="00CC14C1" w:rsidRPr="009333EE">
              <w:rPr>
                <w:szCs w:val="20"/>
              </w:rPr>
              <w:t>Pb</w:t>
            </w:r>
            <w:r w:rsidRPr="009333EE">
              <w:rPr>
                <w:szCs w:val="20"/>
              </w:rPr>
              <w:t>)</w:t>
            </w:r>
          </w:p>
          <w:p w14:paraId="7E32991E" w14:textId="3EC98B67" w:rsidR="00940ED1" w:rsidRPr="009333EE" w:rsidRDefault="00D7507F" w:rsidP="00EA039A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>
              <w:rPr>
                <w:rFonts w:ascii="Palatino Linotype" w:hAnsi="Palatino Linotype"/>
                <w:sz w:val="20"/>
                <w:szCs w:val="20"/>
              </w:rPr>
              <w:t xml:space="preserve">0.82 </w:t>
            </w:r>
            <w:r w:rsidR="00EA039A">
              <w:rPr>
                <w:rFonts w:ascii="Palatino Linotype" w:hAnsi="Palatino Linotype"/>
                <w:sz w:val="20"/>
                <w:szCs w:val="20"/>
              </w:rPr>
              <w:t>(</w:t>
            </w:r>
            <w:r>
              <w:rPr>
                <w:rFonts w:ascii="Palatino Linotype" w:hAnsi="Palatino Linotype"/>
                <w:sz w:val="20"/>
                <w:szCs w:val="20"/>
              </w:rPr>
              <w:t>Pt</w:t>
            </w:r>
            <w:r w:rsidR="00EA039A">
              <w:rPr>
                <w:rFonts w:ascii="Palatino Linotype" w:hAnsi="Palatino Linotype"/>
                <w:sz w:val="20"/>
                <w:szCs w:val="20"/>
              </w:rPr>
              <w:t xml:space="preserve">), </w:t>
            </w:r>
            <w:r w:rsidR="00C41C42">
              <w:rPr>
                <w:rFonts w:ascii="Palatino Linotype" w:hAnsi="Palatino Linotype"/>
                <w:sz w:val="20"/>
                <w:szCs w:val="20"/>
              </w:rPr>
              <w:t>0.13</w:t>
            </w:r>
            <w:r w:rsidR="00EA039A">
              <w:rPr>
                <w:rFonts w:ascii="Palatino Linotype" w:hAnsi="Palatino Linotype"/>
                <w:sz w:val="20"/>
                <w:szCs w:val="20"/>
              </w:rPr>
              <w:t xml:space="preserve"> (Pb)</w:t>
            </w:r>
          </w:p>
        </w:tc>
        <w:tc>
          <w:tcPr>
            <w:tcW w:w="3024" w:type="dxa"/>
            <w:vAlign w:val="center"/>
          </w:tcPr>
          <w:p w14:paraId="06E306BA" w14:textId="7ADEA75D" w:rsidR="00940ED1" w:rsidRPr="009333EE" w:rsidRDefault="00CC14C1" w:rsidP="00EA039A">
            <w:pPr>
              <w:pStyle w:val="MDPI31text"/>
              <w:ind w:left="0" w:firstLine="0"/>
              <w:jc w:val="center"/>
              <w:rPr>
                <w:szCs w:val="20"/>
                <w:lang w:val="de-DE"/>
              </w:rPr>
            </w:pPr>
            <w:r w:rsidRPr="009333EE">
              <w:rPr>
                <w:szCs w:val="20"/>
              </w:rPr>
              <w:t>d</w:t>
            </w:r>
            <w:r w:rsidR="00940ED1" w:rsidRPr="009333EE">
              <w:rPr>
                <w:szCs w:val="20"/>
                <w:vertAlign w:val="subscript"/>
                <w:lang w:val="de-DE"/>
              </w:rPr>
              <w:t>xz</w:t>
            </w:r>
            <w:r w:rsidR="00940ED1" w:rsidRPr="009333EE">
              <w:rPr>
                <w:szCs w:val="20"/>
                <w:lang w:val="de-DE"/>
              </w:rPr>
              <w:t>(</w:t>
            </w:r>
            <w:r w:rsidRPr="009333EE">
              <w:rPr>
                <w:szCs w:val="20"/>
                <w:lang w:val="de-DE"/>
              </w:rPr>
              <w:t>Pt</w:t>
            </w:r>
            <w:r w:rsidR="00940ED1" w:rsidRPr="009333EE">
              <w:rPr>
                <w:szCs w:val="20"/>
                <w:lang w:val="de-DE"/>
              </w:rPr>
              <w:t>)</w:t>
            </w:r>
          </w:p>
          <w:p w14:paraId="762910E1" w14:textId="50E249A2" w:rsidR="00940ED1" w:rsidRPr="009333EE" w:rsidRDefault="00C41C42" w:rsidP="00EA039A">
            <w:pPr>
              <w:jc w:val="center"/>
              <w:rPr>
                <w:rFonts w:ascii="Palatino Linotype" w:hAnsi="Palatino Linotype"/>
                <w:sz w:val="20"/>
                <w:szCs w:val="20"/>
                <w:lang w:val="de-DE"/>
              </w:rPr>
            </w:pPr>
            <w:r>
              <w:rPr>
                <w:rFonts w:ascii="Palatino Linotype" w:hAnsi="Palatino Linotype"/>
                <w:sz w:val="20"/>
                <w:szCs w:val="20"/>
              </w:rPr>
              <w:t xml:space="preserve">0.95 </w:t>
            </w:r>
            <w:r w:rsidR="00EA039A">
              <w:rPr>
                <w:rFonts w:ascii="Palatino Linotype" w:hAnsi="Palatino Linotype"/>
                <w:sz w:val="20"/>
                <w:szCs w:val="20"/>
              </w:rPr>
              <w:t>(</w:t>
            </w:r>
            <w:r w:rsidR="00D7507F">
              <w:rPr>
                <w:rFonts w:ascii="Palatino Linotype" w:hAnsi="Palatino Linotype"/>
                <w:sz w:val="20"/>
                <w:szCs w:val="20"/>
              </w:rPr>
              <w:t>Pt</w:t>
            </w:r>
            <w:r w:rsidR="00EA039A">
              <w:rPr>
                <w:rFonts w:ascii="Palatino Linotype" w:hAnsi="Palatino Linotype"/>
                <w:sz w:val="20"/>
                <w:szCs w:val="20"/>
              </w:rPr>
              <w:t xml:space="preserve">), </w:t>
            </w:r>
            <w:r>
              <w:rPr>
                <w:rFonts w:ascii="Palatino Linotype" w:hAnsi="Palatino Linotype"/>
                <w:sz w:val="20"/>
                <w:szCs w:val="20"/>
              </w:rPr>
              <w:t>0.01</w:t>
            </w:r>
            <w:r w:rsidR="00EA039A">
              <w:rPr>
                <w:rFonts w:ascii="Palatino Linotype" w:hAnsi="Palatino Linotype"/>
                <w:sz w:val="20"/>
                <w:szCs w:val="20"/>
              </w:rPr>
              <w:t xml:space="preserve"> (Pb)</w:t>
            </w:r>
          </w:p>
        </w:tc>
        <w:tc>
          <w:tcPr>
            <w:tcW w:w="3024" w:type="dxa"/>
            <w:vAlign w:val="center"/>
          </w:tcPr>
          <w:p w14:paraId="7C431B6A" w14:textId="336E8B93" w:rsidR="00940ED1" w:rsidRPr="009333EE" w:rsidRDefault="00CC14C1" w:rsidP="00EA039A">
            <w:pPr>
              <w:pStyle w:val="MDPI31text"/>
              <w:ind w:left="0" w:firstLine="0"/>
              <w:jc w:val="center"/>
              <w:rPr>
                <w:szCs w:val="20"/>
                <w:lang w:val="de-DE"/>
              </w:rPr>
            </w:pPr>
            <w:r w:rsidRPr="009333EE">
              <w:rPr>
                <w:szCs w:val="20"/>
              </w:rPr>
              <w:t>d</w:t>
            </w:r>
            <w:r w:rsidR="00940ED1" w:rsidRPr="009333EE">
              <w:rPr>
                <w:szCs w:val="20"/>
                <w:vertAlign w:val="subscript"/>
                <w:lang w:val="de-DE"/>
              </w:rPr>
              <w:t>yz</w:t>
            </w:r>
            <w:r w:rsidR="00940ED1" w:rsidRPr="009333EE">
              <w:rPr>
                <w:szCs w:val="20"/>
                <w:lang w:val="de-DE"/>
              </w:rPr>
              <w:t>(</w:t>
            </w:r>
            <w:r w:rsidRPr="009333EE">
              <w:rPr>
                <w:szCs w:val="20"/>
                <w:lang w:val="de-DE"/>
              </w:rPr>
              <w:t>Pt</w:t>
            </w:r>
            <w:r w:rsidR="00940ED1" w:rsidRPr="009333EE">
              <w:rPr>
                <w:szCs w:val="20"/>
                <w:lang w:val="de-DE"/>
              </w:rPr>
              <w:t>)</w:t>
            </w:r>
          </w:p>
          <w:p w14:paraId="20796F11" w14:textId="182D1CC2" w:rsidR="00940ED1" w:rsidRPr="009333EE" w:rsidRDefault="00C41C42" w:rsidP="00EA039A">
            <w:pPr>
              <w:jc w:val="center"/>
              <w:rPr>
                <w:rFonts w:ascii="Palatino Linotype" w:hAnsi="Palatino Linotype"/>
                <w:sz w:val="20"/>
                <w:szCs w:val="20"/>
                <w:lang w:val="de-DE"/>
              </w:rPr>
            </w:pPr>
            <w:r>
              <w:rPr>
                <w:rFonts w:ascii="Palatino Linotype" w:hAnsi="Palatino Linotype"/>
                <w:sz w:val="20"/>
                <w:szCs w:val="20"/>
              </w:rPr>
              <w:t xml:space="preserve">0.89 </w:t>
            </w:r>
            <w:r w:rsidR="00EA039A">
              <w:rPr>
                <w:rFonts w:ascii="Palatino Linotype" w:hAnsi="Palatino Linotype"/>
                <w:sz w:val="20"/>
                <w:szCs w:val="20"/>
              </w:rPr>
              <w:t>(</w:t>
            </w:r>
            <w:r w:rsidR="00D7507F">
              <w:rPr>
                <w:rFonts w:ascii="Palatino Linotype" w:hAnsi="Palatino Linotype"/>
                <w:sz w:val="20"/>
                <w:szCs w:val="20"/>
              </w:rPr>
              <w:t>Pt</w:t>
            </w:r>
            <w:r w:rsidR="00EA039A">
              <w:rPr>
                <w:rFonts w:ascii="Palatino Linotype" w:hAnsi="Palatino Linotype"/>
                <w:sz w:val="20"/>
                <w:szCs w:val="20"/>
              </w:rPr>
              <w:t xml:space="preserve">), </w:t>
            </w:r>
            <w:r>
              <w:rPr>
                <w:rFonts w:ascii="Palatino Linotype" w:hAnsi="Palatino Linotype"/>
                <w:sz w:val="20"/>
                <w:szCs w:val="20"/>
              </w:rPr>
              <w:t>0.06</w:t>
            </w:r>
            <w:r w:rsidR="00EA039A">
              <w:rPr>
                <w:rFonts w:ascii="Palatino Linotype" w:hAnsi="Palatino Linotype"/>
                <w:sz w:val="20"/>
                <w:szCs w:val="20"/>
              </w:rPr>
              <w:t xml:space="preserve"> (Pb)</w:t>
            </w:r>
          </w:p>
        </w:tc>
      </w:tr>
      <w:tr w:rsidR="00553A69" w:rsidRPr="009333EE" w14:paraId="6D51AA68" w14:textId="77777777" w:rsidTr="00242ABF">
        <w:trPr>
          <w:jc w:val="center"/>
        </w:trPr>
        <w:tc>
          <w:tcPr>
            <w:tcW w:w="3024" w:type="dxa"/>
            <w:vAlign w:val="center"/>
          </w:tcPr>
          <w:p w14:paraId="2F987E1E" w14:textId="5707C3D2" w:rsidR="00553A69" w:rsidRPr="009333EE" w:rsidRDefault="00553A69" w:rsidP="00EA039A">
            <w:pPr>
              <w:pStyle w:val="MDPI31text"/>
              <w:ind w:left="0" w:firstLine="0"/>
              <w:jc w:val="center"/>
              <w:rPr>
                <w:szCs w:val="20"/>
              </w:rPr>
            </w:pPr>
            <w:r w:rsidRPr="009333EE">
              <w:rPr>
                <w:noProof/>
                <w:szCs w:val="20"/>
                <w:lang w:val="de-DE" w:bidi="ar-SA"/>
              </w:rPr>
              <w:drawing>
                <wp:inline distT="0" distB="0" distL="0" distR="0" wp14:anchorId="40846AE5" wp14:editId="6F98A732">
                  <wp:extent cx="1800000" cy="1800000"/>
                  <wp:effectExtent l="0" t="0" r="0" b="0"/>
                  <wp:docPr id="215" name="Grafik 2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4" w:type="dxa"/>
            <w:vAlign w:val="center"/>
          </w:tcPr>
          <w:p w14:paraId="082AFF1F" w14:textId="781BBB64" w:rsidR="00553A69" w:rsidRPr="009333EE" w:rsidRDefault="00553A69" w:rsidP="00EA039A">
            <w:pPr>
              <w:pStyle w:val="MDPI31text"/>
              <w:ind w:left="0" w:firstLine="0"/>
              <w:jc w:val="center"/>
              <w:rPr>
                <w:szCs w:val="20"/>
              </w:rPr>
            </w:pPr>
            <w:r w:rsidRPr="009333EE">
              <w:rPr>
                <w:noProof/>
                <w:szCs w:val="20"/>
                <w:lang w:val="de-DE" w:bidi="ar-SA"/>
              </w:rPr>
              <w:drawing>
                <wp:inline distT="0" distB="0" distL="0" distR="0" wp14:anchorId="7A33F04F" wp14:editId="3596FF09">
                  <wp:extent cx="1800000" cy="1800000"/>
                  <wp:effectExtent l="0" t="0" r="0" b="0"/>
                  <wp:docPr id="216" name="Grafik 2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4" w:type="dxa"/>
            <w:vAlign w:val="center"/>
          </w:tcPr>
          <w:p w14:paraId="748A00E8" w14:textId="2E2761AF" w:rsidR="00553A69" w:rsidRPr="009333EE" w:rsidRDefault="00553A69" w:rsidP="00EA039A">
            <w:pPr>
              <w:pStyle w:val="MDPI31text"/>
              <w:ind w:left="0" w:firstLine="0"/>
              <w:jc w:val="center"/>
              <w:rPr>
                <w:szCs w:val="20"/>
              </w:rPr>
            </w:pPr>
            <w:r w:rsidRPr="009333EE">
              <w:rPr>
                <w:noProof/>
                <w:szCs w:val="20"/>
                <w:lang w:val="de-DE" w:bidi="ar-SA"/>
              </w:rPr>
              <w:drawing>
                <wp:inline distT="0" distB="0" distL="0" distR="0" wp14:anchorId="37DB4566" wp14:editId="72023730">
                  <wp:extent cx="1800000" cy="1800000"/>
                  <wp:effectExtent l="0" t="0" r="0" b="0"/>
                  <wp:docPr id="217" name="Grafik 2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53A69" w:rsidRPr="009333EE" w14:paraId="681458C4" w14:textId="77777777" w:rsidTr="00242ABF">
        <w:trPr>
          <w:jc w:val="center"/>
        </w:trPr>
        <w:tc>
          <w:tcPr>
            <w:tcW w:w="3024" w:type="dxa"/>
            <w:vAlign w:val="center"/>
          </w:tcPr>
          <w:p w14:paraId="5AE8E4D9" w14:textId="77777777" w:rsidR="00553A69" w:rsidRDefault="00553A69" w:rsidP="00EA039A">
            <w:pPr>
              <w:pStyle w:val="MDPI31text"/>
              <w:ind w:left="0" w:firstLine="0"/>
              <w:jc w:val="center"/>
              <w:rPr>
                <w:szCs w:val="20"/>
              </w:rPr>
            </w:pPr>
            <w:r w:rsidRPr="009333EE">
              <w:rPr>
                <w:szCs w:val="20"/>
              </w:rPr>
              <w:t>d</w:t>
            </w:r>
            <w:r w:rsidRPr="00EA039A">
              <w:rPr>
                <w:szCs w:val="20"/>
                <w:vertAlign w:val="subscript"/>
              </w:rPr>
              <w:t>xy</w:t>
            </w:r>
          </w:p>
          <w:p w14:paraId="2294717D" w14:textId="3BB38B47" w:rsidR="00EA039A" w:rsidRPr="009333EE" w:rsidRDefault="00C41C42" w:rsidP="00EA039A">
            <w:pPr>
              <w:pStyle w:val="MDPI31text"/>
              <w:ind w:left="0" w:firstLine="0"/>
              <w:jc w:val="center"/>
              <w:rPr>
                <w:szCs w:val="20"/>
              </w:rPr>
            </w:pPr>
            <w:r>
              <w:rPr>
                <w:szCs w:val="20"/>
              </w:rPr>
              <w:t xml:space="preserve">0.92 </w:t>
            </w:r>
            <w:r w:rsidR="00D7507F">
              <w:rPr>
                <w:szCs w:val="20"/>
              </w:rPr>
              <w:t>(Pt</w:t>
            </w:r>
            <w:r w:rsidR="00EA039A">
              <w:rPr>
                <w:szCs w:val="20"/>
              </w:rPr>
              <w:t xml:space="preserve">), </w:t>
            </w:r>
            <w:r>
              <w:rPr>
                <w:szCs w:val="20"/>
              </w:rPr>
              <w:t>0.00</w:t>
            </w:r>
            <w:r w:rsidR="00EA039A">
              <w:rPr>
                <w:szCs w:val="20"/>
              </w:rPr>
              <w:t xml:space="preserve"> (Pb)</w:t>
            </w:r>
          </w:p>
        </w:tc>
        <w:tc>
          <w:tcPr>
            <w:tcW w:w="3024" w:type="dxa"/>
            <w:vAlign w:val="center"/>
          </w:tcPr>
          <w:p w14:paraId="09D412B8" w14:textId="77777777" w:rsidR="00553A69" w:rsidRDefault="00553A69" w:rsidP="00EA039A">
            <w:pPr>
              <w:pStyle w:val="MDPI31text"/>
              <w:ind w:left="0" w:firstLine="0"/>
              <w:jc w:val="center"/>
              <w:rPr>
                <w:szCs w:val="20"/>
              </w:rPr>
            </w:pPr>
            <w:r w:rsidRPr="009333EE">
              <w:rPr>
                <w:szCs w:val="20"/>
              </w:rPr>
              <w:t>d</w:t>
            </w:r>
            <w:r w:rsidRPr="00EA039A">
              <w:rPr>
                <w:szCs w:val="20"/>
                <w:vertAlign w:val="subscript"/>
              </w:rPr>
              <w:t>x</w:t>
            </w:r>
            <w:r w:rsidRPr="00EA039A">
              <w:rPr>
                <w:szCs w:val="20"/>
                <w:vertAlign w:val="superscript"/>
              </w:rPr>
              <w:t>2</w:t>
            </w:r>
            <w:r w:rsidRPr="00EA039A">
              <w:rPr>
                <w:szCs w:val="20"/>
                <w:vertAlign w:val="subscript"/>
              </w:rPr>
              <w:t>-y</w:t>
            </w:r>
            <w:r w:rsidRPr="00EA039A">
              <w:rPr>
                <w:szCs w:val="20"/>
                <w:vertAlign w:val="superscript"/>
              </w:rPr>
              <w:t>2</w:t>
            </w:r>
          </w:p>
          <w:p w14:paraId="33D289D3" w14:textId="45C2366C" w:rsidR="00EA039A" w:rsidRPr="009333EE" w:rsidRDefault="00C41C42" w:rsidP="00EA039A">
            <w:pPr>
              <w:pStyle w:val="MDPI31text"/>
              <w:ind w:left="0" w:firstLine="0"/>
              <w:jc w:val="center"/>
              <w:rPr>
                <w:szCs w:val="20"/>
              </w:rPr>
            </w:pPr>
            <w:r>
              <w:rPr>
                <w:szCs w:val="20"/>
              </w:rPr>
              <w:t xml:space="preserve">0.92 </w:t>
            </w:r>
            <w:r w:rsidR="00EA039A">
              <w:rPr>
                <w:szCs w:val="20"/>
              </w:rPr>
              <w:t>(</w:t>
            </w:r>
            <w:r w:rsidR="00D7507F">
              <w:rPr>
                <w:szCs w:val="20"/>
              </w:rPr>
              <w:t>Pt</w:t>
            </w:r>
            <w:r w:rsidR="00EA039A">
              <w:rPr>
                <w:szCs w:val="20"/>
              </w:rPr>
              <w:t xml:space="preserve">), </w:t>
            </w:r>
            <w:r>
              <w:rPr>
                <w:szCs w:val="20"/>
              </w:rPr>
              <w:t>0.00</w:t>
            </w:r>
            <w:r w:rsidR="00EA039A">
              <w:rPr>
                <w:szCs w:val="20"/>
              </w:rPr>
              <w:t xml:space="preserve"> (Pb)</w:t>
            </w:r>
          </w:p>
        </w:tc>
        <w:tc>
          <w:tcPr>
            <w:tcW w:w="3024" w:type="dxa"/>
            <w:vAlign w:val="center"/>
          </w:tcPr>
          <w:p w14:paraId="51B253EC" w14:textId="77777777" w:rsidR="00553A69" w:rsidRDefault="00553A69" w:rsidP="00EA039A">
            <w:pPr>
              <w:pStyle w:val="MDPI31text"/>
              <w:ind w:left="0" w:firstLine="0"/>
              <w:jc w:val="center"/>
              <w:rPr>
                <w:szCs w:val="20"/>
              </w:rPr>
            </w:pPr>
            <w:r w:rsidRPr="009333EE">
              <w:rPr>
                <w:szCs w:val="20"/>
              </w:rPr>
              <w:t>LP(Pb)</w:t>
            </w:r>
          </w:p>
          <w:p w14:paraId="2EFE2D15" w14:textId="5AACEE19" w:rsidR="00EA039A" w:rsidRPr="009333EE" w:rsidRDefault="00C41C42" w:rsidP="00EA039A">
            <w:pPr>
              <w:pStyle w:val="MDPI31text"/>
              <w:ind w:left="0" w:firstLine="0"/>
              <w:jc w:val="center"/>
              <w:rPr>
                <w:szCs w:val="20"/>
              </w:rPr>
            </w:pPr>
            <w:r>
              <w:rPr>
                <w:szCs w:val="20"/>
              </w:rPr>
              <w:t xml:space="preserve">0.02 </w:t>
            </w:r>
            <w:r w:rsidR="00EA039A">
              <w:rPr>
                <w:szCs w:val="20"/>
              </w:rPr>
              <w:t>(</w:t>
            </w:r>
            <w:r w:rsidR="00D7507F">
              <w:rPr>
                <w:szCs w:val="20"/>
              </w:rPr>
              <w:t>Pt</w:t>
            </w:r>
            <w:r w:rsidR="00EA039A">
              <w:rPr>
                <w:szCs w:val="20"/>
              </w:rPr>
              <w:t xml:space="preserve">), </w:t>
            </w:r>
            <w:r>
              <w:rPr>
                <w:szCs w:val="20"/>
              </w:rPr>
              <w:t>0.96</w:t>
            </w:r>
            <w:r w:rsidR="00EA039A">
              <w:rPr>
                <w:szCs w:val="20"/>
              </w:rPr>
              <w:t xml:space="preserve"> (Pb)</w:t>
            </w:r>
          </w:p>
        </w:tc>
      </w:tr>
      <w:tr w:rsidR="00553A69" w:rsidRPr="009333EE" w14:paraId="51CAE22E" w14:textId="77777777" w:rsidTr="00242ABF">
        <w:trPr>
          <w:jc w:val="center"/>
        </w:trPr>
        <w:tc>
          <w:tcPr>
            <w:tcW w:w="3024" w:type="dxa"/>
            <w:vAlign w:val="center"/>
          </w:tcPr>
          <w:p w14:paraId="6E0F0E03" w14:textId="1BB81457" w:rsidR="00553A69" w:rsidRPr="009333EE" w:rsidRDefault="00553A69" w:rsidP="00EA039A">
            <w:pPr>
              <w:pStyle w:val="MDPI31text"/>
              <w:ind w:left="0" w:firstLine="0"/>
              <w:jc w:val="center"/>
              <w:rPr>
                <w:szCs w:val="20"/>
              </w:rPr>
            </w:pPr>
            <w:r w:rsidRPr="009333EE">
              <w:rPr>
                <w:noProof/>
                <w:szCs w:val="20"/>
                <w:lang w:val="de-DE" w:bidi="ar-SA"/>
              </w:rPr>
              <w:drawing>
                <wp:inline distT="0" distB="0" distL="0" distR="0" wp14:anchorId="5DEE8EFF" wp14:editId="38440D59">
                  <wp:extent cx="1800000" cy="1800000"/>
                  <wp:effectExtent l="0" t="0" r="0" b="0"/>
                  <wp:docPr id="218" name="Grafik 2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4" w:type="dxa"/>
            <w:vAlign w:val="center"/>
          </w:tcPr>
          <w:p w14:paraId="5299719D" w14:textId="4FDB22CE" w:rsidR="00553A69" w:rsidRPr="009333EE" w:rsidRDefault="00553A69" w:rsidP="00EA039A">
            <w:pPr>
              <w:pStyle w:val="MDPI31text"/>
              <w:ind w:left="0" w:firstLine="0"/>
              <w:jc w:val="center"/>
              <w:rPr>
                <w:szCs w:val="20"/>
              </w:rPr>
            </w:pPr>
            <w:r w:rsidRPr="009333EE">
              <w:rPr>
                <w:noProof/>
                <w:szCs w:val="20"/>
                <w:lang w:val="de-DE" w:bidi="ar-SA"/>
              </w:rPr>
              <w:drawing>
                <wp:inline distT="0" distB="0" distL="0" distR="0" wp14:anchorId="6E1E46C4" wp14:editId="1A8DBC19">
                  <wp:extent cx="1800000" cy="1800000"/>
                  <wp:effectExtent l="0" t="0" r="0" b="0"/>
                  <wp:docPr id="219" name="Grafik 2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4" w:type="dxa"/>
            <w:vAlign w:val="center"/>
          </w:tcPr>
          <w:p w14:paraId="63A87CDC" w14:textId="11680FCF" w:rsidR="00553A69" w:rsidRPr="009333EE" w:rsidRDefault="00553A69" w:rsidP="00EA039A">
            <w:pPr>
              <w:pStyle w:val="MDPI31text"/>
              <w:ind w:left="0" w:firstLine="0"/>
              <w:jc w:val="center"/>
              <w:rPr>
                <w:szCs w:val="20"/>
              </w:rPr>
            </w:pPr>
            <w:r w:rsidRPr="009333EE">
              <w:rPr>
                <w:noProof/>
                <w:szCs w:val="20"/>
                <w:lang w:val="de-DE" w:bidi="ar-SA"/>
              </w:rPr>
              <w:drawing>
                <wp:inline distT="0" distB="0" distL="0" distR="0" wp14:anchorId="5AD77EED" wp14:editId="182D3373">
                  <wp:extent cx="1800000" cy="1800000"/>
                  <wp:effectExtent l="0" t="0" r="0" b="0"/>
                  <wp:docPr id="220" name="Grafik 2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53A69" w:rsidRPr="009333EE" w14:paraId="325D33F7" w14:textId="77777777" w:rsidTr="00242ABF">
        <w:trPr>
          <w:jc w:val="center"/>
        </w:trPr>
        <w:tc>
          <w:tcPr>
            <w:tcW w:w="3024" w:type="dxa"/>
            <w:vAlign w:val="center"/>
          </w:tcPr>
          <w:p w14:paraId="7AAC87BD" w14:textId="1E73FBCF" w:rsidR="00553A69" w:rsidRDefault="00856BFF" w:rsidP="00EA039A">
            <w:pPr>
              <w:pStyle w:val="MDPI31text"/>
              <w:ind w:left="0" w:firstLine="0"/>
              <w:jc w:val="center"/>
              <w:rPr>
                <w:szCs w:val="20"/>
              </w:rPr>
            </w:pPr>
            <w:r>
              <w:rPr>
                <w:szCs w:val="20"/>
              </w:rPr>
              <w:t>σ(</w:t>
            </w:r>
            <w:r w:rsidR="002D411C">
              <w:rPr>
                <w:szCs w:val="20"/>
              </w:rPr>
              <w:t>Pt</w:t>
            </w:r>
            <w:r>
              <w:rPr>
                <w:szCs w:val="20"/>
              </w:rPr>
              <w:t>–</w:t>
            </w:r>
            <w:r w:rsidR="002D411C">
              <w:rPr>
                <w:szCs w:val="20"/>
              </w:rPr>
              <w:t>P1</w:t>
            </w:r>
            <w:r>
              <w:rPr>
                <w:szCs w:val="20"/>
              </w:rPr>
              <w:t>)</w:t>
            </w:r>
          </w:p>
          <w:p w14:paraId="6F1E72AB" w14:textId="3029D607" w:rsidR="00856BFF" w:rsidRPr="009333EE" w:rsidRDefault="00C41C42" w:rsidP="00EA039A">
            <w:pPr>
              <w:pStyle w:val="MDPI31text"/>
              <w:ind w:left="0" w:firstLine="0"/>
              <w:jc w:val="center"/>
              <w:rPr>
                <w:szCs w:val="20"/>
              </w:rPr>
            </w:pPr>
            <w:r>
              <w:rPr>
                <w:szCs w:val="20"/>
              </w:rPr>
              <w:t xml:space="preserve">0.83 </w:t>
            </w:r>
            <w:r w:rsidR="00856BFF">
              <w:rPr>
                <w:szCs w:val="20"/>
              </w:rPr>
              <w:t xml:space="preserve">(P1), </w:t>
            </w:r>
            <w:r>
              <w:rPr>
                <w:szCs w:val="20"/>
              </w:rPr>
              <w:t>0.14</w:t>
            </w:r>
            <w:r w:rsidR="00856BFF">
              <w:rPr>
                <w:szCs w:val="20"/>
              </w:rPr>
              <w:t xml:space="preserve"> (Pt)</w:t>
            </w:r>
          </w:p>
        </w:tc>
        <w:tc>
          <w:tcPr>
            <w:tcW w:w="3024" w:type="dxa"/>
            <w:vAlign w:val="center"/>
          </w:tcPr>
          <w:p w14:paraId="603E7EBE" w14:textId="7C6C23C5" w:rsidR="00856BFF" w:rsidRDefault="00856BFF" w:rsidP="00856BFF">
            <w:pPr>
              <w:pStyle w:val="MDPI31text"/>
              <w:ind w:left="0" w:firstLine="0"/>
              <w:jc w:val="center"/>
              <w:rPr>
                <w:szCs w:val="20"/>
              </w:rPr>
            </w:pPr>
            <w:r>
              <w:rPr>
                <w:szCs w:val="20"/>
              </w:rPr>
              <w:t>σ(</w:t>
            </w:r>
            <w:r w:rsidR="002D411C">
              <w:rPr>
                <w:szCs w:val="20"/>
              </w:rPr>
              <w:t>Pt</w:t>
            </w:r>
            <w:r>
              <w:rPr>
                <w:szCs w:val="20"/>
              </w:rPr>
              <w:t>–P</w:t>
            </w:r>
            <w:r w:rsidR="002D411C">
              <w:rPr>
                <w:szCs w:val="20"/>
              </w:rPr>
              <w:t>2</w:t>
            </w:r>
            <w:r>
              <w:rPr>
                <w:szCs w:val="20"/>
              </w:rPr>
              <w:t>)</w:t>
            </w:r>
          </w:p>
          <w:p w14:paraId="7E21ED83" w14:textId="0CE4A978" w:rsidR="00553A69" w:rsidRPr="009333EE" w:rsidRDefault="00C41C42" w:rsidP="00856BFF">
            <w:pPr>
              <w:pStyle w:val="MDPI31text"/>
              <w:ind w:left="0" w:firstLine="0"/>
              <w:jc w:val="center"/>
              <w:rPr>
                <w:szCs w:val="20"/>
              </w:rPr>
            </w:pPr>
            <w:r>
              <w:rPr>
                <w:szCs w:val="20"/>
              </w:rPr>
              <w:t xml:space="preserve">0.90 </w:t>
            </w:r>
            <w:r w:rsidR="00856BFF">
              <w:rPr>
                <w:szCs w:val="20"/>
              </w:rPr>
              <w:t xml:space="preserve">(P2), </w:t>
            </w:r>
            <w:r>
              <w:rPr>
                <w:szCs w:val="20"/>
              </w:rPr>
              <w:t>0.10</w:t>
            </w:r>
            <w:r w:rsidR="00856BFF">
              <w:rPr>
                <w:szCs w:val="20"/>
              </w:rPr>
              <w:t xml:space="preserve"> (Pt)</w:t>
            </w:r>
          </w:p>
        </w:tc>
        <w:tc>
          <w:tcPr>
            <w:tcW w:w="3024" w:type="dxa"/>
            <w:vAlign w:val="center"/>
          </w:tcPr>
          <w:p w14:paraId="5467D8A2" w14:textId="626BDC19" w:rsidR="00856BFF" w:rsidRDefault="00856BFF" w:rsidP="00856BFF">
            <w:pPr>
              <w:pStyle w:val="MDPI31text"/>
              <w:ind w:left="0" w:firstLine="0"/>
              <w:jc w:val="center"/>
              <w:rPr>
                <w:szCs w:val="20"/>
              </w:rPr>
            </w:pPr>
            <w:r>
              <w:rPr>
                <w:szCs w:val="20"/>
              </w:rPr>
              <w:t>σ(P</w:t>
            </w:r>
            <w:r w:rsidR="002D411C">
              <w:rPr>
                <w:szCs w:val="20"/>
              </w:rPr>
              <w:t>t</w:t>
            </w:r>
            <w:r>
              <w:rPr>
                <w:szCs w:val="20"/>
              </w:rPr>
              <w:t>–</w:t>
            </w:r>
            <w:r w:rsidR="002D411C">
              <w:rPr>
                <w:szCs w:val="20"/>
              </w:rPr>
              <w:t>P3</w:t>
            </w:r>
            <w:r>
              <w:rPr>
                <w:szCs w:val="20"/>
              </w:rPr>
              <w:t>)</w:t>
            </w:r>
          </w:p>
          <w:p w14:paraId="76A1A5A9" w14:textId="2754436C" w:rsidR="00553A69" w:rsidRPr="009333EE" w:rsidRDefault="00C41C42" w:rsidP="00856BFF">
            <w:pPr>
              <w:pStyle w:val="MDPI31text"/>
              <w:ind w:left="0" w:firstLine="0"/>
              <w:jc w:val="center"/>
              <w:rPr>
                <w:szCs w:val="20"/>
              </w:rPr>
            </w:pPr>
            <w:r>
              <w:rPr>
                <w:szCs w:val="20"/>
              </w:rPr>
              <w:t xml:space="preserve">0.87 </w:t>
            </w:r>
            <w:r w:rsidR="00856BFF">
              <w:rPr>
                <w:szCs w:val="20"/>
              </w:rPr>
              <w:t xml:space="preserve">(P3), </w:t>
            </w:r>
            <w:r>
              <w:rPr>
                <w:szCs w:val="20"/>
              </w:rPr>
              <w:t>0.14</w:t>
            </w:r>
            <w:r w:rsidR="00856BFF">
              <w:rPr>
                <w:szCs w:val="20"/>
              </w:rPr>
              <w:t xml:space="preserve"> (Pt)</w:t>
            </w:r>
          </w:p>
        </w:tc>
      </w:tr>
      <w:tr w:rsidR="00553A69" w:rsidRPr="009333EE" w14:paraId="7920589E" w14:textId="77777777" w:rsidTr="00242ABF">
        <w:trPr>
          <w:jc w:val="center"/>
        </w:trPr>
        <w:tc>
          <w:tcPr>
            <w:tcW w:w="3024" w:type="dxa"/>
            <w:vAlign w:val="center"/>
          </w:tcPr>
          <w:p w14:paraId="7E53A7AB" w14:textId="5D4F3C15" w:rsidR="00553A69" w:rsidRPr="009333EE" w:rsidRDefault="00D741F3" w:rsidP="00EA039A">
            <w:pPr>
              <w:pStyle w:val="MDPI31text"/>
              <w:ind w:left="0" w:firstLine="0"/>
              <w:jc w:val="center"/>
              <w:rPr>
                <w:szCs w:val="20"/>
              </w:rPr>
            </w:pPr>
            <w:r w:rsidRPr="009333EE">
              <w:rPr>
                <w:noProof/>
                <w:szCs w:val="20"/>
                <w:lang w:val="de-DE" w:bidi="ar-SA"/>
              </w:rPr>
              <w:drawing>
                <wp:inline distT="0" distB="0" distL="0" distR="0" wp14:anchorId="45AF28BD" wp14:editId="6BBAC14F">
                  <wp:extent cx="1800000" cy="1800000"/>
                  <wp:effectExtent l="0" t="0" r="0" b="0"/>
                  <wp:docPr id="221" name="Grafik 2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4" w:type="dxa"/>
            <w:vAlign w:val="center"/>
          </w:tcPr>
          <w:p w14:paraId="6A544C4C" w14:textId="6709F1B3" w:rsidR="00553A69" w:rsidRPr="009333EE" w:rsidRDefault="00D741F3" w:rsidP="00EA039A">
            <w:pPr>
              <w:pStyle w:val="MDPI31text"/>
              <w:ind w:left="0" w:firstLine="0"/>
              <w:jc w:val="center"/>
              <w:rPr>
                <w:szCs w:val="20"/>
              </w:rPr>
            </w:pPr>
            <w:r w:rsidRPr="009333EE">
              <w:rPr>
                <w:noProof/>
                <w:szCs w:val="20"/>
                <w:lang w:val="de-DE" w:bidi="ar-SA"/>
              </w:rPr>
              <w:drawing>
                <wp:inline distT="0" distB="0" distL="0" distR="0" wp14:anchorId="038A3DC4" wp14:editId="69704498">
                  <wp:extent cx="1800000" cy="1800000"/>
                  <wp:effectExtent l="0" t="0" r="0" b="0"/>
                  <wp:docPr id="222" name="Grafik 2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4" w:type="dxa"/>
            <w:vAlign w:val="center"/>
          </w:tcPr>
          <w:p w14:paraId="3EFFDF25" w14:textId="77777777" w:rsidR="00553A69" w:rsidRPr="009333EE" w:rsidRDefault="00553A69" w:rsidP="00EA039A">
            <w:pPr>
              <w:pStyle w:val="MDPI31text"/>
              <w:ind w:left="0" w:firstLine="0"/>
              <w:jc w:val="center"/>
              <w:rPr>
                <w:szCs w:val="20"/>
              </w:rPr>
            </w:pPr>
          </w:p>
        </w:tc>
      </w:tr>
      <w:tr w:rsidR="00553A69" w:rsidRPr="009333EE" w14:paraId="7666C907" w14:textId="77777777" w:rsidTr="00242ABF">
        <w:trPr>
          <w:jc w:val="center"/>
        </w:trPr>
        <w:tc>
          <w:tcPr>
            <w:tcW w:w="3024" w:type="dxa"/>
            <w:vAlign w:val="center"/>
          </w:tcPr>
          <w:p w14:paraId="1FB7F16E" w14:textId="7F42AD19" w:rsidR="00856BFF" w:rsidRDefault="00856BFF" w:rsidP="00856BFF">
            <w:pPr>
              <w:pStyle w:val="MDPI31text"/>
              <w:ind w:left="0" w:firstLine="0"/>
              <w:jc w:val="center"/>
              <w:rPr>
                <w:szCs w:val="20"/>
              </w:rPr>
            </w:pPr>
            <w:r>
              <w:rPr>
                <w:szCs w:val="20"/>
              </w:rPr>
              <w:t>σ(Pb–C1)</w:t>
            </w:r>
          </w:p>
          <w:p w14:paraId="7FB4FF3F" w14:textId="6BF13A89" w:rsidR="00553A69" w:rsidRPr="009333EE" w:rsidRDefault="00C41C42" w:rsidP="00856BFF">
            <w:pPr>
              <w:pStyle w:val="MDPI31text"/>
              <w:ind w:left="0" w:firstLine="0"/>
              <w:jc w:val="center"/>
              <w:rPr>
                <w:szCs w:val="20"/>
              </w:rPr>
            </w:pPr>
            <w:r>
              <w:rPr>
                <w:szCs w:val="20"/>
              </w:rPr>
              <w:t xml:space="preserve">0.23 </w:t>
            </w:r>
            <w:r w:rsidR="00856BFF">
              <w:rPr>
                <w:szCs w:val="20"/>
              </w:rPr>
              <w:t xml:space="preserve">(Pb), </w:t>
            </w:r>
            <w:r>
              <w:rPr>
                <w:szCs w:val="20"/>
              </w:rPr>
              <w:t>0.85</w:t>
            </w:r>
            <w:r w:rsidR="00856BFF">
              <w:rPr>
                <w:szCs w:val="20"/>
              </w:rPr>
              <w:t xml:space="preserve"> (C1)</w:t>
            </w:r>
          </w:p>
        </w:tc>
        <w:tc>
          <w:tcPr>
            <w:tcW w:w="3024" w:type="dxa"/>
            <w:vAlign w:val="center"/>
          </w:tcPr>
          <w:p w14:paraId="1915C261" w14:textId="1504D5AF" w:rsidR="00856BFF" w:rsidRPr="00856BFF" w:rsidRDefault="00856BFF" w:rsidP="00856BFF">
            <w:pPr>
              <w:pStyle w:val="MDPI31text"/>
              <w:ind w:left="0" w:firstLine="0"/>
              <w:jc w:val="center"/>
              <w:rPr>
                <w:szCs w:val="20"/>
              </w:rPr>
            </w:pPr>
            <w:r>
              <w:rPr>
                <w:szCs w:val="20"/>
              </w:rPr>
              <w:t>π(C1–C</w:t>
            </w:r>
            <w:r>
              <w:rPr>
                <w:szCs w:val="20"/>
                <w:vertAlign w:val="subscript"/>
              </w:rPr>
              <w:t>o</w:t>
            </w:r>
            <w:r>
              <w:rPr>
                <w:szCs w:val="20"/>
              </w:rPr>
              <w:t>–C</w:t>
            </w:r>
            <w:r>
              <w:rPr>
                <w:szCs w:val="20"/>
                <w:vertAlign w:val="subscript"/>
              </w:rPr>
              <w:t>o</w:t>
            </w:r>
            <w:r>
              <w:rPr>
                <w:szCs w:val="20"/>
              </w:rPr>
              <w:t>’)</w:t>
            </w:r>
          </w:p>
          <w:p w14:paraId="6CCCF190" w14:textId="77777777" w:rsidR="00C41C42" w:rsidRDefault="00C41C42" w:rsidP="00856BFF">
            <w:pPr>
              <w:pStyle w:val="MDPI31text"/>
              <w:ind w:left="0" w:firstLine="0"/>
              <w:jc w:val="center"/>
              <w:rPr>
                <w:szCs w:val="20"/>
              </w:rPr>
            </w:pPr>
            <w:r>
              <w:rPr>
                <w:szCs w:val="20"/>
              </w:rPr>
              <w:t xml:space="preserve">0.02 </w:t>
            </w:r>
            <w:r w:rsidR="00856BFF">
              <w:rPr>
                <w:szCs w:val="20"/>
              </w:rPr>
              <w:t xml:space="preserve">(Pb), </w:t>
            </w:r>
            <w:r>
              <w:rPr>
                <w:szCs w:val="20"/>
              </w:rPr>
              <w:t>0.49</w:t>
            </w:r>
            <w:r w:rsidR="00856BFF">
              <w:rPr>
                <w:szCs w:val="20"/>
              </w:rPr>
              <w:t xml:space="preserve"> (C1),</w:t>
            </w:r>
          </w:p>
          <w:p w14:paraId="5DB1106B" w14:textId="0758981D" w:rsidR="00553A69" w:rsidRPr="00856BFF" w:rsidRDefault="00C41C42" w:rsidP="00856BFF">
            <w:pPr>
              <w:pStyle w:val="MDPI31text"/>
              <w:ind w:left="0" w:firstLine="0"/>
              <w:jc w:val="center"/>
              <w:rPr>
                <w:szCs w:val="20"/>
              </w:rPr>
            </w:pPr>
            <w:r>
              <w:rPr>
                <w:szCs w:val="20"/>
              </w:rPr>
              <w:t xml:space="preserve">0.21 </w:t>
            </w:r>
            <w:r w:rsidR="00856BFF">
              <w:rPr>
                <w:szCs w:val="20"/>
              </w:rPr>
              <w:t>(C</w:t>
            </w:r>
            <w:r w:rsidR="00856BFF">
              <w:rPr>
                <w:szCs w:val="20"/>
                <w:vertAlign w:val="subscript"/>
              </w:rPr>
              <w:t>o</w:t>
            </w:r>
            <w:r w:rsidR="00856BFF">
              <w:rPr>
                <w:szCs w:val="20"/>
              </w:rPr>
              <w:t xml:space="preserve">), </w:t>
            </w:r>
            <w:r>
              <w:rPr>
                <w:szCs w:val="20"/>
              </w:rPr>
              <w:t>0.21</w:t>
            </w:r>
            <w:r w:rsidR="00856BFF">
              <w:rPr>
                <w:szCs w:val="20"/>
              </w:rPr>
              <w:t xml:space="preserve"> (C</w:t>
            </w:r>
            <w:r w:rsidR="00856BFF">
              <w:rPr>
                <w:szCs w:val="20"/>
                <w:vertAlign w:val="subscript"/>
              </w:rPr>
              <w:t>o</w:t>
            </w:r>
            <w:r w:rsidR="00856BFF">
              <w:rPr>
                <w:szCs w:val="20"/>
              </w:rPr>
              <w:t>’)</w:t>
            </w:r>
          </w:p>
        </w:tc>
        <w:tc>
          <w:tcPr>
            <w:tcW w:w="3024" w:type="dxa"/>
            <w:vAlign w:val="center"/>
          </w:tcPr>
          <w:p w14:paraId="6CCFAE83" w14:textId="77777777" w:rsidR="00553A69" w:rsidRPr="009333EE" w:rsidRDefault="00553A69" w:rsidP="00EA039A">
            <w:pPr>
              <w:pStyle w:val="MDPI31text"/>
              <w:ind w:left="0" w:firstLine="0"/>
              <w:jc w:val="center"/>
              <w:rPr>
                <w:szCs w:val="20"/>
              </w:rPr>
            </w:pPr>
          </w:p>
        </w:tc>
      </w:tr>
    </w:tbl>
    <w:p w14:paraId="17E3A0AE" w14:textId="19BC5D7E" w:rsidR="00EC5F61" w:rsidRPr="00242ABF" w:rsidRDefault="009C1950" w:rsidP="00242ABF">
      <w:pPr>
        <w:pStyle w:val="Beschriftung"/>
        <w:rPr>
          <w:rFonts w:ascii="Palatino Linotype" w:hAnsi="Palatino Linotype"/>
          <w:i w:val="0"/>
          <w:color w:val="auto"/>
          <w:sz w:val="20"/>
          <w:szCs w:val="20"/>
        </w:rPr>
      </w:pPr>
      <w:r w:rsidRPr="00252934">
        <w:rPr>
          <w:rFonts w:ascii="Palatino Linotype" w:hAnsi="Palatino Linotype"/>
          <w:b/>
          <w:i w:val="0"/>
          <w:color w:val="auto"/>
        </w:rPr>
        <w:t xml:space="preserve">Figure </w:t>
      </w:r>
      <w:r w:rsidR="009333EE" w:rsidRPr="00252934">
        <w:rPr>
          <w:rFonts w:ascii="Palatino Linotype" w:hAnsi="Palatino Linotype"/>
          <w:b/>
          <w:i w:val="0"/>
          <w:color w:val="auto"/>
        </w:rPr>
        <w:t>S</w:t>
      </w:r>
      <w:r w:rsidRPr="00252934">
        <w:rPr>
          <w:rFonts w:ascii="Palatino Linotype" w:hAnsi="Palatino Linotype"/>
          <w:b/>
          <w:i w:val="0"/>
          <w:color w:val="auto"/>
        </w:rPr>
        <w:fldChar w:fldCharType="begin"/>
      </w:r>
      <w:r w:rsidRPr="00252934">
        <w:rPr>
          <w:rFonts w:ascii="Palatino Linotype" w:hAnsi="Palatino Linotype"/>
          <w:b/>
          <w:i w:val="0"/>
          <w:color w:val="auto"/>
        </w:rPr>
        <w:instrText xml:space="preserve"> SEQ Figure \* ARABIC </w:instrText>
      </w:r>
      <w:r w:rsidRPr="00252934">
        <w:rPr>
          <w:rFonts w:ascii="Palatino Linotype" w:hAnsi="Palatino Linotype"/>
          <w:b/>
          <w:i w:val="0"/>
          <w:color w:val="auto"/>
        </w:rPr>
        <w:fldChar w:fldCharType="separate"/>
      </w:r>
      <w:r w:rsidR="00BC6378">
        <w:rPr>
          <w:rFonts w:ascii="Palatino Linotype" w:hAnsi="Palatino Linotype"/>
          <w:b/>
          <w:i w:val="0"/>
          <w:noProof/>
          <w:color w:val="auto"/>
        </w:rPr>
        <w:t>37</w:t>
      </w:r>
      <w:r w:rsidRPr="00252934">
        <w:rPr>
          <w:rFonts w:ascii="Palatino Linotype" w:hAnsi="Palatino Linotype"/>
          <w:b/>
          <w:i w:val="0"/>
          <w:color w:val="auto"/>
        </w:rPr>
        <w:fldChar w:fldCharType="end"/>
      </w:r>
      <w:r w:rsidRPr="00252934">
        <w:rPr>
          <w:rFonts w:ascii="Palatino Linotype" w:hAnsi="Palatino Linotype"/>
          <w:i w:val="0"/>
          <w:color w:val="auto"/>
        </w:rPr>
        <w:t xml:space="preserve">. Selected Pipek-Mezey MOs of compound </w:t>
      </w:r>
      <w:r w:rsidRPr="00252934">
        <w:rPr>
          <w:rFonts w:ascii="Palatino Linotype" w:hAnsi="Palatino Linotype"/>
          <w:b/>
          <w:i w:val="0"/>
          <w:color w:val="auto"/>
        </w:rPr>
        <w:t>PtPbAr</w:t>
      </w:r>
      <w:r w:rsidRPr="00252934">
        <w:rPr>
          <w:rFonts w:ascii="Palatino Linotype" w:hAnsi="Palatino Linotype"/>
          <w:b/>
          <w:i w:val="0"/>
          <w:color w:val="auto"/>
          <w:vertAlign w:val="superscript"/>
        </w:rPr>
        <w:t>Mes</w:t>
      </w:r>
      <w:r w:rsidRPr="00252934">
        <w:rPr>
          <w:rFonts w:ascii="Palatino Linotype" w:hAnsi="Palatino Linotype"/>
          <w:i w:val="0"/>
          <w:color w:val="auto"/>
        </w:rPr>
        <w:t>.</w:t>
      </w:r>
      <w:r w:rsidR="00EC5F61">
        <w:rPr>
          <w:rFonts w:ascii="Palatino Linotype" w:hAnsi="Palatino Linotype"/>
        </w:rPr>
        <w:br w:type="page"/>
      </w:r>
    </w:p>
    <w:p w14:paraId="1EB8E602" w14:textId="77E92E59" w:rsidR="00DD49DC" w:rsidRPr="003C51BF" w:rsidRDefault="00DD49DC" w:rsidP="00DD49DC">
      <w:pPr>
        <w:pStyle w:val="Listenabsatz"/>
        <w:numPr>
          <w:ilvl w:val="0"/>
          <w:numId w:val="3"/>
        </w:numPr>
        <w:outlineLvl w:val="0"/>
        <w:rPr>
          <w:rFonts w:ascii="Palatino Linotype" w:hAnsi="Palatino Linotype"/>
          <w:szCs w:val="20"/>
          <w:u w:val="single"/>
        </w:rPr>
      </w:pPr>
      <w:bookmarkStart w:id="8" w:name="_Toc129635073"/>
      <w:r w:rsidRPr="003C51BF">
        <w:rPr>
          <w:rFonts w:ascii="Palatino Linotype" w:hAnsi="Palatino Linotype"/>
          <w:szCs w:val="20"/>
          <w:u w:val="single"/>
        </w:rPr>
        <w:lastRenderedPageBreak/>
        <w:t xml:space="preserve">Selected canonical </w:t>
      </w:r>
      <w:r w:rsidR="005E67BA" w:rsidRPr="003C51BF">
        <w:rPr>
          <w:rFonts w:ascii="Palatino Linotype" w:hAnsi="Palatino Linotype"/>
          <w:szCs w:val="20"/>
          <w:u w:val="single"/>
        </w:rPr>
        <w:t xml:space="preserve">and localized </w:t>
      </w:r>
      <w:r w:rsidRPr="003C51BF">
        <w:rPr>
          <w:rFonts w:ascii="Palatino Linotype" w:hAnsi="Palatino Linotype"/>
          <w:szCs w:val="20"/>
          <w:u w:val="single"/>
        </w:rPr>
        <w:t xml:space="preserve">MOs of compounds </w:t>
      </w:r>
      <w:r w:rsidR="00EC5F61" w:rsidRPr="003C51BF">
        <w:rPr>
          <w:rFonts w:ascii="Palatino Linotype" w:hAnsi="Palatino Linotype"/>
          <w:b/>
          <w:szCs w:val="20"/>
          <w:u w:val="single"/>
        </w:rPr>
        <w:t>B</w:t>
      </w:r>
      <w:r w:rsidRPr="003C51BF">
        <w:rPr>
          <w:rFonts w:ascii="Palatino Linotype" w:hAnsi="Palatino Linotype"/>
          <w:b/>
          <w:szCs w:val="20"/>
          <w:u w:val="single"/>
        </w:rPr>
        <w:t>-Ge</w:t>
      </w:r>
      <w:r w:rsidRPr="003C51BF">
        <w:rPr>
          <w:rFonts w:ascii="Palatino Linotype" w:hAnsi="Palatino Linotype"/>
          <w:szCs w:val="20"/>
          <w:u w:val="single"/>
        </w:rPr>
        <w:t xml:space="preserve"> and </w:t>
      </w:r>
      <w:r w:rsidR="00EC5F61" w:rsidRPr="003C51BF">
        <w:rPr>
          <w:rFonts w:ascii="Palatino Linotype" w:hAnsi="Palatino Linotype"/>
          <w:b/>
          <w:szCs w:val="20"/>
          <w:u w:val="single"/>
        </w:rPr>
        <w:t>B</w:t>
      </w:r>
      <w:r w:rsidRPr="003C51BF">
        <w:rPr>
          <w:rFonts w:ascii="Palatino Linotype" w:hAnsi="Palatino Linotype"/>
          <w:b/>
          <w:szCs w:val="20"/>
          <w:u w:val="single"/>
        </w:rPr>
        <w:t>-Sn</w:t>
      </w:r>
      <w:bookmarkEnd w:id="8"/>
    </w:p>
    <w:p w14:paraId="7F7B698F" w14:textId="4138291B" w:rsidR="000B48CC" w:rsidRDefault="005E67BA" w:rsidP="00073F7E">
      <w:pPr>
        <w:jc w:val="both"/>
        <w:rPr>
          <w:rFonts w:ascii="Palatino Linotype" w:hAnsi="Palatino Linotype"/>
          <w:sz w:val="20"/>
          <w:szCs w:val="20"/>
        </w:rPr>
      </w:pPr>
      <w:r>
        <w:rPr>
          <w:rFonts w:ascii="Palatino Linotype" w:hAnsi="Palatino Linotype"/>
          <w:sz w:val="20"/>
          <w:szCs w:val="20"/>
        </w:rPr>
        <w:t xml:space="preserve">In the main text, some canonical orbitals of </w:t>
      </w:r>
      <w:r w:rsidR="00EC5F61">
        <w:rPr>
          <w:rFonts w:ascii="Palatino Linotype" w:hAnsi="Palatino Linotype"/>
          <w:b/>
          <w:sz w:val="20"/>
          <w:szCs w:val="20"/>
        </w:rPr>
        <w:t>B</w:t>
      </w:r>
      <w:r>
        <w:rPr>
          <w:rFonts w:ascii="Palatino Linotype" w:hAnsi="Palatino Linotype"/>
          <w:b/>
          <w:sz w:val="20"/>
          <w:szCs w:val="20"/>
        </w:rPr>
        <w:t>-Ge</w:t>
      </w:r>
      <w:r>
        <w:rPr>
          <w:rFonts w:ascii="Palatino Linotype" w:hAnsi="Palatino Linotype"/>
          <w:sz w:val="20"/>
          <w:szCs w:val="20"/>
        </w:rPr>
        <w:t xml:space="preserve"> are already presented (</w:t>
      </w:r>
      <w:r>
        <w:rPr>
          <w:rFonts w:ascii="Palatino Linotype" w:hAnsi="Palatino Linotype"/>
          <w:b/>
          <w:sz w:val="20"/>
          <w:szCs w:val="20"/>
        </w:rPr>
        <w:t>Figure 7</w:t>
      </w:r>
      <w:r>
        <w:rPr>
          <w:rFonts w:ascii="Palatino Linotype" w:hAnsi="Palatino Linotype"/>
          <w:sz w:val="20"/>
          <w:szCs w:val="20"/>
        </w:rPr>
        <w:t>) and show the bonding (π</w:t>
      </w:r>
      <w:r>
        <w:rPr>
          <w:rFonts w:ascii="Palatino Linotype" w:hAnsi="Palatino Linotype"/>
          <w:sz w:val="20"/>
          <w:szCs w:val="20"/>
          <w:vertAlign w:val="subscript"/>
        </w:rPr>
        <w:t>xz</w:t>
      </w:r>
      <w:r>
        <w:rPr>
          <w:rFonts w:ascii="Palatino Linotype" w:hAnsi="Palatino Linotype"/>
          <w:sz w:val="20"/>
          <w:szCs w:val="20"/>
        </w:rPr>
        <w:t>), non-bonding (π</w:t>
      </w:r>
      <w:r>
        <w:rPr>
          <w:rFonts w:ascii="Palatino Linotype" w:hAnsi="Palatino Linotype"/>
          <w:sz w:val="20"/>
          <w:szCs w:val="20"/>
          <w:vertAlign w:val="superscript"/>
        </w:rPr>
        <w:t>nb</w:t>
      </w:r>
      <w:r>
        <w:rPr>
          <w:rFonts w:ascii="Palatino Linotype" w:hAnsi="Palatino Linotype"/>
          <w:sz w:val="20"/>
          <w:szCs w:val="20"/>
          <w:vertAlign w:val="subscript"/>
        </w:rPr>
        <w:t>xz</w:t>
      </w:r>
      <w:r>
        <w:rPr>
          <w:rFonts w:ascii="Palatino Linotype" w:hAnsi="Palatino Linotype"/>
          <w:sz w:val="20"/>
          <w:szCs w:val="20"/>
        </w:rPr>
        <w:t>) and antibonding (π*</w:t>
      </w:r>
      <w:r>
        <w:rPr>
          <w:rFonts w:ascii="Palatino Linotype" w:hAnsi="Palatino Linotype"/>
          <w:sz w:val="20"/>
          <w:szCs w:val="20"/>
          <w:vertAlign w:val="subscript"/>
        </w:rPr>
        <w:t>xz</w:t>
      </w:r>
      <w:r>
        <w:rPr>
          <w:rFonts w:ascii="Palatino Linotype" w:hAnsi="Palatino Linotype"/>
          <w:sz w:val="20"/>
          <w:szCs w:val="20"/>
        </w:rPr>
        <w:t>) combinations of the filled</w:t>
      </w:r>
      <w:r>
        <w:rPr>
          <w:rFonts w:ascii="Palatino Linotype" w:hAnsi="Palatino Linotype"/>
          <w:sz w:val="20"/>
          <w:szCs w:val="20"/>
          <w:vertAlign w:val="subscript"/>
        </w:rPr>
        <w:t xml:space="preserve"> </w:t>
      </w:r>
      <w:r>
        <w:rPr>
          <w:rFonts w:ascii="Palatino Linotype" w:hAnsi="Palatino Linotype"/>
          <w:sz w:val="20"/>
          <w:szCs w:val="20"/>
        </w:rPr>
        <w:t>metal d</w:t>
      </w:r>
      <w:r>
        <w:rPr>
          <w:rFonts w:ascii="Palatino Linotype" w:hAnsi="Palatino Linotype"/>
          <w:sz w:val="20"/>
          <w:szCs w:val="20"/>
          <w:vertAlign w:val="subscript"/>
        </w:rPr>
        <w:t>xz</w:t>
      </w:r>
      <w:r>
        <w:rPr>
          <w:rFonts w:ascii="Palatino Linotype" w:hAnsi="Palatino Linotype"/>
          <w:sz w:val="20"/>
          <w:szCs w:val="20"/>
        </w:rPr>
        <w:t>, empty</w:t>
      </w:r>
      <w:r>
        <w:rPr>
          <w:rFonts w:ascii="Palatino Linotype" w:hAnsi="Palatino Linotype"/>
          <w:sz w:val="20"/>
          <w:szCs w:val="20"/>
          <w:vertAlign w:val="subscript"/>
        </w:rPr>
        <w:t xml:space="preserve"> </w:t>
      </w:r>
      <w:r>
        <w:rPr>
          <w:rFonts w:ascii="Palatino Linotype" w:hAnsi="Palatino Linotype"/>
          <w:sz w:val="20"/>
          <w:szCs w:val="20"/>
        </w:rPr>
        <w:t>tetrel p</w:t>
      </w:r>
      <w:r>
        <w:rPr>
          <w:rFonts w:ascii="Palatino Linotype" w:hAnsi="Palatino Linotype"/>
          <w:sz w:val="20"/>
          <w:szCs w:val="20"/>
          <w:vertAlign w:val="subscript"/>
        </w:rPr>
        <w:t>x</w:t>
      </w:r>
      <w:r>
        <w:rPr>
          <w:rFonts w:ascii="Palatino Linotype" w:hAnsi="Palatino Linotype"/>
          <w:sz w:val="20"/>
          <w:szCs w:val="20"/>
        </w:rPr>
        <w:t xml:space="preserve"> and filled nitrogen p</w:t>
      </w:r>
      <w:r>
        <w:rPr>
          <w:rFonts w:ascii="Palatino Linotype" w:hAnsi="Palatino Linotype"/>
          <w:sz w:val="20"/>
          <w:szCs w:val="20"/>
          <w:vertAlign w:val="subscript"/>
        </w:rPr>
        <w:t>x</w:t>
      </w:r>
      <w:r>
        <w:rPr>
          <w:rFonts w:ascii="Palatino Linotype" w:hAnsi="Palatino Linotype"/>
          <w:sz w:val="20"/>
          <w:szCs w:val="20"/>
        </w:rPr>
        <w:t xml:space="preserve"> orbitals.</w:t>
      </w:r>
      <w:r w:rsidR="008B6B36">
        <w:rPr>
          <w:rFonts w:ascii="Palatino Linotype" w:hAnsi="Palatino Linotype"/>
          <w:sz w:val="20"/>
          <w:szCs w:val="20"/>
        </w:rPr>
        <w:t xml:space="preserve"> We searched for the same combinations </w:t>
      </w:r>
      <w:r w:rsidR="00EC5F61">
        <w:rPr>
          <w:rFonts w:ascii="Palatino Linotype" w:hAnsi="Palatino Linotype"/>
          <w:sz w:val="20"/>
          <w:szCs w:val="20"/>
        </w:rPr>
        <w:t xml:space="preserve">in the MOs of </w:t>
      </w:r>
      <w:r w:rsidR="00EC5F61">
        <w:rPr>
          <w:rFonts w:ascii="Palatino Linotype" w:hAnsi="Palatino Linotype"/>
          <w:b/>
          <w:sz w:val="20"/>
          <w:szCs w:val="20"/>
        </w:rPr>
        <w:t>B-Sn</w:t>
      </w:r>
      <w:r w:rsidR="00EC5F61">
        <w:rPr>
          <w:rFonts w:ascii="Palatino Linotype" w:hAnsi="Palatino Linotype"/>
          <w:sz w:val="20"/>
          <w:szCs w:val="20"/>
        </w:rPr>
        <w:t>, but we were only able to find convincing representations of the π</w:t>
      </w:r>
      <w:r w:rsidR="00EC5F61">
        <w:rPr>
          <w:rFonts w:ascii="Palatino Linotype" w:hAnsi="Palatino Linotype"/>
          <w:sz w:val="20"/>
          <w:szCs w:val="20"/>
          <w:vertAlign w:val="superscript"/>
        </w:rPr>
        <w:t>nb</w:t>
      </w:r>
      <w:r w:rsidR="00EC5F61">
        <w:rPr>
          <w:rFonts w:ascii="Palatino Linotype" w:hAnsi="Palatino Linotype"/>
          <w:sz w:val="20"/>
          <w:szCs w:val="20"/>
          <w:vertAlign w:val="subscript"/>
        </w:rPr>
        <w:t>xz</w:t>
      </w:r>
      <w:r w:rsidR="00EC5F61">
        <w:rPr>
          <w:rFonts w:ascii="Palatino Linotype" w:hAnsi="Palatino Linotype"/>
          <w:sz w:val="20"/>
          <w:szCs w:val="20"/>
        </w:rPr>
        <w:t xml:space="preserve"> and π*</w:t>
      </w:r>
      <w:r w:rsidR="00EC5F61">
        <w:rPr>
          <w:rFonts w:ascii="Palatino Linotype" w:hAnsi="Palatino Linotype"/>
          <w:sz w:val="20"/>
          <w:szCs w:val="20"/>
          <w:vertAlign w:val="subscript"/>
        </w:rPr>
        <w:t>xz</w:t>
      </w:r>
      <w:r w:rsidR="00EC5F61">
        <w:rPr>
          <w:rFonts w:ascii="Palatino Linotype" w:hAnsi="Palatino Linotype"/>
          <w:sz w:val="20"/>
          <w:szCs w:val="20"/>
        </w:rPr>
        <w:t xml:space="preserve"> orbitals (</w:t>
      </w:r>
      <w:r w:rsidR="0050074B" w:rsidRPr="0050074B">
        <w:rPr>
          <w:rFonts w:ascii="Palatino Linotype" w:hAnsi="Palatino Linotype"/>
          <w:b/>
          <w:sz w:val="20"/>
          <w:szCs w:val="20"/>
        </w:rPr>
        <w:fldChar w:fldCharType="begin"/>
      </w:r>
      <w:r w:rsidR="0050074B" w:rsidRPr="0050074B">
        <w:rPr>
          <w:rFonts w:ascii="Palatino Linotype" w:hAnsi="Palatino Linotype"/>
          <w:sz w:val="20"/>
          <w:szCs w:val="20"/>
        </w:rPr>
        <w:instrText xml:space="preserve"> REF _Ref107325177 \h </w:instrText>
      </w:r>
      <w:r w:rsidR="0050074B" w:rsidRPr="0050074B">
        <w:rPr>
          <w:rFonts w:ascii="Palatino Linotype" w:hAnsi="Palatino Linotype"/>
          <w:b/>
          <w:sz w:val="20"/>
          <w:szCs w:val="20"/>
        </w:rPr>
        <w:instrText xml:space="preserve"> \* MERGEFORMAT </w:instrText>
      </w:r>
      <w:r w:rsidR="0050074B" w:rsidRPr="0050074B">
        <w:rPr>
          <w:rFonts w:ascii="Palatino Linotype" w:hAnsi="Palatino Linotype"/>
          <w:b/>
          <w:sz w:val="20"/>
          <w:szCs w:val="20"/>
        </w:rPr>
      </w:r>
      <w:r w:rsidR="0050074B" w:rsidRPr="0050074B">
        <w:rPr>
          <w:rFonts w:ascii="Palatino Linotype" w:hAnsi="Palatino Linotype"/>
          <w:b/>
          <w:sz w:val="20"/>
          <w:szCs w:val="20"/>
        </w:rPr>
        <w:fldChar w:fldCharType="separate"/>
      </w:r>
      <w:r w:rsidR="00BC6378" w:rsidRPr="00BC6378">
        <w:rPr>
          <w:rFonts w:ascii="Palatino Linotype" w:hAnsi="Palatino Linotype"/>
          <w:b/>
          <w:sz w:val="20"/>
          <w:szCs w:val="20"/>
        </w:rPr>
        <w:t xml:space="preserve">Figure </w:t>
      </w:r>
      <w:r w:rsidR="00BC6378" w:rsidRPr="00BC6378">
        <w:rPr>
          <w:rFonts w:ascii="Palatino Linotype" w:hAnsi="Palatino Linotype"/>
          <w:b/>
          <w:noProof/>
          <w:sz w:val="20"/>
          <w:szCs w:val="20"/>
        </w:rPr>
        <w:t>S38</w:t>
      </w:r>
      <w:r w:rsidR="0050074B" w:rsidRPr="0050074B">
        <w:rPr>
          <w:rFonts w:ascii="Palatino Linotype" w:hAnsi="Palatino Linotype"/>
          <w:b/>
          <w:sz w:val="20"/>
          <w:szCs w:val="20"/>
        </w:rPr>
        <w:fldChar w:fldCharType="end"/>
      </w:r>
      <w:r w:rsidR="00EC5F61">
        <w:rPr>
          <w:rFonts w:ascii="Palatino Linotype" w:hAnsi="Palatino Linotype"/>
          <w:sz w:val="20"/>
          <w:szCs w:val="20"/>
        </w:rPr>
        <w:t>), with the π</w:t>
      </w:r>
      <w:r w:rsidR="00EC5F61">
        <w:rPr>
          <w:rFonts w:ascii="Palatino Linotype" w:hAnsi="Palatino Linotype"/>
          <w:sz w:val="20"/>
          <w:szCs w:val="20"/>
          <w:vertAlign w:val="subscript"/>
        </w:rPr>
        <w:t>xz</w:t>
      </w:r>
      <w:r w:rsidR="00EC5F61">
        <w:rPr>
          <w:rFonts w:ascii="Palatino Linotype" w:hAnsi="Palatino Linotype"/>
          <w:sz w:val="20"/>
          <w:szCs w:val="20"/>
        </w:rPr>
        <w:t xml:space="preserve"> combination presumably lying very low in energy and further obscured by the enhanced delocalization </w:t>
      </w:r>
      <w:r w:rsidR="002D411C">
        <w:rPr>
          <w:rFonts w:ascii="Palatino Linotype" w:hAnsi="Palatino Linotype"/>
          <w:sz w:val="20"/>
          <w:szCs w:val="20"/>
        </w:rPr>
        <w:t>caused by</w:t>
      </w:r>
      <w:r w:rsidR="00EC5F61">
        <w:rPr>
          <w:rFonts w:ascii="Palatino Linotype" w:hAnsi="Palatino Linotype"/>
          <w:sz w:val="20"/>
          <w:szCs w:val="20"/>
        </w:rPr>
        <w:t xml:space="preserve"> the PPh</w:t>
      </w:r>
      <w:r w:rsidR="00EC5F61">
        <w:rPr>
          <w:rFonts w:ascii="Palatino Linotype" w:hAnsi="Palatino Linotype"/>
          <w:sz w:val="20"/>
          <w:szCs w:val="20"/>
          <w:vertAlign w:val="subscript"/>
        </w:rPr>
        <w:t>3</w:t>
      </w:r>
      <w:r w:rsidR="00EC5F61">
        <w:rPr>
          <w:rFonts w:ascii="Palatino Linotype" w:hAnsi="Palatino Linotype"/>
          <w:sz w:val="20"/>
          <w:szCs w:val="20"/>
        </w:rPr>
        <w:t xml:space="preserve"> ligands.</w:t>
      </w:r>
    </w:p>
    <w:tbl>
      <w:tblPr>
        <w:tblStyle w:val="Inorganicsobenunten"/>
        <w:tblW w:w="0" w:type="auto"/>
        <w:jc w:val="center"/>
        <w:tblLook w:val="04A0" w:firstRow="1" w:lastRow="0" w:firstColumn="1" w:lastColumn="0" w:noHBand="0" w:noVBand="1"/>
      </w:tblPr>
      <w:tblGrid>
        <w:gridCol w:w="3061"/>
        <w:gridCol w:w="3061"/>
      </w:tblGrid>
      <w:tr w:rsidR="00EC5F61" w14:paraId="4039BCEA" w14:textId="77777777" w:rsidTr="00EC5F61">
        <w:trPr>
          <w:jc w:val="center"/>
        </w:trPr>
        <w:tc>
          <w:tcPr>
            <w:tcW w:w="3061" w:type="dxa"/>
          </w:tcPr>
          <w:p w14:paraId="2C5A088D" w14:textId="6CEA090C" w:rsidR="00EC5F61" w:rsidRDefault="00EC5F61" w:rsidP="00EC5F61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21C2FE51" wp14:editId="248F9A4E">
                  <wp:extent cx="1800000" cy="1800000"/>
                  <wp:effectExtent l="0" t="0" r="0" b="0"/>
                  <wp:docPr id="32" name="Grafik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61" w:type="dxa"/>
          </w:tcPr>
          <w:p w14:paraId="1506C82A" w14:textId="7343AC3A" w:rsidR="00EC5F61" w:rsidRDefault="00EC5F61" w:rsidP="00EC5F61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0DB0EF5D" wp14:editId="7370F2C7">
                  <wp:extent cx="1800000" cy="1800000"/>
                  <wp:effectExtent l="0" t="0" r="0" b="0"/>
                  <wp:docPr id="33" name="Grafik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C5F61" w14:paraId="2EC1194B" w14:textId="77777777" w:rsidTr="00EC5F61">
        <w:trPr>
          <w:jc w:val="center"/>
        </w:trPr>
        <w:tc>
          <w:tcPr>
            <w:tcW w:w="3061" w:type="dxa"/>
          </w:tcPr>
          <w:p w14:paraId="021125B1" w14:textId="13AAC39B" w:rsidR="00EC5F61" w:rsidRPr="00EC5F61" w:rsidRDefault="00EC5F61" w:rsidP="00EC5F61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>
              <w:rPr>
                <w:rFonts w:ascii="Palatino Linotype" w:hAnsi="Palatino Linotype"/>
                <w:sz w:val="20"/>
                <w:szCs w:val="20"/>
              </w:rPr>
              <w:t>HOMO−3 [−7.51 eV] (π</w:t>
            </w:r>
            <w:r>
              <w:rPr>
                <w:rFonts w:ascii="Palatino Linotype" w:hAnsi="Palatino Linotype"/>
                <w:sz w:val="20"/>
                <w:szCs w:val="20"/>
                <w:vertAlign w:val="superscript"/>
              </w:rPr>
              <w:t>nb</w:t>
            </w:r>
            <w:r>
              <w:rPr>
                <w:rFonts w:ascii="Palatino Linotype" w:hAnsi="Palatino Linotype"/>
                <w:sz w:val="20"/>
                <w:szCs w:val="20"/>
                <w:vertAlign w:val="subscript"/>
              </w:rPr>
              <w:t>xz</w:t>
            </w:r>
            <w:r>
              <w:rPr>
                <w:rFonts w:ascii="Palatino Linotype" w:hAnsi="Palatino Linotype"/>
                <w:sz w:val="20"/>
                <w:szCs w:val="20"/>
              </w:rPr>
              <w:t>)</w:t>
            </w:r>
          </w:p>
        </w:tc>
        <w:tc>
          <w:tcPr>
            <w:tcW w:w="3061" w:type="dxa"/>
          </w:tcPr>
          <w:p w14:paraId="66DFB21E" w14:textId="0BE5528D" w:rsidR="00EC5F61" w:rsidRPr="00EC5F61" w:rsidRDefault="00EC5F61" w:rsidP="00EC5F61">
            <w:pPr>
              <w:keepNext/>
              <w:jc w:val="center"/>
              <w:rPr>
                <w:rFonts w:ascii="Palatino Linotype" w:hAnsi="Palatino Linotype"/>
                <w:sz w:val="20"/>
                <w:szCs w:val="20"/>
              </w:rPr>
            </w:pPr>
            <w:r>
              <w:rPr>
                <w:rFonts w:ascii="Palatino Linotype" w:hAnsi="Palatino Linotype"/>
                <w:sz w:val="20"/>
                <w:szCs w:val="20"/>
              </w:rPr>
              <w:t>LUMO+1 [−4.88 eV] (π*</w:t>
            </w:r>
            <w:r>
              <w:rPr>
                <w:rFonts w:ascii="Palatino Linotype" w:hAnsi="Palatino Linotype"/>
                <w:sz w:val="20"/>
                <w:szCs w:val="20"/>
                <w:vertAlign w:val="subscript"/>
              </w:rPr>
              <w:t>xz</w:t>
            </w:r>
            <w:r>
              <w:rPr>
                <w:rFonts w:ascii="Palatino Linotype" w:hAnsi="Palatino Linotype"/>
                <w:sz w:val="20"/>
                <w:szCs w:val="20"/>
              </w:rPr>
              <w:t>)</w:t>
            </w:r>
          </w:p>
        </w:tc>
      </w:tr>
    </w:tbl>
    <w:p w14:paraId="4E6436BE" w14:textId="784C3276" w:rsidR="000B48CC" w:rsidRPr="002E34A4" w:rsidRDefault="00EC5F61" w:rsidP="002E34A4">
      <w:pPr>
        <w:pStyle w:val="Beschriftung"/>
        <w:rPr>
          <w:rFonts w:ascii="Palatino Linotype" w:hAnsi="Palatino Linotype"/>
          <w:i w:val="0"/>
          <w:color w:val="auto"/>
          <w:sz w:val="20"/>
          <w:szCs w:val="20"/>
        </w:rPr>
      </w:pPr>
      <w:bookmarkStart w:id="9" w:name="_Ref107325177"/>
      <w:r w:rsidRPr="00EC5F61">
        <w:rPr>
          <w:rFonts w:ascii="Palatino Linotype" w:hAnsi="Palatino Linotype"/>
          <w:b/>
          <w:i w:val="0"/>
          <w:color w:val="auto"/>
        </w:rPr>
        <w:t xml:space="preserve">Figure </w:t>
      </w:r>
      <w:r w:rsidR="00833254">
        <w:rPr>
          <w:rFonts w:ascii="Palatino Linotype" w:hAnsi="Palatino Linotype"/>
          <w:b/>
          <w:i w:val="0"/>
          <w:color w:val="auto"/>
        </w:rPr>
        <w:t>S</w:t>
      </w:r>
      <w:r w:rsidRPr="00EC5F61">
        <w:rPr>
          <w:rFonts w:ascii="Palatino Linotype" w:hAnsi="Palatino Linotype"/>
          <w:b/>
          <w:i w:val="0"/>
          <w:color w:val="auto"/>
        </w:rPr>
        <w:fldChar w:fldCharType="begin"/>
      </w:r>
      <w:r w:rsidRPr="00EC5F61">
        <w:rPr>
          <w:rFonts w:ascii="Palatino Linotype" w:hAnsi="Palatino Linotype"/>
          <w:b/>
          <w:i w:val="0"/>
          <w:color w:val="auto"/>
        </w:rPr>
        <w:instrText xml:space="preserve"> SEQ Figure \* ARABIC </w:instrText>
      </w:r>
      <w:r w:rsidRPr="00EC5F61">
        <w:rPr>
          <w:rFonts w:ascii="Palatino Linotype" w:hAnsi="Palatino Linotype"/>
          <w:b/>
          <w:i w:val="0"/>
          <w:color w:val="auto"/>
        </w:rPr>
        <w:fldChar w:fldCharType="separate"/>
      </w:r>
      <w:r w:rsidR="00BC6378">
        <w:rPr>
          <w:rFonts w:ascii="Palatino Linotype" w:hAnsi="Palatino Linotype"/>
          <w:b/>
          <w:i w:val="0"/>
          <w:noProof/>
          <w:color w:val="auto"/>
        </w:rPr>
        <w:t>38</w:t>
      </w:r>
      <w:r w:rsidRPr="00EC5F61">
        <w:rPr>
          <w:rFonts w:ascii="Palatino Linotype" w:hAnsi="Palatino Linotype"/>
          <w:b/>
          <w:i w:val="0"/>
          <w:color w:val="auto"/>
        </w:rPr>
        <w:fldChar w:fldCharType="end"/>
      </w:r>
      <w:bookmarkEnd w:id="9"/>
      <w:r w:rsidRPr="00EC5F61">
        <w:rPr>
          <w:rFonts w:ascii="Palatino Linotype" w:hAnsi="Palatino Linotype"/>
          <w:i w:val="0"/>
          <w:color w:val="auto"/>
        </w:rPr>
        <w:t xml:space="preserve">. Selected canonical orbitals of </w:t>
      </w:r>
      <w:r w:rsidRPr="00EC5F61">
        <w:rPr>
          <w:rFonts w:ascii="Palatino Linotype" w:hAnsi="Palatino Linotype"/>
          <w:b/>
          <w:i w:val="0"/>
          <w:color w:val="auto"/>
        </w:rPr>
        <w:t>B-Sn</w:t>
      </w:r>
      <w:r w:rsidRPr="00EC5F61">
        <w:rPr>
          <w:rFonts w:ascii="Palatino Linotype" w:hAnsi="Palatino Linotype"/>
          <w:i w:val="0"/>
          <w:color w:val="auto"/>
        </w:rPr>
        <w:t>, their respective orbital energies and the type of bond they represent. Hydrogen atoms are omitted for clarity, the isosurface value is set to 0.04 e</w:t>
      </w:r>
      <w:r w:rsidRPr="00EC5F61">
        <w:rPr>
          <w:rFonts w:ascii="Palatino Linotype" w:hAnsi="Palatino Linotype"/>
          <w:i w:val="0"/>
          <w:color w:val="auto"/>
          <w:vertAlign w:val="superscript"/>
        </w:rPr>
        <w:t>1/2</w:t>
      </w:r>
      <w:r w:rsidRPr="00EC5F61">
        <w:rPr>
          <w:rFonts w:ascii="Palatino Linotype" w:hAnsi="Palatino Linotype"/>
          <w:i w:val="0"/>
          <w:color w:val="auto"/>
        </w:rPr>
        <w:t xml:space="preserve"> Bohr</w:t>
      </w:r>
      <w:r w:rsidRPr="00EC5F61">
        <w:rPr>
          <w:rFonts w:ascii="Palatino Linotype" w:hAnsi="Palatino Linotype"/>
          <w:i w:val="0"/>
          <w:color w:val="auto"/>
          <w:vertAlign w:val="superscript"/>
        </w:rPr>
        <w:t>−3/2</w:t>
      </w:r>
      <w:r w:rsidRPr="00EC5F61">
        <w:rPr>
          <w:rFonts w:ascii="Palatino Linotype" w:hAnsi="Palatino Linotype"/>
          <w:i w:val="0"/>
          <w:color w:val="auto"/>
        </w:rPr>
        <w:t>. It was not possible to find a convincing orbital combination of the π</w:t>
      </w:r>
      <w:r w:rsidRPr="00EC5F61">
        <w:rPr>
          <w:rFonts w:ascii="Palatino Linotype" w:hAnsi="Palatino Linotype"/>
          <w:i w:val="0"/>
          <w:color w:val="auto"/>
          <w:vertAlign w:val="subscript"/>
        </w:rPr>
        <w:t>xz</w:t>
      </w:r>
      <w:r w:rsidRPr="00EC5F61">
        <w:rPr>
          <w:rFonts w:ascii="Palatino Linotype" w:hAnsi="Palatino Linotype"/>
          <w:i w:val="0"/>
          <w:color w:val="auto"/>
        </w:rPr>
        <w:t xml:space="preserve"> (all-in-phase) bond</w:t>
      </w:r>
      <w:r w:rsidR="0046766E">
        <w:rPr>
          <w:rFonts w:ascii="Palatino Linotype" w:hAnsi="Palatino Linotype"/>
          <w:i w:val="0"/>
          <w:color w:val="auto"/>
        </w:rPr>
        <w:t>, although it is assumed to be present by symmetry considerations of the HOMO−3 and LUMO+1</w:t>
      </w:r>
      <w:r w:rsidRPr="00EC5F61">
        <w:rPr>
          <w:rFonts w:ascii="Palatino Linotype" w:hAnsi="Palatino Linotype"/>
          <w:i w:val="0"/>
          <w:color w:val="auto"/>
        </w:rPr>
        <w:t>.</w:t>
      </w:r>
    </w:p>
    <w:tbl>
      <w:tblPr>
        <w:tblStyle w:val="Inorganicsobenunten"/>
        <w:tblW w:w="9150" w:type="dxa"/>
        <w:jc w:val="center"/>
        <w:tblLook w:val="04A0" w:firstRow="1" w:lastRow="0" w:firstColumn="1" w:lastColumn="0" w:noHBand="0" w:noVBand="1"/>
      </w:tblPr>
      <w:tblGrid>
        <w:gridCol w:w="3050"/>
        <w:gridCol w:w="1526"/>
        <w:gridCol w:w="1523"/>
        <w:gridCol w:w="3051"/>
      </w:tblGrid>
      <w:tr w:rsidR="002E34A4" w14:paraId="5473D486" w14:textId="77777777" w:rsidTr="000F36A8">
        <w:trPr>
          <w:jc w:val="center"/>
        </w:trPr>
        <w:tc>
          <w:tcPr>
            <w:tcW w:w="3049" w:type="dxa"/>
          </w:tcPr>
          <w:p w14:paraId="5DB2359F" w14:textId="33BF125B" w:rsidR="002E34A4" w:rsidRPr="006A140F" w:rsidRDefault="000F36A8" w:rsidP="005F15A7">
            <w:pPr>
              <w:pStyle w:val="MDPI31text"/>
              <w:ind w:left="0" w:firstLine="0"/>
              <w:jc w:val="center"/>
              <w:rPr>
                <w:b/>
              </w:rPr>
            </w:pPr>
            <w:r>
              <w:rPr>
                <w:noProof/>
                <w:szCs w:val="20"/>
                <w:lang w:val="de-DE" w:bidi="ar-SA"/>
              </w:rPr>
              <w:drawing>
                <wp:inline distT="0" distB="0" distL="0" distR="0" wp14:anchorId="442FEE52" wp14:editId="7DD6A1A4">
                  <wp:extent cx="1800000" cy="1800000"/>
                  <wp:effectExtent l="0" t="0" r="0" b="0"/>
                  <wp:docPr id="39" name="Grafik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49" w:type="dxa"/>
            <w:gridSpan w:val="2"/>
          </w:tcPr>
          <w:p w14:paraId="18C00DA0" w14:textId="1ACA3433" w:rsidR="002E34A4" w:rsidRPr="006A140F" w:rsidRDefault="000F36A8" w:rsidP="005F15A7">
            <w:pPr>
              <w:pStyle w:val="MDPI31text"/>
              <w:ind w:left="0" w:firstLine="0"/>
              <w:jc w:val="center"/>
              <w:rPr>
                <w:b/>
              </w:rPr>
            </w:pPr>
            <w:r>
              <w:rPr>
                <w:b/>
                <w:noProof/>
                <w:lang w:val="de-DE" w:bidi="ar-SA"/>
              </w:rPr>
              <w:drawing>
                <wp:inline distT="0" distB="0" distL="0" distR="0" wp14:anchorId="0477F084" wp14:editId="174DFA02">
                  <wp:extent cx="1800000" cy="1800000"/>
                  <wp:effectExtent l="0" t="0" r="0" b="0"/>
                  <wp:docPr id="40" name="Grafik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49" w:type="dxa"/>
          </w:tcPr>
          <w:p w14:paraId="1AD76614" w14:textId="2C0F6D68" w:rsidR="002E34A4" w:rsidRPr="006A140F" w:rsidRDefault="000F36A8" w:rsidP="005F15A7">
            <w:pPr>
              <w:pStyle w:val="MDPI31text"/>
              <w:ind w:left="0" w:firstLine="0"/>
              <w:jc w:val="center"/>
              <w:rPr>
                <w:b/>
              </w:rPr>
            </w:pPr>
            <w:r>
              <w:rPr>
                <w:b/>
                <w:noProof/>
                <w:lang w:val="de-DE" w:bidi="ar-SA"/>
              </w:rPr>
              <w:drawing>
                <wp:inline distT="0" distB="0" distL="0" distR="0" wp14:anchorId="47522E86" wp14:editId="787AB09B">
                  <wp:extent cx="1800000" cy="1800000"/>
                  <wp:effectExtent l="0" t="0" r="0" b="0"/>
                  <wp:docPr id="41" name="Grafik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E34A4" w14:paraId="3BB4CA10" w14:textId="77777777" w:rsidTr="000F36A8">
        <w:trPr>
          <w:jc w:val="center"/>
        </w:trPr>
        <w:tc>
          <w:tcPr>
            <w:tcW w:w="3049" w:type="dxa"/>
          </w:tcPr>
          <w:p w14:paraId="7AACE88D" w14:textId="258B5787" w:rsidR="002E34A4" w:rsidRPr="002E34A4" w:rsidRDefault="002E34A4" w:rsidP="005F15A7">
            <w:pPr>
              <w:pStyle w:val="MDPI31text"/>
              <w:ind w:left="0" w:firstLine="0"/>
              <w:jc w:val="center"/>
            </w:pPr>
            <w:r>
              <w:t>π</w:t>
            </w:r>
            <w:r w:rsidRPr="002E34A4">
              <w:rPr>
                <w:vertAlign w:val="subscript"/>
              </w:rPr>
              <w:t>yz</w:t>
            </w:r>
            <w:r w:rsidRPr="002E34A4">
              <w:t>(Ni–Sn)</w:t>
            </w:r>
          </w:p>
          <w:p w14:paraId="56625B30" w14:textId="661AE94F" w:rsidR="002E34A4" w:rsidRPr="002E34A4" w:rsidRDefault="002E34A4" w:rsidP="005F15A7">
            <w:pPr>
              <w:pStyle w:val="MDPI31text"/>
              <w:ind w:left="0" w:firstLine="0"/>
              <w:jc w:val="center"/>
            </w:pPr>
            <w:r w:rsidRPr="002E34A4">
              <w:t>0.</w:t>
            </w:r>
            <w:r w:rsidR="000F36A8">
              <w:t>81</w:t>
            </w:r>
            <w:r w:rsidRPr="002E34A4">
              <w:t xml:space="preserve"> (Ni), 0.1</w:t>
            </w:r>
            <w:r w:rsidR="000F36A8">
              <w:t>4</w:t>
            </w:r>
            <w:r w:rsidRPr="002E34A4">
              <w:t xml:space="preserve"> (Sn)</w:t>
            </w:r>
          </w:p>
        </w:tc>
        <w:tc>
          <w:tcPr>
            <w:tcW w:w="3049" w:type="dxa"/>
            <w:gridSpan w:val="2"/>
          </w:tcPr>
          <w:p w14:paraId="165124EB" w14:textId="72AE7A17" w:rsidR="002E34A4" w:rsidRPr="002E34A4" w:rsidRDefault="002E34A4" w:rsidP="005F15A7">
            <w:pPr>
              <w:pStyle w:val="MDPI31text"/>
              <w:ind w:left="0" w:firstLine="0"/>
              <w:jc w:val="center"/>
            </w:pPr>
            <w:r>
              <w:t>π</w:t>
            </w:r>
            <w:r w:rsidRPr="002E34A4">
              <w:rPr>
                <w:vertAlign w:val="subscript"/>
              </w:rPr>
              <w:t>xz</w:t>
            </w:r>
            <w:r w:rsidRPr="002E34A4">
              <w:t>(Ni–Sn)</w:t>
            </w:r>
          </w:p>
          <w:p w14:paraId="4202151A" w14:textId="04692CF5" w:rsidR="002E34A4" w:rsidRPr="002E34A4" w:rsidRDefault="002E34A4" w:rsidP="005F15A7">
            <w:pPr>
              <w:pStyle w:val="MDPI31text"/>
              <w:ind w:left="0" w:firstLine="0"/>
              <w:jc w:val="center"/>
            </w:pPr>
            <w:r w:rsidRPr="002E34A4">
              <w:t>0.8</w:t>
            </w:r>
            <w:r w:rsidR="000F36A8">
              <w:t>6</w:t>
            </w:r>
            <w:r w:rsidRPr="002E34A4">
              <w:t xml:space="preserve"> (Ni), 0.</w:t>
            </w:r>
            <w:r w:rsidR="000F36A8">
              <w:t>10</w:t>
            </w:r>
            <w:r w:rsidRPr="002E34A4">
              <w:t xml:space="preserve"> (Sn)</w:t>
            </w:r>
          </w:p>
        </w:tc>
        <w:tc>
          <w:tcPr>
            <w:tcW w:w="3049" w:type="dxa"/>
          </w:tcPr>
          <w:p w14:paraId="64F05618" w14:textId="26BC8200" w:rsidR="002E34A4" w:rsidRDefault="002E34A4" w:rsidP="005F15A7">
            <w:pPr>
              <w:pStyle w:val="MDPI31text"/>
              <w:ind w:left="0" w:firstLine="0"/>
              <w:jc w:val="center"/>
            </w:pPr>
            <w:r>
              <w:t>π</w:t>
            </w:r>
            <w:r w:rsidRPr="006A140F">
              <w:rPr>
                <w:vertAlign w:val="subscript"/>
              </w:rPr>
              <w:t>xz</w:t>
            </w:r>
            <w:r>
              <w:t>(Sn–N)</w:t>
            </w:r>
          </w:p>
          <w:p w14:paraId="7323B3C7" w14:textId="40917A08" w:rsidR="002E34A4" w:rsidRPr="00E0174F" w:rsidRDefault="002E34A4" w:rsidP="005F15A7">
            <w:pPr>
              <w:pStyle w:val="MDPI31text"/>
              <w:ind w:left="0" w:firstLine="0"/>
              <w:jc w:val="center"/>
            </w:pPr>
            <w:r>
              <w:t>0.1</w:t>
            </w:r>
            <w:r w:rsidR="000F36A8">
              <w:t>3</w:t>
            </w:r>
            <w:r>
              <w:t xml:space="preserve"> (Sn), 0.8</w:t>
            </w:r>
            <w:r w:rsidR="000F36A8">
              <w:t>3</w:t>
            </w:r>
            <w:r>
              <w:t xml:space="preserve"> (N)</w:t>
            </w:r>
          </w:p>
        </w:tc>
      </w:tr>
      <w:tr w:rsidR="002E34A4" w14:paraId="492B9333" w14:textId="77777777" w:rsidTr="000F36A8">
        <w:trPr>
          <w:jc w:val="center"/>
        </w:trPr>
        <w:tc>
          <w:tcPr>
            <w:tcW w:w="4575" w:type="dxa"/>
            <w:gridSpan w:val="2"/>
          </w:tcPr>
          <w:p w14:paraId="21B88987" w14:textId="5DBBBAB1" w:rsidR="002E34A4" w:rsidRDefault="000F36A8" w:rsidP="005F15A7">
            <w:pPr>
              <w:pStyle w:val="MDPI31text"/>
              <w:ind w:left="0" w:firstLine="0"/>
              <w:jc w:val="center"/>
            </w:pPr>
            <w:r>
              <w:rPr>
                <w:noProof/>
                <w:lang w:val="de-DE" w:bidi="ar-SA"/>
              </w:rPr>
              <w:drawing>
                <wp:inline distT="0" distB="0" distL="0" distR="0" wp14:anchorId="0E6B078C" wp14:editId="4A4DFE9C">
                  <wp:extent cx="1800000" cy="1800000"/>
                  <wp:effectExtent l="0" t="0" r="0" b="0"/>
                  <wp:docPr id="42" name="Grafik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75" w:type="dxa"/>
            <w:gridSpan w:val="2"/>
          </w:tcPr>
          <w:p w14:paraId="3F80BEFC" w14:textId="76ACC9A6" w:rsidR="002E34A4" w:rsidRDefault="000F36A8" w:rsidP="005F15A7">
            <w:pPr>
              <w:pStyle w:val="MDPI31text"/>
              <w:ind w:left="0" w:firstLine="0"/>
              <w:jc w:val="center"/>
            </w:pPr>
            <w:r>
              <w:rPr>
                <w:noProof/>
                <w:lang w:val="de-DE" w:bidi="ar-SA"/>
              </w:rPr>
              <w:drawing>
                <wp:inline distT="0" distB="0" distL="0" distR="0" wp14:anchorId="61CC8FA2" wp14:editId="486029F2">
                  <wp:extent cx="1800000" cy="1800000"/>
                  <wp:effectExtent l="0" t="0" r="0" b="0"/>
                  <wp:docPr id="43" name="Grafik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E34A4" w14:paraId="40C077DE" w14:textId="77777777" w:rsidTr="000F36A8">
        <w:trPr>
          <w:jc w:val="center"/>
        </w:trPr>
        <w:tc>
          <w:tcPr>
            <w:tcW w:w="4575" w:type="dxa"/>
            <w:gridSpan w:val="2"/>
          </w:tcPr>
          <w:p w14:paraId="27BAFA93" w14:textId="2BB3CB8C" w:rsidR="002E34A4" w:rsidRDefault="002E34A4" w:rsidP="005F15A7">
            <w:pPr>
              <w:pStyle w:val="MDPI31text"/>
              <w:ind w:left="0" w:firstLine="0"/>
              <w:jc w:val="center"/>
            </w:pPr>
            <w:r>
              <w:t>σ(Ni–Sn)</w:t>
            </w:r>
          </w:p>
          <w:p w14:paraId="4B2B9438" w14:textId="62F1B769" w:rsidR="002E34A4" w:rsidRDefault="002E34A4" w:rsidP="005F15A7">
            <w:pPr>
              <w:pStyle w:val="MDPI31text"/>
              <w:ind w:left="0" w:firstLine="0"/>
              <w:jc w:val="center"/>
            </w:pPr>
            <w:r>
              <w:t>0.1</w:t>
            </w:r>
            <w:r w:rsidR="000F36A8">
              <w:t>8</w:t>
            </w:r>
            <w:r>
              <w:t xml:space="preserve"> (Ni), 0.7</w:t>
            </w:r>
            <w:r w:rsidR="000F36A8">
              <w:t>8</w:t>
            </w:r>
            <w:r>
              <w:t xml:space="preserve"> (Sn)</w:t>
            </w:r>
          </w:p>
        </w:tc>
        <w:tc>
          <w:tcPr>
            <w:tcW w:w="4575" w:type="dxa"/>
            <w:gridSpan w:val="2"/>
          </w:tcPr>
          <w:p w14:paraId="61E218BC" w14:textId="58B3A95C" w:rsidR="002E34A4" w:rsidRDefault="002E34A4" w:rsidP="005F15A7">
            <w:pPr>
              <w:pStyle w:val="MDPI31text"/>
              <w:keepNext/>
              <w:ind w:left="0" w:firstLine="0"/>
              <w:jc w:val="center"/>
            </w:pPr>
            <w:r>
              <w:t>σ(Sn–N)</w:t>
            </w:r>
          </w:p>
          <w:p w14:paraId="39DBCFD2" w14:textId="35BE5710" w:rsidR="002E34A4" w:rsidRDefault="002E34A4" w:rsidP="005F15A7">
            <w:pPr>
              <w:pStyle w:val="MDPI31text"/>
              <w:keepNext/>
              <w:ind w:left="0" w:firstLine="0"/>
              <w:jc w:val="center"/>
            </w:pPr>
            <w:r>
              <w:t>0.35 (Sn), 0.62 (N)</w:t>
            </w:r>
          </w:p>
        </w:tc>
      </w:tr>
    </w:tbl>
    <w:p w14:paraId="32C34B8D" w14:textId="06D793F7" w:rsidR="002E34A4" w:rsidRPr="000A6FCB" w:rsidRDefault="002E34A4" w:rsidP="000F36A8">
      <w:pPr>
        <w:pStyle w:val="MDPI51figurecaption"/>
        <w:ind w:left="0"/>
      </w:pPr>
      <w:bookmarkStart w:id="10" w:name="_Ref105762484"/>
      <w:r w:rsidRPr="00023F3A">
        <w:rPr>
          <w:b/>
        </w:rPr>
        <w:t xml:space="preserve">Figure </w:t>
      </w:r>
      <w:r w:rsidR="00833254">
        <w:rPr>
          <w:b/>
        </w:rPr>
        <w:t>S</w:t>
      </w:r>
      <w:r w:rsidRPr="00023F3A">
        <w:rPr>
          <w:b/>
        </w:rPr>
        <w:fldChar w:fldCharType="begin"/>
      </w:r>
      <w:r w:rsidRPr="00023F3A">
        <w:rPr>
          <w:b/>
        </w:rPr>
        <w:instrText xml:space="preserve"> SEQ Figure \* ARABIC </w:instrText>
      </w:r>
      <w:r w:rsidRPr="00023F3A">
        <w:rPr>
          <w:b/>
        </w:rPr>
        <w:fldChar w:fldCharType="separate"/>
      </w:r>
      <w:r w:rsidR="00BC6378">
        <w:rPr>
          <w:b/>
          <w:noProof/>
        </w:rPr>
        <w:t>39</w:t>
      </w:r>
      <w:r w:rsidRPr="00023F3A">
        <w:rPr>
          <w:b/>
        </w:rPr>
        <w:fldChar w:fldCharType="end"/>
      </w:r>
      <w:bookmarkEnd w:id="10"/>
      <w:r>
        <w:t xml:space="preserve">. Selected Pipek-Mezey localized molecular orbitals of </w:t>
      </w:r>
      <w:r>
        <w:rPr>
          <w:b/>
        </w:rPr>
        <w:t>B-Sn</w:t>
      </w:r>
      <w:r>
        <w:t>, their attributed bond type and corresponding Mulliken populations. Hydrogen atoms are omitted for clarity, the isosurface value is set to 0.04 e</w:t>
      </w:r>
      <w:r>
        <w:rPr>
          <w:vertAlign w:val="superscript"/>
        </w:rPr>
        <w:t>1/2</w:t>
      </w:r>
      <w:r>
        <w:t xml:space="preserve"> Bohr</w:t>
      </w:r>
      <w:r>
        <w:rPr>
          <w:vertAlign w:val="superscript"/>
        </w:rPr>
        <w:t>−3/2</w:t>
      </w:r>
      <w:r>
        <w:t xml:space="preserve">. </w:t>
      </w:r>
    </w:p>
    <w:p w14:paraId="4D8E20E9" w14:textId="07B12D17" w:rsidR="002E34A4" w:rsidRDefault="002E34A4" w:rsidP="00073F7E">
      <w:pPr>
        <w:jc w:val="both"/>
        <w:rPr>
          <w:rFonts w:ascii="Palatino Linotype" w:eastAsia="Yu Mincho" w:hAnsi="Palatino Linotype" w:cs="Times New Roman"/>
          <w:sz w:val="20"/>
          <w:szCs w:val="20"/>
          <w:lang w:eastAsia="ja-JP"/>
        </w:rPr>
      </w:pPr>
      <w:r>
        <w:rPr>
          <w:rFonts w:ascii="Palatino Linotype" w:hAnsi="Palatino Linotype"/>
          <w:sz w:val="20"/>
          <w:szCs w:val="20"/>
        </w:rPr>
        <w:lastRenderedPageBreak/>
        <w:t xml:space="preserve">However, as for </w:t>
      </w:r>
      <w:r>
        <w:rPr>
          <w:rFonts w:ascii="Palatino Linotype" w:hAnsi="Palatino Linotype"/>
          <w:b/>
          <w:sz w:val="20"/>
          <w:szCs w:val="20"/>
        </w:rPr>
        <w:t>B-Ge</w:t>
      </w:r>
      <w:r>
        <w:rPr>
          <w:rFonts w:ascii="Palatino Linotype" w:hAnsi="Palatino Linotype"/>
          <w:sz w:val="20"/>
          <w:szCs w:val="20"/>
        </w:rPr>
        <w:t>, the Pipek-Mezey</w:t>
      </w:r>
      <w:r w:rsidR="000F36A8">
        <w:rPr>
          <w:rFonts w:ascii="Palatino Linotype" w:hAnsi="Palatino Linotype"/>
          <w:sz w:val="20"/>
          <w:szCs w:val="20"/>
        </w:rPr>
        <w:t xml:space="preserve"> localized MOs </w:t>
      </w:r>
      <w:r w:rsidR="00F75B91">
        <w:rPr>
          <w:rFonts w:ascii="Palatino Linotype" w:hAnsi="Palatino Linotype"/>
          <w:sz w:val="20"/>
          <w:szCs w:val="20"/>
        </w:rPr>
        <w:t xml:space="preserve">reveal </w:t>
      </w:r>
      <w:r w:rsidR="000F36A8">
        <w:rPr>
          <w:rFonts w:ascii="Palatino Linotype" w:hAnsi="Palatino Linotype"/>
          <w:sz w:val="20"/>
          <w:szCs w:val="20"/>
        </w:rPr>
        <w:t>the presence of competing π</w:t>
      </w:r>
      <w:r w:rsidR="000F36A8">
        <w:rPr>
          <w:rFonts w:ascii="Palatino Linotype" w:hAnsi="Palatino Linotype"/>
          <w:sz w:val="20"/>
          <w:szCs w:val="20"/>
          <w:vertAlign w:val="subscript"/>
        </w:rPr>
        <w:t>xz</w:t>
      </w:r>
      <w:r w:rsidR="000F36A8">
        <w:rPr>
          <w:rFonts w:ascii="Palatino Linotype" w:hAnsi="Palatino Linotype"/>
          <w:sz w:val="20"/>
          <w:szCs w:val="20"/>
        </w:rPr>
        <w:t>(Ni–Sn) and π</w:t>
      </w:r>
      <w:r w:rsidR="000F36A8">
        <w:rPr>
          <w:rFonts w:ascii="Palatino Linotype" w:hAnsi="Palatino Linotype"/>
          <w:sz w:val="20"/>
          <w:szCs w:val="20"/>
          <w:vertAlign w:val="subscript"/>
        </w:rPr>
        <w:t>xz</w:t>
      </w:r>
      <w:r w:rsidR="000F36A8">
        <w:rPr>
          <w:rFonts w:ascii="Palatino Linotype" w:hAnsi="Palatino Linotype"/>
          <w:sz w:val="20"/>
          <w:szCs w:val="20"/>
        </w:rPr>
        <w:t>(Sn–N) bonds (</w:t>
      </w:r>
      <w:r w:rsidR="000F36A8" w:rsidRPr="000F36A8">
        <w:rPr>
          <w:rFonts w:ascii="Palatino Linotype" w:hAnsi="Palatino Linotype"/>
          <w:b/>
          <w:sz w:val="20"/>
          <w:szCs w:val="20"/>
        </w:rPr>
        <w:fldChar w:fldCharType="begin"/>
      </w:r>
      <w:r w:rsidR="000F36A8" w:rsidRPr="000F36A8">
        <w:rPr>
          <w:rFonts w:ascii="Palatino Linotype" w:hAnsi="Palatino Linotype"/>
          <w:sz w:val="20"/>
          <w:szCs w:val="20"/>
        </w:rPr>
        <w:instrText xml:space="preserve"> REF _Ref105762484 \h </w:instrText>
      </w:r>
      <w:r w:rsidR="000F36A8" w:rsidRPr="000F36A8">
        <w:rPr>
          <w:rFonts w:ascii="Palatino Linotype" w:hAnsi="Palatino Linotype"/>
          <w:b/>
          <w:sz w:val="20"/>
          <w:szCs w:val="20"/>
        </w:rPr>
        <w:instrText xml:space="preserve"> \* MERGEFORMAT </w:instrText>
      </w:r>
      <w:r w:rsidR="000F36A8" w:rsidRPr="000F36A8">
        <w:rPr>
          <w:rFonts w:ascii="Palatino Linotype" w:hAnsi="Palatino Linotype"/>
          <w:b/>
          <w:sz w:val="20"/>
          <w:szCs w:val="20"/>
        </w:rPr>
      </w:r>
      <w:r w:rsidR="000F36A8" w:rsidRPr="000F36A8">
        <w:rPr>
          <w:rFonts w:ascii="Palatino Linotype" w:hAnsi="Palatino Linotype"/>
          <w:b/>
          <w:sz w:val="20"/>
          <w:szCs w:val="20"/>
        </w:rPr>
        <w:fldChar w:fldCharType="separate"/>
      </w:r>
      <w:r w:rsidR="00BC6378" w:rsidRPr="00BC6378">
        <w:rPr>
          <w:rFonts w:ascii="Palatino Linotype" w:hAnsi="Palatino Linotype"/>
          <w:b/>
          <w:sz w:val="20"/>
          <w:szCs w:val="20"/>
        </w:rPr>
        <w:t xml:space="preserve">Figure </w:t>
      </w:r>
      <w:r w:rsidR="00BC6378" w:rsidRPr="00BC6378">
        <w:rPr>
          <w:rFonts w:ascii="Palatino Linotype" w:hAnsi="Palatino Linotype"/>
          <w:b/>
          <w:noProof/>
          <w:sz w:val="20"/>
          <w:szCs w:val="20"/>
        </w:rPr>
        <w:t>S39</w:t>
      </w:r>
      <w:r w:rsidR="000F36A8" w:rsidRPr="000F36A8">
        <w:rPr>
          <w:rFonts w:ascii="Palatino Linotype" w:hAnsi="Palatino Linotype"/>
          <w:b/>
          <w:sz w:val="20"/>
          <w:szCs w:val="20"/>
        </w:rPr>
        <w:fldChar w:fldCharType="end"/>
      </w:r>
      <w:r w:rsidR="000F36A8">
        <w:rPr>
          <w:rFonts w:ascii="Palatino Linotype" w:hAnsi="Palatino Linotype"/>
          <w:sz w:val="20"/>
          <w:szCs w:val="20"/>
        </w:rPr>
        <w:t>). Based on the associated Mulliken Population</w:t>
      </w:r>
      <w:r w:rsidR="0046766E">
        <w:rPr>
          <w:rFonts w:ascii="Palatino Linotype" w:hAnsi="Palatino Linotype"/>
          <w:sz w:val="20"/>
          <w:szCs w:val="20"/>
        </w:rPr>
        <w:t>s</w:t>
      </w:r>
      <w:r w:rsidR="000F36A8">
        <w:rPr>
          <w:rFonts w:ascii="Palatino Linotype" w:hAnsi="Palatino Linotype"/>
          <w:sz w:val="20"/>
          <w:szCs w:val="20"/>
        </w:rPr>
        <w:t xml:space="preserve">, the LMOs of </w:t>
      </w:r>
      <w:r w:rsidR="000F36A8">
        <w:rPr>
          <w:rFonts w:ascii="Palatino Linotype" w:hAnsi="Palatino Linotype"/>
          <w:b/>
          <w:sz w:val="20"/>
          <w:szCs w:val="20"/>
        </w:rPr>
        <w:t>B-Sn</w:t>
      </w:r>
      <w:r w:rsidR="000F36A8">
        <w:rPr>
          <w:rFonts w:ascii="Palatino Linotype" w:hAnsi="Palatino Linotype"/>
          <w:sz w:val="20"/>
          <w:szCs w:val="20"/>
        </w:rPr>
        <w:t xml:space="preserve"> can </w:t>
      </w:r>
      <w:r w:rsidR="0046766E">
        <w:rPr>
          <w:rFonts w:ascii="Palatino Linotype" w:hAnsi="Palatino Linotype"/>
          <w:sz w:val="20"/>
          <w:szCs w:val="20"/>
        </w:rPr>
        <w:t>clearly</w:t>
      </w:r>
      <w:r w:rsidR="00C86A1F">
        <w:rPr>
          <w:rFonts w:ascii="Palatino Linotype" w:hAnsi="Palatino Linotype"/>
          <w:sz w:val="20"/>
          <w:szCs w:val="20"/>
        </w:rPr>
        <w:t xml:space="preserve"> </w:t>
      </w:r>
      <w:r w:rsidR="000F36A8">
        <w:rPr>
          <w:rFonts w:ascii="Palatino Linotype" w:hAnsi="Palatino Linotype"/>
          <w:sz w:val="20"/>
          <w:szCs w:val="20"/>
        </w:rPr>
        <w:t xml:space="preserve">confirm the picture of a </w:t>
      </w:r>
      <w:r w:rsidR="00F75B91">
        <w:rPr>
          <w:rFonts w:ascii="Palatino Linotype" w:hAnsi="Palatino Linotype"/>
          <w:sz w:val="20"/>
          <w:szCs w:val="20"/>
        </w:rPr>
        <w:t>tetrylidyne</w:t>
      </w:r>
      <w:r w:rsidR="000F36A8">
        <w:rPr>
          <w:rFonts w:ascii="Palatino Linotype" w:hAnsi="Palatino Linotype"/>
          <w:sz w:val="20"/>
          <w:szCs w:val="20"/>
        </w:rPr>
        <w:t xml:space="preserve"> complex with one σ</w:t>
      </w:r>
      <w:r w:rsidR="000F36A8" w:rsidRPr="00C86A1F">
        <w:rPr>
          <w:rFonts w:ascii="Palatino Linotype" w:hAnsi="Palatino Linotype"/>
          <w:sz w:val="20"/>
          <w:szCs w:val="20"/>
        </w:rPr>
        <w:t>(Sn</w:t>
      </w:r>
      <w:r w:rsidR="000F36A8" w:rsidRPr="00C86A1F">
        <w:rPr>
          <w:rFonts w:ascii="Times New Roman" w:eastAsiaTheme="minorHAnsi" w:hAnsi="Times New Roman" w:cs="Times New Roman"/>
          <w:sz w:val="20"/>
          <w:szCs w:val="20"/>
          <w:lang w:eastAsia="ja-JP"/>
        </w:rPr>
        <w:t>→</w:t>
      </w:r>
      <w:r w:rsidR="000F36A8" w:rsidRPr="00C86A1F">
        <w:rPr>
          <w:rFonts w:ascii="Palatino Linotype" w:eastAsia="Yu Mincho" w:hAnsi="Palatino Linotype" w:cs="Times New Roman"/>
          <w:sz w:val="20"/>
          <w:szCs w:val="20"/>
          <w:lang w:eastAsia="ja-JP"/>
        </w:rPr>
        <w:t>M</w:t>
      </w:r>
      <w:r w:rsidR="000F36A8">
        <w:rPr>
          <w:rFonts w:ascii="Palatino Linotype" w:eastAsia="Yu Mincho" w:hAnsi="Palatino Linotype" w:cs="Times New Roman"/>
          <w:sz w:val="20"/>
          <w:szCs w:val="20"/>
          <w:lang w:eastAsia="ja-JP"/>
        </w:rPr>
        <w:t>) and two π(M</w:t>
      </w:r>
      <w:r w:rsidR="000F36A8">
        <w:rPr>
          <w:rFonts w:ascii="Times New Roman" w:eastAsia="Yu Mincho" w:hAnsi="Times New Roman" w:cs="Times New Roman" w:hint="eastAsia"/>
          <w:sz w:val="20"/>
          <w:szCs w:val="20"/>
          <w:lang w:eastAsia="ja-JP"/>
        </w:rPr>
        <w:t>→</w:t>
      </w:r>
      <w:r w:rsidR="000F36A8">
        <w:rPr>
          <w:rFonts w:ascii="Palatino Linotype" w:eastAsia="Yu Mincho" w:hAnsi="Palatino Linotype" w:cs="Times New Roman"/>
          <w:sz w:val="20"/>
          <w:szCs w:val="20"/>
          <w:lang w:eastAsia="ja-JP"/>
        </w:rPr>
        <w:t>Sn) dative bonds</w:t>
      </w:r>
      <w:r w:rsidR="00C86A1F">
        <w:rPr>
          <w:rFonts w:ascii="Palatino Linotype" w:eastAsia="Yu Mincho" w:hAnsi="Palatino Linotype" w:cs="Times New Roman"/>
          <w:sz w:val="20"/>
          <w:szCs w:val="20"/>
          <w:lang w:eastAsia="ja-JP"/>
        </w:rPr>
        <w:t xml:space="preserve">, whose M≡E bond order is </w:t>
      </w:r>
      <w:r w:rsidR="003C51BF">
        <w:rPr>
          <w:rFonts w:ascii="Palatino Linotype" w:eastAsia="Yu Mincho" w:hAnsi="Palatino Linotype" w:cs="Times New Roman"/>
          <w:sz w:val="20"/>
          <w:szCs w:val="20"/>
          <w:lang w:eastAsia="ja-JP"/>
        </w:rPr>
        <w:t>slightly</w:t>
      </w:r>
      <w:r w:rsidR="00C86A1F">
        <w:rPr>
          <w:rFonts w:ascii="Palatino Linotype" w:eastAsia="Yu Mincho" w:hAnsi="Palatino Linotype" w:cs="Times New Roman"/>
          <w:sz w:val="20"/>
          <w:szCs w:val="20"/>
          <w:lang w:eastAsia="ja-JP"/>
        </w:rPr>
        <w:t xml:space="preserve"> decreased by the competitive π(</w:t>
      </w:r>
      <w:r w:rsidR="00C86A1F" w:rsidRPr="00C86A1F">
        <w:rPr>
          <w:rFonts w:ascii="Palatino Linotype" w:eastAsia="Yu Mincho" w:hAnsi="Palatino Linotype" w:cs="Times New Roman"/>
          <w:sz w:val="20"/>
          <w:szCs w:val="20"/>
          <w:lang w:eastAsia="ja-JP"/>
        </w:rPr>
        <w:t>N</w:t>
      </w:r>
      <w:r w:rsidR="00C86A1F" w:rsidRPr="00C86A1F">
        <w:rPr>
          <w:rFonts w:ascii="Times New Roman" w:eastAsia="Yu Mincho" w:hAnsi="Times New Roman" w:cs="Times New Roman"/>
          <w:sz w:val="20"/>
          <w:szCs w:val="20"/>
          <w:lang w:eastAsia="ja-JP"/>
        </w:rPr>
        <w:t>→</w:t>
      </w:r>
      <w:r w:rsidR="00C86A1F" w:rsidRPr="00C86A1F">
        <w:rPr>
          <w:rFonts w:ascii="Palatino Linotype" w:eastAsia="Yu Mincho" w:hAnsi="Palatino Linotype" w:cs="Times New Roman"/>
          <w:sz w:val="20"/>
          <w:szCs w:val="20"/>
          <w:lang w:eastAsia="ja-JP"/>
        </w:rPr>
        <w:t>Sn</w:t>
      </w:r>
      <w:r w:rsidR="00C86A1F">
        <w:rPr>
          <w:rFonts w:ascii="Palatino Linotype" w:eastAsia="Yu Mincho" w:hAnsi="Palatino Linotype" w:cs="Times New Roman"/>
          <w:sz w:val="20"/>
          <w:szCs w:val="20"/>
          <w:lang w:eastAsia="ja-JP"/>
        </w:rPr>
        <w:t>) donation.</w:t>
      </w:r>
    </w:p>
    <w:p w14:paraId="7DC6ADD3" w14:textId="1BAD7F40" w:rsidR="00C86A1F" w:rsidRPr="00151B46" w:rsidRDefault="00C86A1F" w:rsidP="00073F7E">
      <w:pPr>
        <w:jc w:val="both"/>
        <w:rPr>
          <w:rFonts w:ascii="Palatino Linotype" w:eastAsia="Yu Mincho" w:hAnsi="Palatino Linotype" w:cs="Times New Roman"/>
          <w:sz w:val="20"/>
          <w:szCs w:val="20"/>
          <w:lang w:eastAsia="ja-JP"/>
        </w:rPr>
      </w:pPr>
      <w:r>
        <w:rPr>
          <w:rFonts w:ascii="Palatino Linotype" w:eastAsia="Yu Mincho" w:hAnsi="Palatino Linotype" w:cs="Times New Roman"/>
          <w:sz w:val="20"/>
          <w:szCs w:val="20"/>
          <w:lang w:eastAsia="ja-JP"/>
        </w:rPr>
        <w:t xml:space="preserve">As mentioned in the main text, we </w:t>
      </w:r>
      <w:r w:rsidR="00F75B91">
        <w:rPr>
          <w:rFonts w:ascii="Palatino Linotype" w:eastAsia="Yu Mincho" w:hAnsi="Palatino Linotype" w:cs="Times New Roman"/>
          <w:sz w:val="20"/>
          <w:szCs w:val="20"/>
          <w:lang w:eastAsia="ja-JP"/>
        </w:rPr>
        <w:t>think</w:t>
      </w:r>
      <w:r>
        <w:rPr>
          <w:rFonts w:ascii="Palatino Linotype" w:eastAsia="Yu Mincho" w:hAnsi="Palatino Linotype" w:cs="Times New Roman"/>
          <w:sz w:val="20"/>
          <w:szCs w:val="20"/>
          <w:lang w:eastAsia="ja-JP"/>
        </w:rPr>
        <w:t xml:space="preserve"> that the π</w:t>
      </w:r>
      <w:r>
        <w:rPr>
          <w:rFonts w:ascii="Palatino Linotype" w:eastAsia="Yu Mincho" w:hAnsi="Palatino Linotype" w:cs="Times New Roman"/>
          <w:sz w:val="20"/>
          <w:szCs w:val="20"/>
          <w:vertAlign w:val="subscript"/>
          <w:lang w:eastAsia="ja-JP"/>
        </w:rPr>
        <w:t>xz</w:t>
      </w:r>
      <w:r>
        <w:rPr>
          <w:rFonts w:ascii="Palatino Linotype" w:eastAsia="Yu Mincho" w:hAnsi="Palatino Linotype" w:cs="Times New Roman"/>
          <w:sz w:val="20"/>
          <w:szCs w:val="20"/>
          <w:lang w:eastAsia="ja-JP"/>
        </w:rPr>
        <w:t>(M–E) and π</w:t>
      </w:r>
      <w:r>
        <w:rPr>
          <w:rFonts w:ascii="Palatino Linotype" w:eastAsia="Yu Mincho" w:hAnsi="Palatino Linotype" w:cs="Times New Roman"/>
          <w:sz w:val="20"/>
          <w:szCs w:val="20"/>
          <w:vertAlign w:val="subscript"/>
          <w:lang w:eastAsia="ja-JP"/>
        </w:rPr>
        <w:t>yz</w:t>
      </w:r>
      <w:r>
        <w:rPr>
          <w:rFonts w:ascii="Palatino Linotype" w:eastAsia="Yu Mincho" w:hAnsi="Palatino Linotype" w:cs="Times New Roman"/>
          <w:sz w:val="20"/>
          <w:szCs w:val="20"/>
          <w:lang w:eastAsia="ja-JP"/>
        </w:rPr>
        <w:t>(M–E) interactions in the canonical HOMO and HOMO−1 are non-bonding interactions. With the same isosurface value as for our own complexes in this study (</w:t>
      </w:r>
      <w:r w:rsidRPr="00C86A1F">
        <w:rPr>
          <w:rFonts w:ascii="Palatino Linotype" w:hAnsi="Palatino Linotype"/>
          <w:sz w:val="20"/>
        </w:rPr>
        <w:t>0.04 e</w:t>
      </w:r>
      <w:r w:rsidRPr="00C86A1F">
        <w:rPr>
          <w:rFonts w:ascii="Palatino Linotype" w:hAnsi="Palatino Linotype"/>
          <w:sz w:val="20"/>
          <w:vertAlign w:val="superscript"/>
        </w:rPr>
        <w:t>1/2</w:t>
      </w:r>
      <w:r w:rsidRPr="00C86A1F">
        <w:rPr>
          <w:rFonts w:ascii="Palatino Linotype" w:hAnsi="Palatino Linotype"/>
          <w:sz w:val="20"/>
        </w:rPr>
        <w:t xml:space="preserve"> Bohr</w:t>
      </w:r>
      <w:r w:rsidRPr="00C86A1F">
        <w:rPr>
          <w:rFonts w:ascii="Palatino Linotype" w:hAnsi="Palatino Linotype"/>
          <w:sz w:val="20"/>
          <w:vertAlign w:val="superscript"/>
        </w:rPr>
        <w:t>−3/2</w:t>
      </w:r>
      <w:r>
        <w:rPr>
          <w:rFonts w:ascii="Palatino Linotype" w:hAnsi="Palatino Linotype"/>
          <w:sz w:val="20"/>
        </w:rPr>
        <w:t>)</w:t>
      </w:r>
      <w:r w:rsidR="0001302F">
        <w:rPr>
          <w:rFonts w:ascii="Palatino Linotype" w:hAnsi="Palatino Linotype"/>
          <w:sz w:val="20"/>
        </w:rPr>
        <w:t xml:space="preserve">, the HOMO−1 of </w:t>
      </w:r>
      <w:r w:rsidR="0001302F">
        <w:rPr>
          <w:rFonts w:ascii="Palatino Linotype" w:hAnsi="Palatino Linotype"/>
          <w:b/>
          <w:sz w:val="20"/>
        </w:rPr>
        <w:t>B-Ge</w:t>
      </w:r>
      <w:r w:rsidR="0001302F">
        <w:rPr>
          <w:rFonts w:ascii="Palatino Linotype" w:hAnsi="Palatino Linotype"/>
          <w:sz w:val="20"/>
        </w:rPr>
        <w:t xml:space="preserve"> is mostly metal-</w:t>
      </w:r>
      <w:r w:rsidR="0001302F" w:rsidRPr="0046766E">
        <w:rPr>
          <w:rFonts w:ascii="Palatino Linotype" w:hAnsi="Palatino Linotype"/>
          <w:sz w:val="20"/>
          <w:szCs w:val="20"/>
        </w:rPr>
        <w:t>centred (</w:t>
      </w:r>
      <w:r w:rsidR="00151B46" w:rsidRPr="0046766E">
        <w:rPr>
          <w:rFonts w:ascii="Palatino Linotype" w:hAnsi="Palatino Linotype"/>
          <w:b/>
          <w:sz w:val="20"/>
          <w:szCs w:val="20"/>
        </w:rPr>
        <w:fldChar w:fldCharType="begin"/>
      </w:r>
      <w:r w:rsidR="00151B46" w:rsidRPr="0046766E">
        <w:rPr>
          <w:rFonts w:ascii="Palatino Linotype" w:hAnsi="Palatino Linotype"/>
          <w:b/>
          <w:sz w:val="20"/>
          <w:szCs w:val="20"/>
        </w:rPr>
        <w:instrText xml:space="preserve"> REF _Ref107328874 \h  \* MERGEFORMAT </w:instrText>
      </w:r>
      <w:r w:rsidR="00151B46" w:rsidRPr="0046766E">
        <w:rPr>
          <w:rFonts w:ascii="Palatino Linotype" w:hAnsi="Palatino Linotype"/>
          <w:b/>
          <w:sz w:val="20"/>
          <w:szCs w:val="20"/>
        </w:rPr>
      </w:r>
      <w:r w:rsidR="00151B46" w:rsidRPr="0046766E">
        <w:rPr>
          <w:rFonts w:ascii="Palatino Linotype" w:hAnsi="Palatino Linotype"/>
          <w:b/>
          <w:sz w:val="20"/>
          <w:szCs w:val="20"/>
        </w:rPr>
        <w:fldChar w:fldCharType="separate"/>
      </w:r>
      <w:r w:rsidR="00BC6378" w:rsidRPr="00BC6378">
        <w:rPr>
          <w:rFonts w:ascii="Palatino Linotype" w:hAnsi="Palatino Linotype"/>
          <w:b/>
          <w:sz w:val="20"/>
          <w:szCs w:val="20"/>
        </w:rPr>
        <w:t>Figure S40</w:t>
      </w:r>
      <w:r w:rsidR="00151B46" w:rsidRPr="0046766E">
        <w:rPr>
          <w:rFonts w:ascii="Palatino Linotype" w:hAnsi="Palatino Linotype"/>
          <w:b/>
          <w:sz w:val="20"/>
          <w:szCs w:val="20"/>
        </w:rPr>
        <w:fldChar w:fldCharType="end"/>
      </w:r>
      <w:r w:rsidR="00151B46" w:rsidRPr="0046766E">
        <w:rPr>
          <w:rFonts w:ascii="Palatino Linotype" w:hAnsi="Palatino Linotype"/>
          <w:sz w:val="20"/>
          <w:szCs w:val="20"/>
        </w:rPr>
        <w:t xml:space="preserve"> </w:t>
      </w:r>
      <w:r w:rsidR="00151B46" w:rsidRPr="0046766E">
        <w:rPr>
          <w:rFonts w:ascii="Palatino Linotype" w:hAnsi="Palatino Linotype"/>
          <w:b/>
          <w:sz w:val="20"/>
          <w:szCs w:val="20"/>
        </w:rPr>
        <w:t>a</w:t>
      </w:r>
      <w:r w:rsidR="00151B46" w:rsidRPr="0046766E">
        <w:rPr>
          <w:rFonts w:ascii="Palatino Linotype" w:hAnsi="Palatino Linotype"/>
          <w:sz w:val="20"/>
          <w:szCs w:val="20"/>
        </w:rPr>
        <w:t xml:space="preserve">), but when </w:t>
      </w:r>
      <w:r w:rsidR="00F75B91">
        <w:rPr>
          <w:rFonts w:ascii="Palatino Linotype" w:hAnsi="Palatino Linotype"/>
          <w:sz w:val="20"/>
          <w:szCs w:val="20"/>
        </w:rPr>
        <w:t xml:space="preserve">the isosurface value is </w:t>
      </w:r>
      <w:r w:rsidR="00151B46" w:rsidRPr="0046766E">
        <w:rPr>
          <w:rFonts w:ascii="Palatino Linotype" w:hAnsi="Palatino Linotype"/>
          <w:sz w:val="20"/>
          <w:szCs w:val="20"/>
        </w:rPr>
        <w:t>decreased to 0.02 e</w:t>
      </w:r>
      <w:r w:rsidR="00151B46" w:rsidRPr="0046766E">
        <w:rPr>
          <w:rFonts w:ascii="Palatino Linotype" w:hAnsi="Palatino Linotype"/>
          <w:sz w:val="20"/>
          <w:szCs w:val="20"/>
          <w:vertAlign w:val="superscript"/>
        </w:rPr>
        <w:t>1/2</w:t>
      </w:r>
      <w:r w:rsidR="00151B46" w:rsidRPr="0046766E">
        <w:rPr>
          <w:rFonts w:ascii="Palatino Linotype" w:hAnsi="Palatino Linotype"/>
          <w:sz w:val="20"/>
          <w:szCs w:val="20"/>
        </w:rPr>
        <w:t xml:space="preserve"> Bohr</w:t>
      </w:r>
      <w:r w:rsidR="00151B46" w:rsidRPr="0046766E">
        <w:rPr>
          <w:rFonts w:ascii="Palatino Linotype" w:hAnsi="Palatino Linotype"/>
          <w:sz w:val="20"/>
          <w:szCs w:val="20"/>
          <w:vertAlign w:val="superscript"/>
        </w:rPr>
        <w:t>−3/2</w:t>
      </w:r>
      <w:r w:rsidR="00151B46" w:rsidRPr="0046766E">
        <w:rPr>
          <w:rFonts w:ascii="Palatino Linotype" w:hAnsi="Palatino Linotype"/>
          <w:sz w:val="20"/>
          <w:szCs w:val="20"/>
        </w:rPr>
        <w:t>, it shows a considerable orbital lobe on the germanium atom, which can be easily misunderstood as bonding interaction. However, by closer inspection of</w:t>
      </w:r>
      <w:r w:rsidR="00151B46">
        <w:rPr>
          <w:rFonts w:ascii="Palatino Linotype" w:hAnsi="Palatino Linotype"/>
          <w:sz w:val="20"/>
        </w:rPr>
        <w:t xml:space="preserve"> the lobes and comparison with our own complexes (see </w:t>
      </w:r>
      <w:r w:rsidR="00151B46" w:rsidRPr="0046766E">
        <w:rPr>
          <w:rFonts w:ascii="Palatino Linotype" w:hAnsi="Palatino Linotype"/>
          <w:sz w:val="20"/>
          <w:szCs w:val="20"/>
        </w:rPr>
        <w:fldChar w:fldCharType="begin"/>
      </w:r>
      <w:r w:rsidR="00151B46" w:rsidRPr="0046766E">
        <w:rPr>
          <w:rFonts w:ascii="Palatino Linotype" w:hAnsi="Palatino Linotype"/>
          <w:sz w:val="20"/>
          <w:szCs w:val="20"/>
        </w:rPr>
        <w:instrText xml:space="preserve"> REF _Ref107328874 \h </w:instrText>
      </w:r>
      <w:r w:rsidR="00073F7E" w:rsidRPr="0046766E">
        <w:rPr>
          <w:rFonts w:ascii="Palatino Linotype" w:hAnsi="Palatino Linotype"/>
          <w:sz w:val="20"/>
          <w:szCs w:val="20"/>
        </w:rPr>
        <w:instrText xml:space="preserve"> \* MERGEFORMAT </w:instrText>
      </w:r>
      <w:r w:rsidR="00151B46" w:rsidRPr="0046766E">
        <w:rPr>
          <w:rFonts w:ascii="Palatino Linotype" w:hAnsi="Palatino Linotype"/>
          <w:sz w:val="20"/>
          <w:szCs w:val="20"/>
        </w:rPr>
      </w:r>
      <w:r w:rsidR="00151B46" w:rsidRPr="0046766E">
        <w:rPr>
          <w:rFonts w:ascii="Palatino Linotype" w:hAnsi="Palatino Linotype"/>
          <w:sz w:val="20"/>
          <w:szCs w:val="20"/>
        </w:rPr>
        <w:fldChar w:fldCharType="separate"/>
      </w:r>
      <w:r w:rsidR="00BC6378" w:rsidRPr="00BC6378">
        <w:rPr>
          <w:rFonts w:ascii="Palatino Linotype" w:hAnsi="Palatino Linotype"/>
          <w:b/>
          <w:sz w:val="20"/>
          <w:szCs w:val="20"/>
        </w:rPr>
        <w:t>Figure S40</w:t>
      </w:r>
      <w:r w:rsidR="00151B46" w:rsidRPr="0046766E">
        <w:rPr>
          <w:rFonts w:ascii="Palatino Linotype" w:hAnsi="Palatino Linotype"/>
          <w:sz w:val="20"/>
          <w:szCs w:val="20"/>
        </w:rPr>
        <w:fldChar w:fldCharType="end"/>
      </w:r>
      <w:r w:rsidR="00151B46">
        <w:rPr>
          <w:rFonts w:ascii="Palatino Linotype" w:hAnsi="Palatino Linotype"/>
          <w:sz w:val="20"/>
        </w:rPr>
        <w:t xml:space="preserve"> </w:t>
      </w:r>
      <w:r w:rsidR="00151B46" w:rsidRPr="00151B46">
        <w:rPr>
          <w:rFonts w:ascii="Palatino Linotype" w:hAnsi="Palatino Linotype"/>
          <w:b/>
          <w:sz w:val="20"/>
        </w:rPr>
        <w:t>c</w:t>
      </w:r>
      <w:r w:rsidR="00151B46">
        <w:rPr>
          <w:rFonts w:ascii="Palatino Linotype" w:hAnsi="Palatino Linotype"/>
          <w:sz w:val="20"/>
        </w:rPr>
        <w:t xml:space="preserve"> </w:t>
      </w:r>
      <w:r w:rsidR="00AD0714">
        <w:rPr>
          <w:rFonts w:ascii="Palatino Linotype" w:hAnsi="Palatino Linotype"/>
          <w:sz w:val="20"/>
        </w:rPr>
        <w:t xml:space="preserve">and </w:t>
      </w:r>
      <w:r w:rsidR="00151B46">
        <w:rPr>
          <w:rFonts w:ascii="Palatino Linotype" w:hAnsi="Palatino Linotype"/>
          <w:sz w:val="20"/>
        </w:rPr>
        <w:t>also section 5 of the SI), only half of the metal d</w:t>
      </w:r>
      <w:r w:rsidR="00F75B91">
        <w:rPr>
          <w:rFonts w:ascii="Palatino Linotype" w:hAnsi="Palatino Linotype"/>
          <w:sz w:val="20"/>
        </w:rPr>
        <w:t>-</w:t>
      </w:r>
      <w:r w:rsidR="00151B46">
        <w:rPr>
          <w:rFonts w:ascii="Palatino Linotype" w:hAnsi="Palatino Linotype"/>
          <w:sz w:val="20"/>
        </w:rPr>
        <w:t>orbital can positively interact with the tetrel p</w:t>
      </w:r>
      <w:r w:rsidR="00F75B91">
        <w:rPr>
          <w:rFonts w:ascii="Palatino Linotype" w:hAnsi="Palatino Linotype"/>
          <w:sz w:val="20"/>
        </w:rPr>
        <w:t>-</w:t>
      </w:r>
      <w:r w:rsidR="00151B46">
        <w:rPr>
          <w:rFonts w:ascii="Palatino Linotype" w:hAnsi="Palatino Linotype"/>
          <w:sz w:val="20"/>
        </w:rPr>
        <w:t xml:space="preserve">orbital, whereas the </w:t>
      </w:r>
      <w:r w:rsidR="0046766E">
        <w:rPr>
          <w:rFonts w:ascii="Palatino Linotype" w:hAnsi="Palatino Linotype"/>
          <w:sz w:val="20"/>
        </w:rPr>
        <w:t>other</w:t>
      </w:r>
      <w:r w:rsidR="00151B46">
        <w:rPr>
          <w:rFonts w:ascii="Palatino Linotype" w:hAnsi="Palatino Linotype"/>
          <w:sz w:val="20"/>
        </w:rPr>
        <w:t xml:space="preserve"> half has a negative interaction being anti-bonding. In total, this leads to a cancellation of both </w:t>
      </w:r>
      <w:r w:rsidR="00306F8C">
        <w:rPr>
          <w:rFonts w:ascii="Palatino Linotype" w:hAnsi="Palatino Linotype"/>
          <w:sz w:val="20"/>
        </w:rPr>
        <w:t>interactions</w:t>
      </w:r>
      <w:r w:rsidR="00151B46">
        <w:rPr>
          <w:rFonts w:ascii="Palatino Linotype" w:hAnsi="Palatino Linotype"/>
          <w:sz w:val="20"/>
        </w:rPr>
        <w:t>, being non-b</w:t>
      </w:r>
      <w:r w:rsidR="00AD0714">
        <w:rPr>
          <w:rFonts w:ascii="Palatino Linotype" w:hAnsi="Palatino Linotype"/>
          <w:sz w:val="20"/>
        </w:rPr>
        <w:t>o</w:t>
      </w:r>
      <w:r w:rsidR="00151B46">
        <w:rPr>
          <w:rFonts w:ascii="Palatino Linotype" w:hAnsi="Palatino Linotype"/>
          <w:sz w:val="20"/>
        </w:rPr>
        <w:t xml:space="preserve">nding </w:t>
      </w:r>
      <w:r w:rsidR="002C3B35">
        <w:rPr>
          <w:rFonts w:ascii="Palatino Linotype" w:hAnsi="Palatino Linotype"/>
          <w:sz w:val="20"/>
        </w:rPr>
        <w:t>in total.</w:t>
      </w:r>
    </w:p>
    <w:tbl>
      <w:tblPr>
        <w:tblStyle w:val="Inorganicsobenunten"/>
        <w:tblW w:w="0" w:type="auto"/>
        <w:jc w:val="center"/>
        <w:tblLook w:val="04A0" w:firstRow="1" w:lastRow="0" w:firstColumn="1" w:lastColumn="0" w:noHBand="0" w:noVBand="1"/>
      </w:tblPr>
      <w:tblGrid>
        <w:gridCol w:w="3024"/>
        <w:gridCol w:w="3024"/>
        <w:gridCol w:w="3024"/>
      </w:tblGrid>
      <w:tr w:rsidR="0001302F" w14:paraId="14D8550C" w14:textId="77777777" w:rsidTr="00833254">
        <w:trPr>
          <w:jc w:val="center"/>
        </w:trPr>
        <w:tc>
          <w:tcPr>
            <w:tcW w:w="3020" w:type="dxa"/>
            <w:vAlign w:val="center"/>
          </w:tcPr>
          <w:p w14:paraId="40BB7384" w14:textId="63071D12" w:rsidR="0001302F" w:rsidRDefault="0001302F" w:rsidP="00833254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6FBD4AE8" wp14:editId="632EB468">
                  <wp:extent cx="1800000" cy="1800000"/>
                  <wp:effectExtent l="0" t="0" r="0" b="0"/>
                  <wp:docPr id="44" name="Grafik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1" w:type="dxa"/>
            <w:vAlign w:val="center"/>
          </w:tcPr>
          <w:p w14:paraId="724B73F4" w14:textId="43459303" w:rsidR="0001302F" w:rsidRDefault="0001302F" w:rsidP="00833254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4038B0B0" wp14:editId="44B98007">
                  <wp:extent cx="1800000" cy="1800000"/>
                  <wp:effectExtent l="0" t="0" r="0" b="0"/>
                  <wp:docPr id="45" name="Grafik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1" w:type="dxa"/>
            <w:vAlign w:val="center"/>
          </w:tcPr>
          <w:p w14:paraId="53AC5226" w14:textId="7EFA7F00" w:rsidR="0001302F" w:rsidRDefault="0001302F" w:rsidP="00833254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>
              <w:rPr>
                <w:rFonts w:ascii="Palatino Linotype" w:hAnsi="Palatino Linotype"/>
                <w:noProof/>
                <w:sz w:val="20"/>
                <w:szCs w:val="20"/>
                <w:lang w:val="de-DE" w:eastAsia="de-DE"/>
              </w:rPr>
              <w:drawing>
                <wp:inline distT="0" distB="0" distL="0" distR="0" wp14:anchorId="6CBBA9AE" wp14:editId="3F301FCB">
                  <wp:extent cx="1800000" cy="1800000"/>
                  <wp:effectExtent l="0" t="0" r="0" b="0"/>
                  <wp:docPr id="49" name="Grafik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1302F" w14:paraId="7980E273" w14:textId="77777777" w:rsidTr="00833254">
        <w:trPr>
          <w:jc w:val="center"/>
        </w:trPr>
        <w:tc>
          <w:tcPr>
            <w:tcW w:w="3020" w:type="dxa"/>
            <w:vAlign w:val="center"/>
          </w:tcPr>
          <w:p w14:paraId="2C7B4548" w14:textId="77777777" w:rsidR="0001302F" w:rsidRDefault="0001302F" w:rsidP="00833254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01302F">
              <w:rPr>
                <w:rFonts w:ascii="Palatino Linotype" w:hAnsi="Palatino Linotype"/>
                <w:sz w:val="20"/>
                <w:szCs w:val="20"/>
              </w:rPr>
              <w:t>a)</w:t>
            </w:r>
            <w:r>
              <w:rPr>
                <w:rFonts w:ascii="Palatino Linotype" w:hAnsi="Palatino Linotype"/>
                <w:sz w:val="20"/>
                <w:szCs w:val="20"/>
              </w:rPr>
              <w:t xml:space="preserve"> </w:t>
            </w:r>
            <w:r w:rsidRPr="0001302F">
              <w:rPr>
                <w:rFonts w:ascii="Palatino Linotype" w:hAnsi="Palatino Linotype"/>
                <w:sz w:val="20"/>
                <w:szCs w:val="20"/>
              </w:rPr>
              <w:t>HOMO−1</w:t>
            </w:r>
            <w:r>
              <w:rPr>
                <w:rFonts w:ascii="Palatino Linotype" w:hAnsi="Palatino Linotype"/>
                <w:sz w:val="20"/>
                <w:szCs w:val="20"/>
              </w:rPr>
              <w:t xml:space="preserve"> of </w:t>
            </w:r>
            <w:r w:rsidRPr="0001302F">
              <w:rPr>
                <w:rFonts w:ascii="Palatino Linotype" w:hAnsi="Palatino Linotype"/>
                <w:b/>
                <w:sz w:val="20"/>
                <w:szCs w:val="20"/>
              </w:rPr>
              <w:t>B-Ge</w:t>
            </w:r>
          </w:p>
          <w:p w14:paraId="4A436DA6" w14:textId="101DB260" w:rsidR="0001302F" w:rsidRPr="0001302F" w:rsidRDefault="0001302F" w:rsidP="00833254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01302F">
              <w:rPr>
                <w:rFonts w:ascii="Palatino Linotype" w:hAnsi="Palatino Linotype"/>
                <w:sz w:val="20"/>
                <w:szCs w:val="20"/>
              </w:rPr>
              <w:t>(0.04</w:t>
            </w:r>
            <w:r w:rsidRPr="0001302F">
              <w:rPr>
                <w:rFonts w:ascii="Palatino Linotype" w:hAnsi="Palatino Linotype"/>
                <w:sz w:val="20"/>
              </w:rPr>
              <w:t xml:space="preserve"> e</w:t>
            </w:r>
            <w:r w:rsidRPr="0001302F">
              <w:rPr>
                <w:rFonts w:ascii="Palatino Linotype" w:hAnsi="Palatino Linotype"/>
                <w:sz w:val="20"/>
                <w:vertAlign w:val="superscript"/>
              </w:rPr>
              <w:t>1/2</w:t>
            </w:r>
            <w:r w:rsidRPr="0001302F">
              <w:rPr>
                <w:rFonts w:ascii="Palatino Linotype" w:hAnsi="Palatino Linotype"/>
                <w:sz w:val="20"/>
              </w:rPr>
              <w:t xml:space="preserve"> Bohr</w:t>
            </w:r>
            <w:r w:rsidRPr="0001302F">
              <w:rPr>
                <w:rFonts w:ascii="Palatino Linotype" w:hAnsi="Palatino Linotype"/>
                <w:sz w:val="20"/>
                <w:vertAlign w:val="superscript"/>
              </w:rPr>
              <w:t>−3/2</w:t>
            </w:r>
            <w:r w:rsidRPr="0001302F">
              <w:rPr>
                <w:rFonts w:ascii="Palatino Linotype" w:hAnsi="Palatino Linotype"/>
                <w:sz w:val="20"/>
              </w:rPr>
              <w:t>)</w:t>
            </w:r>
          </w:p>
        </w:tc>
        <w:tc>
          <w:tcPr>
            <w:tcW w:w="3021" w:type="dxa"/>
            <w:vAlign w:val="center"/>
          </w:tcPr>
          <w:p w14:paraId="169C099F" w14:textId="77777777" w:rsidR="0001302F" w:rsidRDefault="0001302F" w:rsidP="00833254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>
              <w:rPr>
                <w:rFonts w:ascii="Palatino Linotype" w:hAnsi="Palatino Linotype"/>
                <w:sz w:val="20"/>
                <w:szCs w:val="20"/>
              </w:rPr>
              <w:t xml:space="preserve">b) HOMO−1 of </w:t>
            </w:r>
            <w:r>
              <w:rPr>
                <w:rFonts w:ascii="Palatino Linotype" w:hAnsi="Palatino Linotype"/>
                <w:b/>
                <w:sz w:val="20"/>
                <w:szCs w:val="20"/>
              </w:rPr>
              <w:t>B-Ge</w:t>
            </w:r>
          </w:p>
          <w:p w14:paraId="17D24D4D" w14:textId="1AFCD172" w:rsidR="0001302F" w:rsidRDefault="0001302F" w:rsidP="00833254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>
              <w:rPr>
                <w:rFonts w:ascii="Palatino Linotype" w:hAnsi="Palatino Linotype"/>
                <w:sz w:val="20"/>
                <w:szCs w:val="20"/>
              </w:rPr>
              <w:t>(0.02</w:t>
            </w:r>
            <w:r w:rsidRPr="00C86A1F">
              <w:rPr>
                <w:rFonts w:ascii="Palatino Linotype" w:hAnsi="Palatino Linotype"/>
                <w:sz w:val="20"/>
              </w:rPr>
              <w:t xml:space="preserve"> e</w:t>
            </w:r>
            <w:r w:rsidRPr="00C86A1F">
              <w:rPr>
                <w:rFonts w:ascii="Palatino Linotype" w:hAnsi="Palatino Linotype"/>
                <w:sz w:val="20"/>
                <w:vertAlign w:val="superscript"/>
              </w:rPr>
              <w:t>1/2</w:t>
            </w:r>
            <w:r w:rsidRPr="00C86A1F">
              <w:rPr>
                <w:rFonts w:ascii="Palatino Linotype" w:hAnsi="Palatino Linotype"/>
                <w:sz w:val="20"/>
              </w:rPr>
              <w:t xml:space="preserve"> Bohr</w:t>
            </w:r>
            <w:r w:rsidRPr="00C86A1F">
              <w:rPr>
                <w:rFonts w:ascii="Palatino Linotype" w:hAnsi="Palatino Linotype"/>
                <w:sz w:val="20"/>
                <w:vertAlign w:val="superscript"/>
              </w:rPr>
              <w:t>−3/2</w:t>
            </w:r>
            <w:r>
              <w:rPr>
                <w:rFonts w:ascii="Palatino Linotype" w:hAnsi="Palatino Linotype"/>
                <w:sz w:val="20"/>
              </w:rPr>
              <w:t>)</w:t>
            </w:r>
          </w:p>
        </w:tc>
        <w:tc>
          <w:tcPr>
            <w:tcW w:w="3021" w:type="dxa"/>
            <w:vAlign w:val="center"/>
          </w:tcPr>
          <w:p w14:paraId="58B42FF9" w14:textId="77777777" w:rsidR="0001302F" w:rsidRDefault="0001302F" w:rsidP="00833254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>
              <w:rPr>
                <w:rFonts w:ascii="Palatino Linotype" w:hAnsi="Palatino Linotype"/>
                <w:sz w:val="20"/>
                <w:szCs w:val="20"/>
              </w:rPr>
              <w:t xml:space="preserve">c) HOMO−1 of </w:t>
            </w:r>
            <w:r>
              <w:rPr>
                <w:rFonts w:ascii="Palatino Linotype" w:hAnsi="Palatino Linotype"/>
                <w:b/>
                <w:sz w:val="20"/>
                <w:szCs w:val="20"/>
              </w:rPr>
              <w:t>NiSiTbb</w:t>
            </w:r>
          </w:p>
          <w:p w14:paraId="79EC4E33" w14:textId="3B20DA13" w:rsidR="0001302F" w:rsidRPr="0001302F" w:rsidRDefault="00833254" w:rsidP="00833254">
            <w:pPr>
              <w:keepNext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01302F">
              <w:rPr>
                <w:rFonts w:ascii="Palatino Linotype" w:hAnsi="Palatino Linotype"/>
                <w:sz w:val="20"/>
                <w:szCs w:val="20"/>
              </w:rPr>
              <w:t>(0.04</w:t>
            </w:r>
            <w:r w:rsidRPr="0001302F">
              <w:rPr>
                <w:rFonts w:ascii="Palatino Linotype" w:hAnsi="Palatino Linotype"/>
                <w:sz w:val="20"/>
              </w:rPr>
              <w:t xml:space="preserve"> e</w:t>
            </w:r>
            <w:r w:rsidRPr="0001302F">
              <w:rPr>
                <w:rFonts w:ascii="Palatino Linotype" w:hAnsi="Palatino Linotype"/>
                <w:sz w:val="20"/>
                <w:vertAlign w:val="superscript"/>
              </w:rPr>
              <w:t>1/2</w:t>
            </w:r>
            <w:r w:rsidRPr="0001302F">
              <w:rPr>
                <w:rFonts w:ascii="Palatino Linotype" w:hAnsi="Palatino Linotype"/>
                <w:sz w:val="20"/>
              </w:rPr>
              <w:t xml:space="preserve"> Bohr</w:t>
            </w:r>
            <w:r w:rsidRPr="0001302F">
              <w:rPr>
                <w:rFonts w:ascii="Palatino Linotype" w:hAnsi="Palatino Linotype"/>
                <w:sz w:val="20"/>
                <w:vertAlign w:val="superscript"/>
              </w:rPr>
              <w:t>−3/2</w:t>
            </w:r>
            <w:r w:rsidRPr="0001302F">
              <w:rPr>
                <w:rFonts w:ascii="Palatino Linotype" w:hAnsi="Palatino Linotype"/>
                <w:sz w:val="20"/>
              </w:rPr>
              <w:t>)</w:t>
            </w:r>
          </w:p>
        </w:tc>
      </w:tr>
    </w:tbl>
    <w:p w14:paraId="17E12BFB" w14:textId="2377C23E" w:rsidR="002E34A4" w:rsidRPr="00833254" w:rsidRDefault="00833254" w:rsidP="00833254">
      <w:pPr>
        <w:pStyle w:val="Beschriftung"/>
        <w:rPr>
          <w:rFonts w:ascii="Palatino Linotype" w:hAnsi="Palatino Linotype"/>
          <w:i w:val="0"/>
          <w:color w:val="auto"/>
          <w:sz w:val="20"/>
          <w:szCs w:val="20"/>
        </w:rPr>
      </w:pPr>
      <w:bookmarkStart w:id="11" w:name="_Ref107328874"/>
      <w:r w:rsidRPr="00833254">
        <w:rPr>
          <w:rFonts w:ascii="Palatino Linotype" w:hAnsi="Palatino Linotype"/>
          <w:b/>
          <w:i w:val="0"/>
          <w:color w:val="auto"/>
        </w:rPr>
        <w:t>Figure S</w:t>
      </w:r>
      <w:r w:rsidRPr="00833254">
        <w:rPr>
          <w:rFonts w:ascii="Palatino Linotype" w:hAnsi="Palatino Linotype"/>
          <w:b/>
          <w:i w:val="0"/>
          <w:color w:val="auto"/>
        </w:rPr>
        <w:fldChar w:fldCharType="begin"/>
      </w:r>
      <w:r w:rsidRPr="00833254">
        <w:rPr>
          <w:rFonts w:ascii="Palatino Linotype" w:hAnsi="Palatino Linotype"/>
          <w:b/>
          <w:i w:val="0"/>
          <w:color w:val="auto"/>
        </w:rPr>
        <w:instrText xml:space="preserve"> SEQ Figure \* ARABIC </w:instrText>
      </w:r>
      <w:r w:rsidRPr="00833254">
        <w:rPr>
          <w:rFonts w:ascii="Palatino Linotype" w:hAnsi="Palatino Linotype"/>
          <w:b/>
          <w:i w:val="0"/>
          <w:color w:val="auto"/>
        </w:rPr>
        <w:fldChar w:fldCharType="separate"/>
      </w:r>
      <w:r w:rsidR="00BC6378">
        <w:rPr>
          <w:rFonts w:ascii="Palatino Linotype" w:hAnsi="Palatino Linotype"/>
          <w:b/>
          <w:i w:val="0"/>
          <w:noProof/>
          <w:color w:val="auto"/>
        </w:rPr>
        <w:t>40</w:t>
      </w:r>
      <w:r w:rsidRPr="00833254">
        <w:rPr>
          <w:rFonts w:ascii="Palatino Linotype" w:hAnsi="Palatino Linotype"/>
          <w:b/>
          <w:i w:val="0"/>
          <w:color w:val="auto"/>
        </w:rPr>
        <w:fldChar w:fldCharType="end"/>
      </w:r>
      <w:bookmarkEnd w:id="11"/>
      <w:r w:rsidRPr="00833254">
        <w:rPr>
          <w:rFonts w:ascii="Palatino Linotype" w:hAnsi="Palatino Linotype"/>
          <w:i w:val="0"/>
          <w:color w:val="auto"/>
        </w:rPr>
        <w:t xml:space="preserve">. </w:t>
      </w:r>
      <w:r w:rsidR="002D411C">
        <w:rPr>
          <w:rFonts w:ascii="Palatino Linotype" w:hAnsi="Palatino Linotype"/>
          <w:i w:val="0"/>
          <w:color w:val="auto"/>
        </w:rPr>
        <w:t>C</w:t>
      </w:r>
      <w:r w:rsidRPr="00833254">
        <w:rPr>
          <w:rFonts w:ascii="Palatino Linotype" w:hAnsi="Palatino Linotype"/>
          <w:i w:val="0"/>
          <w:color w:val="auto"/>
        </w:rPr>
        <w:t xml:space="preserve">anonical HOMO−1 of </w:t>
      </w:r>
      <w:r w:rsidRPr="00833254">
        <w:rPr>
          <w:rFonts w:ascii="Palatino Linotype" w:hAnsi="Palatino Linotype"/>
          <w:b/>
          <w:i w:val="0"/>
          <w:color w:val="auto"/>
        </w:rPr>
        <w:t>B-Ge</w:t>
      </w:r>
      <w:r w:rsidRPr="00833254">
        <w:rPr>
          <w:rFonts w:ascii="Palatino Linotype" w:hAnsi="Palatino Linotype"/>
          <w:i w:val="0"/>
          <w:color w:val="auto"/>
        </w:rPr>
        <w:t xml:space="preserve"> (a</w:t>
      </w:r>
      <w:r w:rsidR="00151B46">
        <w:rPr>
          <w:rFonts w:ascii="Palatino Linotype" w:hAnsi="Palatino Linotype"/>
          <w:i w:val="0"/>
          <w:color w:val="auto"/>
        </w:rPr>
        <w:t>,b</w:t>
      </w:r>
      <w:r w:rsidRPr="00833254">
        <w:rPr>
          <w:rFonts w:ascii="Palatino Linotype" w:hAnsi="Palatino Linotype"/>
          <w:i w:val="0"/>
          <w:color w:val="auto"/>
        </w:rPr>
        <w:t xml:space="preserve">) and </w:t>
      </w:r>
      <w:r w:rsidRPr="00833254">
        <w:rPr>
          <w:rFonts w:ascii="Palatino Linotype" w:hAnsi="Palatino Linotype"/>
          <w:b/>
          <w:i w:val="0"/>
          <w:color w:val="auto"/>
        </w:rPr>
        <w:t>NiSiTbb</w:t>
      </w:r>
      <w:r w:rsidRPr="00833254">
        <w:rPr>
          <w:rFonts w:ascii="Palatino Linotype" w:hAnsi="Palatino Linotype"/>
          <w:i w:val="0"/>
          <w:color w:val="auto"/>
        </w:rPr>
        <w:t xml:space="preserve"> (c) for comparison with different isosurface values</w:t>
      </w:r>
      <w:r w:rsidR="0046766E">
        <w:rPr>
          <w:rFonts w:ascii="Palatino Linotype" w:hAnsi="Palatino Linotype"/>
          <w:i w:val="0"/>
          <w:color w:val="auto"/>
        </w:rPr>
        <w:t xml:space="preserve"> in brackets</w:t>
      </w:r>
      <w:r w:rsidRPr="00833254">
        <w:rPr>
          <w:rFonts w:ascii="Palatino Linotype" w:hAnsi="Palatino Linotype"/>
          <w:i w:val="0"/>
          <w:color w:val="auto"/>
        </w:rPr>
        <w:t>. The view for a) and b) is slightly above the Ge–Ni bond axis, wh</w:t>
      </w:r>
      <w:r w:rsidR="00AD0714">
        <w:rPr>
          <w:rFonts w:ascii="Palatino Linotype" w:hAnsi="Palatino Linotype"/>
          <w:i w:val="0"/>
          <w:color w:val="auto"/>
        </w:rPr>
        <w:t>ile for c)</w:t>
      </w:r>
      <w:r w:rsidRPr="00833254">
        <w:rPr>
          <w:rFonts w:ascii="Palatino Linotype" w:hAnsi="Palatino Linotype"/>
          <w:i w:val="0"/>
          <w:color w:val="auto"/>
        </w:rPr>
        <w:t xml:space="preserve"> it is along the Si–Ni bond axis</w:t>
      </w:r>
      <w:r w:rsidR="008A4A00">
        <w:rPr>
          <w:rFonts w:ascii="Palatino Linotype" w:hAnsi="Palatino Linotype"/>
          <w:i w:val="0"/>
          <w:color w:val="auto"/>
        </w:rPr>
        <w:t xml:space="preserve"> to highlight the non-bonding nature of this MO</w:t>
      </w:r>
      <w:r w:rsidRPr="00833254">
        <w:rPr>
          <w:rFonts w:ascii="Palatino Linotype" w:hAnsi="Palatino Linotype"/>
          <w:i w:val="0"/>
          <w:color w:val="auto"/>
        </w:rPr>
        <w:t>. Hydrogen atoms are omitted for clarity.</w:t>
      </w:r>
    </w:p>
    <w:p w14:paraId="17048E13" w14:textId="007FDAB4" w:rsidR="00FF419F" w:rsidRPr="003C51BF" w:rsidRDefault="00DD49DC" w:rsidP="00FF419F">
      <w:pPr>
        <w:pStyle w:val="Listenabsatz"/>
        <w:numPr>
          <w:ilvl w:val="0"/>
          <w:numId w:val="3"/>
        </w:numPr>
        <w:outlineLvl w:val="0"/>
        <w:rPr>
          <w:rFonts w:ascii="Palatino Linotype" w:hAnsi="Palatino Linotype"/>
          <w:szCs w:val="20"/>
          <w:u w:val="single"/>
        </w:rPr>
      </w:pPr>
      <w:bookmarkStart w:id="12" w:name="_Toc129635074"/>
      <w:r w:rsidRPr="003C51BF">
        <w:rPr>
          <w:rFonts w:ascii="Palatino Linotype" w:hAnsi="Palatino Linotype"/>
          <w:szCs w:val="20"/>
          <w:u w:val="single"/>
        </w:rPr>
        <w:t xml:space="preserve">Spin-spin excitation energies for the fragments of compounds </w:t>
      </w:r>
      <w:r w:rsidRPr="003C51BF">
        <w:rPr>
          <w:rFonts w:ascii="Palatino Linotype" w:hAnsi="Palatino Linotype"/>
          <w:b/>
          <w:szCs w:val="20"/>
          <w:u w:val="single"/>
        </w:rPr>
        <w:t>MER</w:t>
      </w:r>
      <w:bookmarkEnd w:id="12"/>
    </w:p>
    <w:p w14:paraId="755B2B9D" w14:textId="71F8E56E" w:rsidR="0048509C" w:rsidRPr="009333EE" w:rsidRDefault="0048509C" w:rsidP="0048509C">
      <w:pPr>
        <w:pStyle w:val="MDPI31text"/>
        <w:ind w:left="360" w:firstLine="0"/>
        <w:rPr>
          <w:sz w:val="18"/>
          <w:szCs w:val="18"/>
        </w:rPr>
      </w:pPr>
      <w:r w:rsidRPr="0046766E">
        <w:rPr>
          <w:b/>
          <w:sz w:val="18"/>
          <w:szCs w:val="18"/>
        </w:rPr>
        <w:t>Table S</w:t>
      </w:r>
      <w:r w:rsidRPr="0046766E">
        <w:rPr>
          <w:b/>
          <w:sz w:val="18"/>
          <w:szCs w:val="18"/>
        </w:rPr>
        <w:fldChar w:fldCharType="begin"/>
      </w:r>
      <w:r w:rsidRPr="0046766E">
        <w:rPr>
          <w:b/>
          <w:sz w:val="18"/>
          <w:szCs w:val="18"/>
        </w:rPr>
        <w:instrText xml:space="preserve"> SEQ Table \* ARABIC </w:instrText>
      </w:r>
      <w:r w:rsidRPr="0046766E">
        <w:rPr>
          <w:b/>
          <w:sz w:val="18"/>
          <w:szCs w:val="18"/>
        </w:rPr>
        <w:fldChar w:fldCharType="separate"/>
      </w:r>
      <w:r w:rsidR="00BC6378">
        <w:rPr>
          <w:b/>
          <w:noProof/>
          <w:sz w:val="18"/>
          <w:szCs w:val="18"/>
        </w:rPr>
        <w:t>6</w:t>
      </w:r>
      <w:r w:rsidRPr="0046766E">
        <w:rPr>
          <w:b/>
          <w:sz w:val="18"/>
          <w:szCs w:val="18"/>
        </w:rPr>
        <w:fldChar w:fldCharType="end"/>
      </w:r>
      <w:r w:rsidRPr="0046766E">
        <w:rPr>
          <w:sz w:val="18"/>
          <w:szCs w:val="18"/>
        </w:rPr>
        <w:t xml:space="preserve">. </w:t>
      </w:r>
      <w:r w:rsidR="003C51BF">
        <w:rPr>
          <w:sz w:val="18"/>
          <w:szCs w:val="18"/>
        </w:rPr>
        <w:t>Electronic s</w:t>
      </w:r>
      <w:r w:rsidRPr="0046766E">
        <w:rPr>
          <w:sz w:val="18"/>
          <w:szCs w:val="18"/>
        </w:rPr>
        <w:t xml:space="preserve">inglet-triplet </w:t>
      </w:r>
      <w:r w:rsidRPr="0046766E">
        <w:rPr>
          <w:rFonts w:cs="Calibri"/>
          <w:sz w:val="18"/>
          <w:szCs w:val="18"/>
        </w:rPr>
        <w:t>∆</w:t>
      </w:r>
      <w:r w:rsidRPr="0046766E">
        <w:rPr>
          <w:rFonts w:cs="Calibri"/>
          <w:i/>
          <w:iCs/>
          <w:sz w:val="18"/>
          <w:szCs w:val="18"/>
        </w:rPr>
        <w:t>E</w:t>
      </w:r>
      <w:r w:rsidRPr="0046766E">
        <w:rPr>
          <w:rFonts w:cs="Calibri"/>
          <w:sz w:val="18"/>
          <w:szCs w:val="18"/>
          <w:vertAlign w:val="subscript"/>
        </w:rPr>
        <w:t>el</w:t>
      </w:r>
      <w:r w:rsidRPr="0046766E">
        <w:rPr>
          <w:rFonts w:cs="Calibri"/>
          <w:sz w:val="18"/>
          <w:szCs w:val="18"/>
        </w:rPr>
        <w:t>(s</w:t>
      </w:r>
      <w:r w:rsidRPr="0046766E">
        <w:rPr>
          <w:rFonts w:ascii="Times New Roman" w:hAnsi="Times New Roman"/>
          <w:sz w:val="18"/>
          <w:szCs w:val="18"/>
        </w:rPr>
        <w:t>→</w:t>
      </w:r>
      <w:r w:rsidRPr="0046766E">
        <w:rPr>
          <w:rFonts w:cs="Calibri"/>
          <w:sz w:val="18"/>
          <w:szCs w:val="18"/>
        </w:rPr>
        <w:t>t)</w:t>
      </w:r>
      <w:r w:rsidRPr="0046766E">
        <w:rPr>
          <w:sz w:val="18"/>
          <w:szCs w:val="18"/>
        </w:rPr>
        <w:t xml:space="preserve"> and doublet–quartet </w:t>
      </w:r>
      <w:r w:rsidRPr="0046766E">
        <w:rPr>
          <w:rFonts w:cs="Calibri"/>
          <w:sz w:val="18"/>
          <w:szCs w:val="18"/>
        </w:rPr>
        <w:t>∆</w:t>
      </w:r>
      <w:r w:rsidRPr="0046766E">
        <w:rPr>
          <w:rFonts w:cs="Calibri"/>
          <w:i/>
          <w:iCs/>
          <w:sz w:val="18"/>
          <w:szCs w:val="18"/>
        </w:rPr>
        <w:t>E</w:t>
      </w:r>
      <w:r w:rsidRPr="0046766E">
        <w:rPr>
          <w:rFonts w:cs="Calibri"/>
          <w:sz w:val="18"/>
          <w:szCs w:val="18"/>
          <w:vertAlign w:val="subscript"/>
        </w:rPr>
        <w:t>el</w:t>
      </w:r>
      <w:r w:rsidRPr="0046766E">
        <w:rPr>
          <w:rFonts w:cs="Calibri"/>
          <w:sz w:val="18"/>
          <w:szCs w:val="18"/>
        </w:rPr>
        <w:t>(d</w:t>
      </w:r>
      <w:r w:rsidRPr="0046766E">
        <w:rPr>
          <w:rFonts w:ascii="Times New Roman" w:hAnsi="Times New Roman"/>
          <w:sz w:val="18"/>
          <w:szCs w:val="18"/>
        </w:rPr>
        <w:t>→</w:t>
      </w:r>
      <w:r w:rsidRPr="0046766E">
        <w:rPr>
          <w:rFonts w:cs="Calibri"/>
          <w:sz w:val="18"/>
          <w:szCs w:val="18"/>
        </w:rPr>
        <w:t>q)</w:t>
      </w:r>
      <w:r w:rsidRPr="0046766E">
        <w:rPr>
          <w:sz w:val="18"/>
          <w:szCs w:val="18"/>
        </w:rPr>
        <w:t xml:space="preserve"> excitation energies for the structurally relaxed fragments of </w:t>
      </w:r>
      <w:r w:rsidRPr="0046766E">
        <w:rPr>
          <w:b/>
          <w:sz w:val="18"/>
          <w:szCs w:val="18"/>
        </w:rPr>
        <w:t>MER</w:t>
      </w:r>
      <w:r w:rsidRPr="0046766E">
        <w:rPr>
          <w:sz w:val="18"/>
          <w:szCs w:val="18"/>
        </w:rPr>
        <w:t xml:space="preserve"> in kJ·mol</w:t>
      </w:r>
      <w:r>
        <w:rPr>
          <w:sz w:val="18"/>
          <w:szCs w:val="18"/>
          <w:vertAlign w:val="superscript"/>
        </w:rPr>
        <w:t>−1</w:t>
      </w:r>
      <w:r w:rsidRPr="009333EE">
        <w:rPr>
          <w:sz w:val="18"/>
          <w:szCs w:val="18"/>
        </w:rPr>
        <w:t>.</w:t>
      </w:r>
    </w:p>
    <w:tbl>
      <w:tblPr>
        <w:tblW w:w="7857" w:type="dxa"/>
        <w:tblInd w:w="613" w:type="dxa"/>
        <w:tblBorders>
          <w:top w:val="single" w:sz="8" w:space="0" w:color="auto"/>
          <w:bottom w:val="single" w:sz="8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619"/>
        <w:gridCol w:w="1309"/>
        <w:gridCol w:w="1310"/>
        <w:gridCol w:w="1309"/>
        <w:gridCol w:w="1310"/>
      </w:tblGrid>
      <w:tr w:rsidR="0030189E" w:rsidRPr="009333EE" w14:paraId="5ED895E4" w14:textId="77777777" w:rsidTr="0048509C">
        <w:tc>
          <w:tcPr>
            <w:tcW w:w="2619" w:type="dxa"/>
            <w:tcBorders>
              <w:top w:val="single" w:sz="4" w:space="0" w:color="auto"/>
              <w:bottom w:val="nil"/>
            </w:tcBorders>
            <w:shd w:val="clear" w:color="auto" w:fill="auto"/>
            <w:vAlign w:val="center"/>
          </w:tcPr>
          <w:p w14:paraId="10CB1043" w14:textId="77777777" w:rsidR="0030189E" w:rsidRPr="009333EE" w:rsidRDefault="0030189E" w:rsidP="00D846AC">
            <w:pPr>
              <w:pStyle w:val="MDPI42tablebody"/>
              <w:spacing w:line="240" w:lineRule="auto"/>
              <w:rPr>
                <w:b/>
                <w:snapToGrid/>
              </w:rPr>
            </w:pPr>
          </w:p>
        </w:tc>
        <w:tc>
          <w:tcPr>
            <w:tcW w:w="2619" w:type="dxa"/>
            <w:gridSpan w:val="2"/>
            <w:tcBorders>
              <w:top w:val="single" w:sz="4" w:space="0" w:color="auto"/>
              <w:bottom w:val="nil"/>
              <w:right w:val="nil"/>
            </w:tcBorders>
            <w:shd w:val="clear" w:color="auto" w:fill="auto"/>
            <w:vAlign w:val="center"/>
          </w:tcPr>
          <w:p w14:paraId="593B8A71" w14:textId="5CC7A340" w:rsidR="0030189E" w:rsidRPr="0030189E" w:rsidRDefault="0030189E" w:rsidP="00D846AC">
            <w:pPr>
              <w:pStyle w:val="MDPI42tablebody"/>
              <w:spacing w:line="240" w:lineRule="auto"/>
              <w:rPr>
                <w:b/>
                <w:snapToGrid/>
                <w:vertAlign w:val="superscript"/>
              </w:rPr>
            </w:pPr>
            <w:r w:rsidRPr="0030189E">
              <w:rPr>
                <w:b/>
                <w:snapToGrid/>
              </w:rPr>
              <w:t xml:space="preserve">Level </w:t>
            </w:r>
            <w:r w:rsidR="00EA38E3">
              <w:rPr>
                <w:b/>
                <w:snapToGrid/>
              </w:rPr>
              <w:t xml:space="preserve">of theory </w:t>
            </w:r>
            <w:r w:rsidRPr="0030189E">
              <w:rPr>
                <w:b/>
                <w:snapToGrid/>
              </w:rPr>
              <w:t>I</w:t>
            </w:r>
          </w:p>
        </w:tc>
        <w:tc>
          <w:tcPr>
            <w:tcW w:w="2619" w:type="dxa"/>
            <w:gridSpan w:val="2"/>
            <w:tcBorders>
              <w:top w:val="single" w:sz="4" w:space="0" w:color="auto"/>
              <w:left w:val="nil"/>
              <w:bottom w:val="nil"/>
            </w:tcBorders>
            <w:shd w:val="clear" w:color="auto" w:fill="auto"/>
            <w:vAlign w:val="center"/>
          </w:tcPr>
          <w:p w14:paraId="5C3B026A" w14:textId="3C1479AA" w:rsidR="0030189E" w:rsidRPr="0030189E" w:rsidRDefault="0030189E" w:rsidP="00D846AC">
            <w:pPr>
              <w:pStyle w:val="MDPI42tablebody"/>
              <w:spacing w:line="240" w:lineRule="auto"/>
              <w:rPr>
                <w:b/>
                <w:snapToGrid/>
                <w:vertAlign w:val="superscript"/>
              </w:rPr>
            </w:pPr>
            <w:r w:rsidRPr="0030189E">
              <w:rPr>
                <w:b/>
                <w:snapToGrid/>
              </w:rPr>
              <w:t xml:space="preserve">Level </w:t>
            </w:r>
            <w:r w:rsidR="00EA38E3">
              <w:rPr>
                <w:b/>
                <w:snapToGrid/>
              </w:rPr>
              <w:t xml:space="preserve">of theory </w:t>
            </w:r>
            <w:r w:rsidRPr="0030189E">
              <w:rPr>
                <w:b/>
                <w:snapToGrid/>
              </w:rPr>
              <w:t>II</w:t>
            </w:r>
          </w:p>
        </w:tc>
      </w:tr>
      <w:tr w:rsidR="0030189E" w:rsidRPr="009333EE" w14:paraId="22A3CF23" w14:textId="77777777" w:rsidTr="00D846AC">
        <w:tc>
          <w:tcPr>
            <w:tcW w:w="2619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35FB2F8F" w14:textId="635BFD97" w:rsidR="0030189E" w:rsidRPr="009333EE" w:rsidRDefault="0030189E" w:rsidP="0030189E">
            <w:pPr>
              <w:pStyle w:val="MDPI42tablebody"/>
              <w:spacing w:line="240" w:lineRule="auto"/>
              <w:rPr>
                <w:b/>
                <w:snapToGrid/>
              </w:rPr>
            </w:pPr>
            <w:r>
              <w:rPr>
                <w:b/>
                <w:snapToGrid/>
              </w:rPr>
              <w:t>fragment</w:t>
            </w:r>
          </w:p>
        </w:tc>
        <w:tc>
          <w:tcPr>
            <w:tcW w:w="1309" w:type="dxa"/>
            <w:tcBorders>
              <w:top w:val="nil"/>
              <w:bottom w:val="single" w:sz="4" w:space="0" w:color="auto"/>
            </w:tcBorders>
            <w:shd w:val="clear" w:color="auto" w:fill="auto"/>
            <w:vAlign w:val="bottom"/>
          </w:tcPr>
          <w:p w14:paraId="005C51BA" w14:textId="642E303A" w:rsidR="0030189E" w:rsidRPr="0030189E" w:rsidRDefault="0030189E" w:rsidP="0030189E">
            <w:pPr>
              <w:pStyle w:val="MDPI42tablebody"/>
              <w:spacing w:line="240" w:lineRule="auto"/>
              <w:rPr>
                <w:b/>
                <w:snapToGrid/>
              </w:rPr>
            </w:pPr>
            <w:r w:rsidRPr="0030189E">
              <w:rPr>
                <w:rFonts w:cs="Calibri"/>
                <w:b/>
                <w:szCs w:val="22"/>
              </w:rPr>
              <w:t>∆</w:t>
            </w:r>
            <w:r w:rsidRPr="0030189E">
              <w:rPr>
                <w:rFonts w:cs="Calibri"/>
                <w:b/>
                <w:i/>
                <w:iCs/>
                <w:szCs w:val="22"/>
              </w:rPr>
              <w:t>E</w:t>
            </w:r>
            <w:r w:rsidRPr="0030189E">
              <w:rPr>
                <w:rFonts w:cs="Calibri"/>
                <w:b/>
                <w:szCs w:val="22"/>
                <w:vertAlign w:val="subscript"/>
              </w:rPr>
              <w:t>el</w:t>
            </w:r>
            <w:r w:rsidRPr="0030189E">
              <w:rPr>
                <w:rFonts w:cs="Calibri"/>
                <w:b/>
                <w:szCs w:val="22"/>
              </w:rPr>
              <w:t>(s</w:t>
            </w:r>
            <w:r w:rsidRPr="0030189E">
              <w:rPr>
                <w:rFonts w:ascii="Times New Roman" w:hAnsi="Times New Roman"/>
                <w:b/>
                <w:szCs w:val="22"/>
              </w:rPr>
              <w:t>→</w:t>
            </w:r>
            <w:r w:rsidRPr="0030189E">
              <w:rPr>
                <w:rFonts w:cs="Calibri"/>
                <w:b/>
                <w:szCs w:val="22"/>
              </w:rPr>
              <w:t>t)</w:t>
            </w:r>
          </w:p>
        </w:tc>
        <w:tc>
          <w:tcPr>
            <w:tcW w:w="1310" w:type="dxa"/>
            <w:tcBorders>
              <w:top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70B7F8B3" w14:textId="51B54D2F" w:rsidR="0030189E" w:rsidRPr="0030189E" w:rsidRDefault="0030189E" w:rsidP="0030189E">
            <w:pPr>
              <w:pStyle w:val="MDPI42tablebody"/>
              <w:spacing w:line="240" w:lineRule="auto"/>
              <w:rPr>
                <w:b/>
                <w:snapToGrid/>
              </w:rPr>
            </w:pPr>
            <w:r w:rsidRPr="0030189E">
              <w:rPr>
                <w:rFonts w:cs="Calibri"/>
                <w:b/>
                <w:szCs w:val="22"/>
              </w:rPr>
              <w:t>∆</w:t>
            </w:r>
            <w:r w:rsidRPr="0030189E">
              <w:rPr>
                <w:rFonts w:cs="Calibri"/>
                <w:b/>
                <w:i/>
                <w:iCs/>
                <w:szCs w:val="22"/>
              </w:rPr>
              <w:t>E</w:t>
            </w:r>
            <w:r w:rsidRPr="0030189E">
              <w:rPr>
                <w:rFonts w:cs="Calibri"/>
                <w:b/>
                <w:szCs w:val="22"/>
                <w:vertAlign w:val="subscript"/>
              </w:rPr>
              <w:t>el</w:t>
            </w:r>
            <w:r w:rsidRPr="0030189E">
              <w:rPr>
                <w:rFonts w:cs="Calibri"/>
                <w:b/>
                <w:szCs w:val="22"/>
              </w:rPr>
              <w:t>(d</w:t>
            </w:r>
            <w:r w:rsidRPr="0030189E">
              <w:rPr>
                <w:rFonts w:ascii="Times New Roman" w:hAnsi="Times New Roman"/>
                <w:b/>
                <w:szCs w:val="22"/>
              </w:rPr>
              <w:t>→</w:t>
            </w:r>
            <w:r w:rsidRPr="0030189E">
              <w:rPr>
                <w:rFonts w:cs="Calibri"/>
                <w:b/>
                <w:szCs w:val="22"/>
              </w:rPr>
              <w:t>q)</w:t>
            </w:r>
          </w:p>
        </w:tc>
        <w:tc>
          <w:tcPr>
            <w:tcW w:w="1309" w:type="dxa"/>
            <w:tcBorders>
              <w:top w:val="nil"/>
              <w:left w:val="nil"/>
              <w:bottom w:val="single" w:sz="4" w:space="0" w:color="auto"/>
            </w:tcBorders>
            <w:shd w:val="clear" w:color="auto" w:fill="auto"/>
            <w:vAlign w:val="bottom"/>
          </w:tcPr>
          <w:p w14:paraId="5CCCEAB5" w14:textId="5BCD0AEB" w:rsidR="0030189E" w:rsidRPr="0030189E" w:rsidRDefault="0030189E" w:rsidP="0030189E">
            <w:pPr>
              <w:pStyle w:val="MDPI42tablebody"/>
              <w:spacing w:line="240" w:lineRule="auto"/>
              <w:rPr>
                <w:b/>
                <w:snapToGrid/>
              </w:rPr>
            </w:pPr>
            <w:r w:rsidRPr="0030189E">
              <w:rPr>
                <w:rFonts w:cs="Calibri"/>
                <w:b/>
                <w:szCs w:val="22"/>
              </w:rPr>
              <w:t>∆</w:t>
            </w:r>
            <w:r w:rsidRPr="0030189E">
              <w:rPr>
                <w:rFonts w:cs="Calibri"/>
                <w:b/>
                <w:i/>
                <w:iCs/>
                <w:szCs w:val="22"/>
              </w:rPr>
              <w:t>E</w:t>
            </w:r>
            <w:r w:rsidRPr="0030189E">
              <w:rPr>
                <w:rFonts w:cs="Calibri"/>
                <w:b/>
                <w:szCs w:val="22"/>
                <w:vertAlign w:val="subscript"/>
              </w:rPr>
              <w:t>el</w:t>
            </w:r>
            <w:r w:rsidRPr="0030189E">
              <w:rPr>
                <w:rFonts w:cs="Calibri"/>
                <w:b/>
                <w:szCs w:val="22"/>
              </w:rPr>
              <w:t>(s</w:t>
            </w:r>
            <w:r w:rsidRPr="0030189E">
              <w:rPr>
                <w:rFonts w:ascii="Times New Roman" w:hAnsi="Times New Roman"/>
                <w:b/>
                <w:szCs w:val="22"/>
              </w:rPr>
              <w:t>→</w:t>
            </w:r>
            <w:r w:rsidRPr="0030189E">
              <w:rPr>
                <w:rFonts w:cs="Calibri"/>
                <w:b/>
                <w:szCs w:val="22"/>
              </w:rPr>
              <w:t>t)</w:t>
            </w:r>
          </w:p>
        </w:tc>
        <w:tc>
          <w:tcPr>
            <w:tcW w:w="1310" w:type="dxa"/>
            <w:tcBorders>
              <w:top w:val="nil"/>
              <w:bottom w:val="single" w:sz="4" w:space="0" w:color="auto"/>
            </w:tcBorders>
            <w:shd w:val="clear" w:color="auto" w:fill="auto"/>
            <w:vAlign w:val="bottom"/>
          </w:tcPr>
          <w:p w14:paraId="3C54F766" w14:textId="07CC17AA" w:rsidR="0030189E" w:rsidRPr="0030189E" w:rsidRDefault="0030189E" w:rsidP="0030189E">
            <w:pPr>
              <w:pStyle w:val="MDPI42tablebody"/>
              <w:spacing w:line="240" w:lineRule="auto"/>
              <w:rPr>
                <w:b/>
                <w:snapToGrid/>
              </w:rPr>
            </w:pPr>
            <w:r w:rsidRPr="0030189E">
              <w:rPr>
                <w:rFonts w:cs="Calibri"/>
                <w:b/>
                <w:szCs w:val="22"/>
              </w:rPr>
              <w:t>∆</w:t>
            </w:r>
            <w:r w:rsidRPr="0030189E">
              <w:rPr>
                <w:rFonts w:cs="Calibri"/>
                <w:b/>
                <w:i/>
                <w:iCs/>
                <w:szCs w:val="22"/>
              </w:rPr>
              <w:t>E</w:t>
            </w:r>
            <w:r w:rsidRPr="0030189E">
              <w:rPr>
                <w:rFonts w:cs="Calibri"/>
                <w:b/>
                <w:szCs w:val="22"/>
                <w:vertAlign w:val="subscript"/>
              </w:rPr>
              <w:t>el</w:t>
            </w:r>
            <w:r w:rsidRPr="0030189E">
              <w:rPr>
                <w:rFonts w:cs="Calibri"/>
                <w:b/>
                <w:szCs w:val="22"/>
              </w:rPr>
              <w:t>(d</w:t>
            </w:r>
            <w:r w:rsidRPr="0030189E">
              <w:rPr>
                <w:rFonts w:ascii="Times New Roman" w:hAnsi="Times New Roman"/>
                <w:b/>
                <w:szCs w:val="22"/>
              </w:rPr>
              <w:t>→</w:t>
            </w:r>
            <w:r w:rsidRPr="0030189E">
              <w:rPr>
                <w:rFonts w:cs="Calibri"/>
                <w:b/>
                <w:szCs w:val="22"/>
              </w:rPr>
              <w:t>q)</w:t>
            </w:r>
          </w:p>
        </w:tc>
      </w:tr>
      <w:tr w:rsidR="0030189E" w:rsidRPr="009333EE" w14:paraId="5E57636F" w14:textId="77777777" w:rsidTr="00D846AC">
        <w:tc>
          <w:tcPr>
            <w:tcW w:w="261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014E2558" w14:textId="73D8FA20" w:rsidR="0030189E" w:rsidRPr="0030189E" w:rsidRDefault="0030189E" w:rsidP="0030189E">
            <w:pPr>
              <w:pStyle w:val="MDPI42tablebody"/>
              <w:spacing w:line="240" w:lineRule="auto"/>
              <w:rPr>
                <w:b/>
                <w:vertAlign w:val="superscript"/>
              </w:rPr>
            </w:pPr>
            <w:r w:rsidRPr="0030189E">
              <w:rPr>
                <w:rFonts w:cs="Calibri"/>
                <w:szCs w:val="22"/>
              </w:rPr>
              <w:t>[Ni(PMe</w:t>
            </w:r>
            <w:r w:rsidRPr="0030189E">
              <w:rPr>
                <w:rFonts w:cs="Calibri"/>
                <w:szCs w:val="22"/>
                <w:vertAlign w:val="subscript"/>
              </w:rPr>
              <w:t>3</w:t>
            </w:r>
            <w:r w:rsidRPr="0030189E">
              <w:rPr>
                <w:rFonts w:cs="Calibri"/>
                <w:szCs w:val="22"/>
              </w:rPr>
              <w:t>)</w:t>
            </w:r>
            <w:r w:rsidRPr="0030189E">
              <w:rPr>
                <w:rFonts w:cs="Calibri"/>
                <w:szCs w:val="22"/>
                <w:vertAlign w:val="subscript"/>
              </w:rPr>
              <w:t>3</w:t>
            </w:r>
            <w:r w:rsidRPr="0030189E">
              <w:rPr>
                <w:rFonts w:cs="Calibri"/>
                <w:szCs w:val="22"/>
              </w:rPr>
              <w:t>]</w:t>
            </w:r>
            <w:r w:rsidR="00BB7475">
              <w:rPr>
                <w:rFonts w:cs="Calibri"/>
                <w:szCs w:val="22"/>
                <w:vertAlign w:val="superscript"/>
              </w:rPr>
              <w:t>0/+</w:t>
            </w:r>
          </w:p>
        </w:tc>
        <w:tc>
          <w:tcPr>
            <w:tcW w:w="130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2DFB5A37" w14:textId="507492F1" w:rsidR="0030189E" w:rsidRPr="0030189E" w:rsidRDefault="0030189E" w:rsidP="0030189E">
            <w:pPr>
              <w:pStyle w:val="MDPI42tablebody"/>
              <w:spacing w:line="240" w:lineRule="auto"/>
            </w:pPr>
            <w:r w:rsidRPr="0030189E">
              <w:rPr>
                <w:rFonts w:cs="Calibri"/>
                <w:szCs w:val="22"/>
              </w:rPr>
              <w:t>191.4</w:t>
            </w:r>
          </w:p>
        </w:tc>
        <w:tc>
          <w:tcPr>
            <w:tcW w:w="1310" w:type="dxa"/>
            <w:tcBorders>
              <w:top w:val="nil"/>
              <w:bottom w:val="nil"/>
              <w:right w:val="nil"/>
            </w:tcBorders>
            <w:shd w:val="clear" w:color="auto" w:fill="auto"/>
            <w:vAlign w:val="bottom"/>
          </w:tcPr>
          <w:p w14:paraId="1EC0C122" w14:textId="23360DAE" w:rsidR="0030189E" w:rsidRPr="0030189E" w:rsidRDefault="0030189E" w:rsidP="0030189E">
            <w:pPr>
              <w:pStyle w:val="MDPI42tablebody"/>
              <w:spacing w:line="240" w:lineRule="auto"/>
              <w:rPr>
                <w:b/>
              </w:rPr>
            </w:pPr>
            <w:r w:rsidRPr="0030189E">
              <w:rPr>
                <w:rFonts w:cs="Calibri"/>
                <w:szCs w:val="22"/>
              </w:rPr>
              <w:t>232.5</w:t>
            </w:r>
          </w:p>
        </w:tc>
        <w:tc>
          <w:tcPr>
            <w:tcW w:w="1309" w:type="dxa"/>
            <w:tcBorders>
              <w:top w:val="nil"/>
              <w:left w:val="nil"/>
              <w:bottom w:val="nil"/>
            </w:tcBorders>
            <w:shd w:val="clear" w:color="auto" w:fill="auto"/>
            <w:vAlign w:val="bottom"/>
          </w:tcPr>
          <w:p w14:paraId="63BDE976" w14:textId="6BB795CA" w:rsidR="0030189E" w:rsidRPr="0030189E" w:rsidRDefault="0030189E" w:rsidP="0030189E">
            <w:pPr>
              <w:spacing w:after="0" w:line="240" w:lineRule="auto"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30189E">
              <w:rPr>
                <w:rFonts w:ascii="Palatino Linotype" w:hAnsi="Palatino Linotype" w:cs="Calibri"/>
                <w:color w:val="000000"/>
                <w:sz w:val="20"/>
              </w:rPr>
              <w:t>209.3</w:t>
            </w:r>
          </w:p>
        </w:tc>
        <w:tc>
          <w:tcPr>
            <w:tcW w:w="1310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07B24D98" w14:textId="7CFA4E74" w:rsidR="0030189E" w:rsidRPr="0030189E" w:rsidRDefault="0030189E" w:rsidP="0030189E">
            <w:pPr>
              <w:spacing w:after="0" w:line="240" w:lineRule="auto"/>
              <w:jc w:val="center"/>
              <w:rPr>
                <w:rFonts w:ascii="Palatino Linotype" w:hAnsi="Palatino Linotype"/>
                <w:b/>
                <w:sz w:val="20"/>
                <w:szCs w:val="20"/>
              </w:rPr>
            </w:pPr>
            <w:r w:rsidRPr="0030189E">
              <w:rPr>
                <w:rFonts w:ascii="Palatino Linotype" w:hAnsi="Palatino Linotype" w:cs="Calibri"/>
                <w:color w:val="000000"/>
                <w:sz w:val="20"/>
              </w:rPr>
              <w:t>241.8</w:t>
            </w:r>
          </w:p>
        </w:tc>
      </w:tr>
      <w:tr w:rsidR="0030189E" w:rsidRPr="009333EE" w14:paraId="0F41131D" w14:textId="77777777" w:rsidTr="00D846AC">
        <w:tc>
          <w:tcPr>
            <w:tcW w:w="2619" w:type="dxa"/>
            <w:shd w:val="clear" w:color="auto" w:fill="auto"/>
            <w:vAlign w:val="bottom"/>
          </w:tcPr>
          <w:p w14:paraId="598E8166" w14:textId="66008BD8" w:rsidR="0030189E" w:rsidRPr="0030189E" w:rsidRDefault="0030189E" w:rsidP="0030189E">
            <w:pPr>
              <w:pStyle w:val="MDPI42tablebody"/>
              <w:spacing w:line="240" w:lineRule="auto"/>
              <w:rPr>
                <w:b/>
                <w:vertAlign w:val="superscript"/>
              </w:rPr>
            </w:pPr>
            <w:r w:rsidRPr="0030189E">
              <w:rPr>
                <w:rFonts w:cs="Calibri"/>
                <w:szCs w:val="22"/>
              </w:rPr>
              <w:t>[Pd(PMe</w:t>
            </w:r>
            <w:r w:rsidRPr="0030189E">
              <w:rPr>
                <w:rFonts w:cs="Calibri"/>
                <w:szCs w:val="22"/>
                <w:vertAlign w:val="subscript"/>
              </w:rPr>
              <w:t>3</w:t>
            </w:r>
            <w:r w:rsidRPr="0030189E">
              <w:rPr>
                <w:rFonts w:cs="Calibri"/>
                <w:szCs w:val="22"/>
              </w:rPr>
              <w:t>)</w:t>
            </w:r>
            <w:r w:rsidRPr="0030189E">
              <w:rPr>
                <w:rFonts w:cs="Calibri"/>
                <w:szCs w:val="22"/>
                <w:vertAlign w:val="subscript"/>
              </w:rPr>
              <w:t>3</w:t>
            </w:r>
            <w:r w:rsidRPr="0030189E">
              <w:rPr>
                <w:rFonts w:cs="Calibri"/>
                <w:szCs w:val="22"/>
              </w:rPr>
              <w:t>]</w:t>
            </w:r>
            <w:r w:rsidR="00BB7475">
              <w:rPr>
                <w:rFonts w:cs="Calibri"/>
                <w:szCs w:val="22"/>
                <w:vertAlign w:val="superscript"/>
              </w:rPr>
              <w:t>0/+</w:t>
            </w:r>
          </w:p>
        </w:tc>
        <w:tc>
          <w:tcPr>
            <w:tcW w:w="1309" w:type="dxa"/>
            <w:shd w:val="clear" w:color="auto" w:fill="auto"/>
            <w:vAlign w:val="bottom"/>
          </w:tcPr>
          <w:p w14:paraId="4B070B5B" w14:textId="178785CD" w:rsidR="0030189E" w:rsidRPr="0030189E" w:rsidRDefault="0030189E" w:rsidP="0030189E">
            <w:pPr>
              <w:pStyle w:val="MDPI42tablebody"/>
              <w:spacing w:line="240" w:lineRule="auto"/>
            </w:pPr>
            <w:r w:rsidRPr="0030189E">
              <w:rPr>
                <w:rFonts w:cs="Calibri"/>
                <w:szCs w:val="22"/>
              </w:rPr>
              <w:t>214.3</w:t>
            </w:r>
          </w:p>
        </w:tc>
        <w:tc>
          <w:tcPr>
            <w:tcW w:w="1310" w:type="dxa"/>
            <w:tcBorders>
              <w:right w:val="nil"/>
            </w:tcBorders>
            <w:shd w:val="clear" w:color="auto" w:fill="auto"/>
            <w:vAlign w:val="bottom"/>
          </w:tcPr>
          <w:p w14:paraId="684B9213" w14:textId="4524D500" w:rsidR="0030189E" w:rsidRPr="0030189E" w:rsidRDefault="0030189E" w:rsidP="0030189E">
            <w:pPr>
              <w:pStyle w:val="MDPI42tablebody"/>
              <w:spacing w:line="240" w:lineRule="auto"/>
              <w:rPr>
                <w:b/>
              </w:rPr>
            </w:pPr>
            <w:r w:rsidRPr="0030189E">
              <w:rPr>
                <w:rFonts w:cs="Calibri"/>
                <w:szCs w:val="22"/>
              </w:rPr>
              <w:t>284.0</w:t>
            </w:r>
          </w:p>
        </w:tc>
        <w:tc>
          <w:tcPr>
            <w:tcW w:w="1309" w:type="dxa"/>
            <w:tcBorders>
              <w:left w:val="nil"/>
            </w:tcBorders>
            <w:shd w:val="clear" w:color="auto" w:fill="auto"/>
            <w:vAlign w:val="bottom"/>
          </w:tcPr>
          <w:p w14:paraId="362FD1F2" w14:textId="310C3E70" w:rsidR="0030189E" w:rsidRPr="0030189E" w:rsidRDefault="0030189E" w:rsidP="0030189E">
            <w:pPr>
              <w:spacing w:after="0" w:line="240" w:lineRule="auto"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30189E">
              <w:rPr>
                <w:rFonts w:ascii="Palatino Linotype" w:hAnsi="Palatino Linotype" w:cs="Calibri"/>
                <w:color w:val="000000"/>
                <w:sz w:val="20"/>
              </w:rPr>
              <w:t>218.4</w:t>
            </w:r>
          </w:p>
        </w:tc>
        <w:tc>
          <w:tcPr>
            <w:tcW w:w="1310" w:type="dxa"/>
            <w:shd w:val="clear" w:color="auto" w:fill="auto"/>
            <w:vAlign w:val="bottom"/>
          </w:tcPr>
          <w:p w14:paraId="63961218" w14:textId="3DC41592" w:rsidR="0030189E" w:rsidRPr="0030189E" w:rsidRDefault="0030189E" w:rsidP="0030189E">
            <w:pPr>
              <w:spacing w:after="0" w:line="240" w:lineRule="auto"/>
              <w:jc w:val="center"/>
              <w:rPr>
                <w:rFonts w:ascii="Palatino Linotype" w:hAnsi="Palatino Linotype"/>
                <w:b/>
                <w:sz w:val="20"/>
                <w:szCs w:val="20"/>
              </w:rPr>
            </w:pPr>
            <w:r w:rsidRPr="0030189E">
              <w:rPr>
                <w:rFonts w:ascii="Palatino Linotype" w:hAnsi="Palatino Linotype" w:cs="Calibri"/>
                <w:color w:val="000000"/>
                <w:sz w:val="20"/>
              </w:rPr>
              <w:t>297.7</w:t>
            </w:r>
          </w:p>
        </w:tc>
      </w:tr>
      <w:tr w:rsidR="0030189E" w:rsidRPr="009333EE" w14:paraId="52396300" w14:textId="77777777" w:rsidTr="00D846AC">
        <w:tc>
          <w:tcPr>
            <w:tcW w:w="2619" w:type="dxa"/>
            <w:shd w:val="clear" w:color="auto" w:fill="auto"/>
            <w:vAlign w:val="bottom"/>
          </w:tcPr>
          <w:p w14:paraId="3353A858" w14:textId="631E817F" w:rsidR="0030189E" w:rsidRPr="0030189E" w:rsidRDefault="0030189E" w:rsidP="0030189E">
            <w:pPr>
              <w:pStyle w:val="MDPI42tablebody"/>
              <w:spacing w:line="240" w:lineRule="auto"/>
              <w:rPr>
                <w:b/>
              </w:rPr>
            </w:pPr>
            <w:r w:rsidRPr="0030189E">
              <w:rPr>
                <w:rFonts w:cs="Calibri"/>
                <w:szCs w:val="22"/>
              </w:rPr>
              <w:t>[Pt(PMe</w:t>
            </w:r>
            <w:r w:rsidRPr="0030189E">
              <w:rPr>
                <w:rFonts w:cs="Calibri"/>
                <w:szCs w:val="22"/>
                <w:vertAlign w:val="subscript"/>
              </w:rPr>
              <w:t>3</w:t>
            </w:r>
            <w:r w:rsidRPr="0030189E">
              <w:rPr>
                <w:rFonts w:cs="Calibri"/>
                <w:szCs w:val="22"/>
              </w:rPr>
              <w:t>)</w:t>
            </w:r>
            <w:r w:rsidRPr="0030189E">
              <w:rPr>
                <w:rFonts w:cs="Calibri"/>
                <w:szCs w:val="22"/>
                <w:vertAlign w:val="subscript"/>
              </w:rPr>
              <w:t>3</w:t>
            </w:r>
            <w:r w:rsidRPr="0030189E">
              <w:rPr>
                <w:rFonts w:cs="Calibri"/>
                <w:szCs w:val="22"/>
              </w:rPr>
              <w:t>]</w:t>
            </w:r>
            <w:r w:rsidR="00BB7475">
              <w:rPr>
                <w:rFonts w:cs="Calibri"/>
                <w:szCs w:val="22"/>
                <w:vertAlign w:val="superscript"/>
              </w:rPr>
              <w:t>0/+</w:t>
            </w:r>
          </w:p>
        </w:tc>
        <w:tc>
          <w:tcPr>
            <w:tcW w:w="1309" w:type="dxa"/>
            <w:shd w:val="clear" w:color="auto" w:fill="auto"/>
            <w:vAlign w:val="bottom"/>
          </w:tcPr>
          <w:p w14:paraId="2B6E175B" w14:textId="0AE66389" w:rsidR="0030189E" w:rsidRPr="0030189E" w:rsidRDefault="0030189E" w:rsidP="0030189E">
            <w:pPr>
              <w:pStyle w:val="MDPI42tablebody"/>
              <w:spacing w:line="240" w:lineRule="auto"/>
            </w:pPr>
            <w:r w:rsidRPr="0030189E">
              <w:rPr>
                <w:rFonts w:cs="Calibri"/>
                <w:szCs w:val="22"/>
              </w:rPr>
              <w:t>195.3</w:t>
            </w:r>
          </w:p>
        </w:tc>
        <w:tc>
          <w:tcPr>
            <w:tcW w:w="1310" w:type="dxa"/>
            <w:tcBorders>
              <w:right w:val="nil"/>
            </w:tcBorders>
            <w:shd w:val="clear" w:color="auto" w:fill="auto"/>
            <w:vAlign w:val="bottom"/>
          </w:tcPr>
          <w:p w14:paraId="3982BA4D" w14:textId="43853AF0" w:rsidR="0030189E" w:rsidRPr="0030189E" w:rsidRDefault="0030189E" w:rsidP="0030189E">
            <w:pPr>
              <w:pStyle w:val="MDPI42tablebody"/>
              <w:spacing w:line="240" w:lineRule="auto"/>
              <w:rPr>
                <w:b/>
              </w:rPr>
            </w:pPr>
            <w:r w:rsidRPr="0030189E">
              <w:rPr>
                <w:rFonts w:cs="Calibri"/>
                <w:szCs w:val="22"/>
              </w:rPr>
              <w:t>260.5</w:t>
            </w:r>
          </w:p>
        </w:tc>
        <w:tc>
          <w:tcPr>
            <w:tcW w:w="1309" w:type="dxa"/>
            <w:tcBorders>
              <w:left w:val="nil"/>
            </w:tcBorders>
            <w:shd w:val="clear" w:color="auto" w:fill="auto"/>
            <w:vAlign w:val="bottom"/>
          </w:tcPr>
          <w:p w14:paraId="6731F74F" w14:textId="6932DD8E" w:rsidR="0030189E" w:rsidRPr="0030189E" w:rsidRDefault="0030189E" w:rsidP="0030189E">
            <w:pPr>
              <w:spacing w:after="0" w:line="240" w:lineRule="auto"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30189E">
              <w:rPr>
                <w:rFonts w:ascii="Palatino Linotype" w:hAnsi="Palatino Linotype" w:cs="Calibri"/>
                <w:color w:val="000000"/>
                <w:sz w:val="20"/>
              </w:rPr>
              <w:t>198.9</w:t>
            </w:r>
          </w:p>
        </w:tc>
        <w:tc>
          <w:tcPr>
            <w:tcW w:w="1310" w:type="dxa"/>
            <w:shd w:val="clear" w:color="auto" w:fill="auto"/>
            <w:vAlign w:val="bottom"/>
          </w:tcPr>
          <w:p w14:paraId="02E97BA7" w14:textId="5F6A7EA7" w:rsidR="0030189E" w:rsidRPr="0030189E" w:rsidRDefault="0030189E" w:rsidP="0030189E">
            <w:pPr>
              <w:spacing w:after="0" w:line="240" w:lineRule="auto"/>
              <w:jc w:val="center"/>
              <w:rPr>
                <w:rFonts w:ascii="Palatino Linotype" w:hAnsi="Palatino Linotype"/>
                <w:b/>
                <w:sz w:val="20"/>
                <w:szCs w:val="20"/>
              </w:rPr>
            </w:pPr>
            <w:r w:rsidRPr="0030189E">
              <w:rPr>
                <w:rFonts w:ascii="Palatino Linotype" w:hAnsi="Palatino Linotype" w:cs="Calibri"/>
                <w:color w:val="000000"/>
                <w:sz w:val="20"/>
              </w:rPr>
              <w:t>269.0</w:t>
            </w:r>
          </w:p>
        </w:tc>
      </w:tr>
      <w:tr w:rsidR="0030189E" w:rsidRPr="009333EE" w14:paraId="04AF49B3" w14:textId="77777777" w:rsidTr="00D846AC">
        <w:tc>
          <w:tcPr>
            <w:tcW w:w="2619" w:type="dxa"/>
            <w:shd w:val="clear" w:color="auto" w:fill="auto"/>
            <w:vAlign w:val="bottom"/>
          </w:tcPr>
          <w:p w14:paraId="1323DB06" w14:textId="7F293723" w:rsidR="0030189E" w:rsidRPr="0030189E" w:rsidRDefault="0030189E" w:rsidP="0030189E">
            <w:pPr>
              <w:pStyle w:val="MDPI42tablebody"/>
              <w:spacing w:line="240" w:lineRule="auto"/>
              <w:rPr>
                <w:b/>
              </w:rPr>
            </w:pPr>
            <w:r w:rsidRPr="0030189E">
              <w:rPr>
                <w:rFonts w:cs="Calibri"/>
                <w:szCs w:val="22"/>
              </w:rPr>
              <w:t>CArMes</w:t>
            </w:r>
            <w:r w:rsidR="00BB7475">
              <w:rPr>
                <w:rFonts w:cs="Calibri"/>
                <w:szCs w:val="22"/>
                <w:vertAlign w:val="superscript"/>
              </w:rPr>
              <w:t>+/0</w:t>
            </w:r>
          </w:p>
        </w:tc>
        <w:tc>
          <w:tcPr>
            <w:tcW w:w="1309" w:type="dxa"/>
            <w:shd w:val="clear" w:color="auto" w:fill="auto"/>
            <w:vAlign w:val="bottom"/>
          </w:tcPr>
          <w:p w14:paraId="61963D55" w14:textId="740A3168" w:rsidR="0030189E" w:rsidRPr="0030189E" w:rsidRDefault="00091F4D" w:rsidP="0030189E">
            <w:pPr>
              <w:pStyle w:val="MDPI42tablebody"/>
              <w:spacing w:line="240" w:lineRule="auto"/>
            </w:pPr>
            <w:r>
              <w:rPr>
                <w:rFonts w:cs="Calibri"/>
                <w:szCs w:val="22"/>
              </w:rPr>
              <w:t>−</w:t>
            </w:r>
            <w:r w:rsidR="0030189E" w:rsidRPr="0030189E">
              <w:rPr>
                <w:rFonts w:cs="Calibri"/>
                <w:szCs w:val="22"/>
              </w:rPr>
              <w:t>31.6</w:t>
            </w:r>
          </w:p>
        </w:tc>
        <w:tc>
          <w:tcPr>
            <w:tcW w:w="1310" w:type="dxa"/>
            <w:tcBorders>
              <w:right w:val="nil"/>
            </w:tcBorders>
            <w:shd w:val="clear" w:color="auto" w:fill="auto"/>
            <w:vAlign w:val="bottom"/>
          </w:tcPr>
          <w:p w14:paraId="5BBBE302" w14:textId="24BA0E7A" w:rsidR="0030189E" w:rsidRPr="0030189E" w:rsidRDefault="0030189E" w:rsidP="0030189E">
            <w:pPr>
              <w:pStyle w:val="MDPI42tablebody"/>
              <w:spacing w:line="240" w:lineRule="auto"/>
              <w:rPr>
                <w:b/>
              </w:rPr>
            </w:pPr>
            <w:r w:rsidRPr="0030189E">
              <w:rPr>
                <w:rFonts w:cs="Calibri"/>
                <w:szCs w:val="22"/>
              </w:rPr>
              <w:t>120.3</w:t>
            </w:r>
          </w:p>
        </w:tc>
        <w:tc>
          <w:tcPr>
            <w:tcW w:w="1309" w:type="dxa"/>
            <w:tcBorders>
              <w:left w:val="nil"/>
            </w:tcBorders>
            <w:shd w:val="clear" w:color="auto" w:fill="auto"/>
            <w:vAlign w:val="bottom"/>
          </w:tcPr>
          <w:p w14:paraId="5200AA9A" w14:textId="65C1F671" w:rsidR="0030189E" w:rsidRPr="0030189E" w:rsidRDefault="00091F4D" w:rsidP="0030189E">
            <w:pPr>
              <w:spacing w:after="0" w:line="240" w:lineRule="auto"/>
              <w:jc w:val="center"/>
              <w:rPr>
                <w:rFonts w:ascii="Palatino Linotype" w:hAnsi="Palatino Linotype"/>
                <w:sz w:val="20"/>
                <w:szCs w:val="20"/>
              </w:rPr>
            </w:pPr>
            <w:r>
              <w:rPr>
                <w:rFonts w:cs="Calibri"/>
              </w:rPr>
              <w:t>−</w:t>
            </w:r>
            <w:r w:rsidR="0030189E" w:rsidRPr="0030189E">
              <w:rPr>
                <w:rFonts w:ascii="Palatino Linotype" w:hAnsi="Palatino Linotype" w:cs="Calibri"/>
                <w:color w:val="000000"/>
                <w:sz w:val="20"/>
              </w:rPr>
              <w:t>33.2</w:t>
            </w:r>
          </w:p>
        </w:tc>
        <w:tc>
          <w:tcPr>
            <w:tcW w:w="1310" w:type="dxa"/>
            <w:shd w:val="clear" w:color="auto" w:fill="auto"/>
            <w:vAlign w:val="bottom"/>
          </w:tcPr>
          <w:p w14:paraId="7E9DBED7" w14:textId="37F918A8" w:rsidR="0030189E" w:rsidRPr="0030189E" w:rsidRDefault="0030189E" w:rsidP="0030189E">
            <w:pPr>
              <w:spacing w:after="0" w:line="240" w:lineRule="auto"/>
              <w:jc w:val="center"/>
              <w:rPr>
                <w:rFonts w:ascii="Palatino Linotype" w:hAnsi="Palatino Linotype"/>
                <w:b/>
                <w:sz w:val="20"/>
                <w:szCs w:val="20"/>
              </w:rPr>
            </w:pPr>
            <w:r w:rsidRPr="0030189E">
              <w:rPr>
                <w:rFonts w:ascii="Palatino Linotype" w:hAnsi="Palatino Linotype" w:cs="Calibri"/>
                <w:color w:val="000000"/>
                <w:sz w:val="20"/>
              </w:rPr>
              <w:t>137.6</w:t>
            </w:r>
          </w:p>
        </w:tc>
      </w:tr>
      <w:tr w:rsidR="0030189E" w:rsidRPr="009333EE" w14:paraId="4C84FC6D" w14:textId="77777777" w:rsidTr="00D846AC">
        <w:tc>
          <w:tcPr>
            <w:tcW w:w="2619" w:type="dxa"/>
            <w:shd w:val="clear" w:color="auto" w:fill="auto"/>
            <w:vAlign w:val="bottom"/>
          </w:tcPr>
          <w:p w14:paraId="6398EE76" w14:textId="2BF529F8" w:rsidR="0030189E" w:rsidRPr="0030189E" w:rsidRDefault="0030189E" w:rsidP="0030189E">
            <w:pPr>
              <w:pStyle w:val="MDPI42tablebody"/>
              <w:spacing w:line="240" w:lineRule="auto"/>
              <w:rPr>
                <w:b/>
              </w:rPr>
            </w:pPr>
            <w:r w:rsidRPr="0030189E">
              <w:rPr>
                <w:rFonts w:cs="Calibri"/>
                <w:szCs w:val="22"/>
              </w:rPr>
              <w:t>SiTbb</w:t>
            </w:r>
            <w:r w:rsidR="00BB7475">
              <w:rPr>
                <w:rFonts w:cs="Calibri"/>
                <w:szCs w:val="22"/>
                <w:vertAlign w:val="superscript"/>
              </w:rPr>
              <w:t>+/0</w:t>
            </w:r>
          </w:p>
        </w:tc>
        <w:tc>
          <w:tcPr>
            <w:tcW w:w="1309" w:type="dxa"/>
            <w:shd w:val="clear" w:color="auto" w:fill="auto"/>
            <w:vAlign w:val="bottom"/>
          </w:tcPr>
          <w:p w14:paraId="7D010F30" w14:textId="5A8AEC95" w:rsidR="0030189E" w:rsidRPr="0030189E" w:rsidRDefault="0030189E" w:rsidP="0030189E">
            <w:pPr>
              <w:pStyle w:val="MDPI42tablebody"/>
              <w:spacing w:line="240" w:lineRule="auto"/>
            </w:pPr>
            <w:r w:rsidRPr="0030189E">
              <w:rPr>
                <w:rFonts w:cs="Calibri"/>
                <w:szCs w:val="22"/>
              </w:rPr>
              <w:t>140.8</w:t>
            </w:r>
          </w:p>
        </w:tc>
        <w:tc>
          <w:tcPr>
            <w:tcW w:w="1310" w:type="dxa"/>
            <w:tcBorders>
              <w:right w:val="nil"/>
            </w:tcBorders>
            <w:shd w:val="clear" w:color="auto" w:fill="auto"/>
            <w:vAlign w:val="bottom"/>
          </w:tcPr>
          <w:p w14:paraId="2CB09AFA" w14:textId="1EA30864" w:rsidR="0030189E" w:rsidRPr="0030189E" w:rsidRDefault="0030189E" w:rsidP="0030189E">
            <w:pPr>
              <w:pStyle w:val="MDPI42tablebody"/>
              <w:spacing w:line="240" w:lineRule="auto"/>
              <w:rPr>
                <w:b/>
              </w:rPr>
            </w:pPr>
            <w:r w:rsidRPr="0030189E">
              <w:rPr>
                <w:rFonts w:cs="Calibri"/>
                <w:szCs w:val="22"/>
              </w:rPr>
              <w:t>175.6</w:t>
            </w:r>
          </w:p>
        </w:tc>
        <w:tc>
          <w:tcPr>
            <w:tcW w:w="1309" w:type="dxa"/>
            <w:tcBorders>
              <w:left w:val="nil"/>
            </w:tcBorders>
            <w:shd w:val="clear" w:color="auto" w:fill="auto"/>
            <w:vAlign w:val="bottom"/>
          </w:tcPr>
          <w:p w14:paraId="0E362A16" w14:textId="6F85AC42" w:rsidR="0030189E" w:rsidRPr="0030189E" w:rsidRDefault="0030189E" w:rsidP="0030189E">
            <w:pPr>
              <w:spacing w:after="0" w:line="240" w:lineRule="auto"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30189E">
              <w:rPr>
                <w:rFonts w:ascii="Palatino Linotype" w:hAnsi="Palatino Linotype" w:cs="Calibri"/>
                <w:color w:val="000000"/>
                <w:sz w:val="20"/>
              </w:rPr>
              <w:t>170.1</w:t>
            </w:r>
          </w:p>
        </w:tc>
        <w:tc>
          <w:tcPr>
            <w:tcW w:w="1310" w:type="dxa"/>
            <w:shd w:val="clear" w:color="auto" w:fill="auto"/>
            <w:vAlign w:val="bottom"/>
          </w:tcPr>
          <w:p w14:paraId="4EF9497C" w14:textId="762E4833" w:rsidR="0030189E" w:rsidRPr="0030189E" w:rsidRDefault="0030189E" w:rsidP="0030189E">
            <w:pPr>
              <w:spacing w:after="0" w:line="240" w:lineRule="auto"/>
              <w:jc w:val="center"/>
              <w:rPr>
                <w:rFonts w:ascii="Palatino Linotype" w:hAnsi="Palatino Linotype"/>
                <w:b/>
                <w:sz w:val="20"/>
                <w:szCs w:val="20"/>
              </w:rPr>
            </w:pPr>
            <w:r w:rsidRPr="0030189E">
              <w:rPr>
                <w:rFonts w:ascii="Palatino Linotype" w:hAnsi="Palatino Linotype" w:cs="Calibri"/>
                <w:color w:val="000000"/>
                <w:sz w:val="20"/>
              </w:rPr>
              <w:t>200.8</w:t>
            </w:r>
          </w:p>
        </w:tc>
      </w:tr>
      <w:tr w:rsidR="0030189E" w:rsidRPr="009333EE" w14:paraId="628B9878" w14:textId="77777777" w:rsidTr="00D846AC">
        <w:tc>
          <w:tcPr>
            <w:tcW w:w="2619" w:type="dxa"/>
            <w:shd w:val="clear" w:color="auto" w:fill="auto"/>
            <w:vAlign w:val="bottom"/>
          </w:tcPr>
          <w:p w14:paraId="1C38415E" w14:textId="7757DC6B" w:rsidR="0030189E" w:rsidRPr="0030189E" w:rsidRDefault="0030189E" w:rsidP="0030189E">
            <w:pPr>
              <w:pStyle w:val="MDPI42tablebody"/>
              <w:spacing w:line="240" w:lineRule="auto"/>
              <w:rPr>
                <w:b/>
              </w:rPr>
            </w:pPr>
            <w:r w:rsidRPr="0030189E">
              <w:rPr>
                <w:rFonts w:cs="Calibri"/>
                <w:szCs w:val="22"/>
              </w:rPr>
              <w:t>SiAr</w:t>
            </w:r>
            <w:r w:rsidRPr="00FC5AE3">
              <w:rPr>
                <w:rFonts w:cs="Calibri"/>
                <w:szCs w:val="22"/>
                <w:vertAlign w:val="superscript"/>
              </w:rPr>
              <w:t>Mes</w:t>
            </w:r>
            <w:r w:rsidR="00BB7475">
              <w:rPr>
                <w:rFonts w:cs="Calibri"/>
                <w:szCs w:val="22"/>
                <w:vertAlign w:val="superscript"/>
              </w:rPr>
              <w:t>+/0</w:t>
            </w:r>
          </w:p>
        </w:tc>
        <w:tc>
          <w:tcPr>
            <w:tcW w:w="1309" w:type="dxa"/>
            <w:shd w:val="clear" w:color="auto" w:fill="auto"/>
            <w:vAlign w:val="bottom"/>
          </w:tcPr>
          <w:p w14:paraId="353072D7" w14:textId="2D9089ED" w:rsidR="0030189E" w:rsidRPr="0030189E" w:rsidRDefault="0030189E" w:rsidP="0030189E">
            <w:pPr>
              <w:pStyle w:val="MDPI42tablebody"/>
              <w:spacing w:line="240" w:lineRule="auto"/>
            </w:pPr>
            <w:r w:rsidRPr="0030189E">
              <w:rPr>
                <w:rFonts w:cs="Calibri"/>
                <w:szCs w:val="22"/>
              </w:rPr>
              <w:t>158.9</w:t>
            </w:r>
          </w:p>
        </w:tc>
        <w:tc>
          <w:tcPr>
            <w:tcW w:w="1310" w:type="dxa"/>
            <w:tcBorders>
              <w:right w:val="nil"/>
            </w:tcBorders>
            <w:shd w:val="clear" w:color="auto" w:fill="auto"/>
            <w:vAlign w:val="bottom"/>
          </w:tcPr>
          <w:p w14:paraId="1EB264B8" w14:textId="1D081561" w:rsidR="0030189E" w:rsidRPr="0030189E" w:rsidRDefault="0030189E" w:rsidP="0030189E">
            <w:pPr>
              <w:pStyle w:val="MDPI42tablebody"/>
              <w:spacing w:line="240" w:lineRule="auto"/>
              <w:rPr>
                <w:b/>
              </w:rPr>
            </w:pPr>
            <w:r w:rsidRPr="0030189E">
              <w:rPr>
                <w:rFonts w:cs="Calibri"/>
                <w:szCs w:val="22"/>
              </w:rPr>
              <w:t>191.9</w:t>
            </w:r>
          </w:p>
        </w:tc>
        <w:tc>
          <w:tcPr>
            <w:tcW w:w="1309" w:type="dxa"/>
            <w:tcBorders>
              <w:left w:val="nil"/>
            </w:tcBorders>
            <w:shd w:val="clear" w:color="auto" w:fill="auto"/>
            <w:vAlign w:val="bottom"/>
          </w:tcPr>
          <w:p w14:paraId="3CCEACAD" w14:textId="5A28DA44" w:rsidR="0030189E" w:rsidRPr="0030189E" w:rsidRDefault="0030189E" w:rsidP="0030189E">
            <w:pPr>
              <w:spacing w:after="0" w:line="240" w:lineRule="auto"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30189E">
              <w:rPr>
                <w:rFonts w:ascii="Palatino Linotype" w:hAnsi="Palatino Linotype" w:cs="Calibri"/>
                <w:color w:val="000000"/>
                <w:sz w:val="20"/>
              </w:rPr>
              <w:t>191.1</w:t>
            </w:r>
          </w:p>
        </w:tc>
        <w:tc>
          <w:tcPr>
            <w:tcW w:w="1310" w:type="dxa"/>
            <w:shd w:val="clear" w:color="auto" w:fill="auto"/>
            <w:vAlign w:val="bottom"/>
          </w:tcPr>
          <w:p w14:paraId="5FC34DC6" w14:textId="6C4A4D19" w:rsidR="0030189E" w:rsidRPr="0030189E" w:rsidRDefault="0030189E" w:rsidP="0030189E">
            <w:pPr>
              <w:spacing w:after="0" w:line="240" w:lineRule="auto"/>
              <w:jc w:val="center"/>
              <w:rPr>
                <w:rFonts w:ascii="Palatino Linotype" w:hAnsi="Palatino Linotype"/>
                <w:b/>
                <w:sz w:val="20"/>
                <w:szCs w:val="20"/>
              </w:rPr>
            </w:pPr>
            <w:r w:rsidRPr="0030189E">
              <w:rPr>
                <w:rFonts w:ascii="Palatino Linotype" w:hAnsi="Palatino Linotype" w:cs="Calibri"/>
                <w:color w:val="000000"/>
                <w:sz w:val="20"/>
              </w:rPr>
              <w:t>216.8</w:t>
            </w:r>
          </w:p>
        </w:tc>
      </w:tr>
      <w:tr w:rsidR="0030189E" w:rsidRPr="009333EE" w14:paraId="324381DD" w14:textId="77777777" w:rsidTr="00D846AC">
        <w:tc>
          <w:tcPr>
            <w:tcW w:w="2619" w:type="dxa"/>
            <w:shd w:val="clear" w:color="auto" w:fill="auto"/>
            <w:vAlign w:val="bottom"/>
          </w:tcPr>
          <w:p w14:paraId="1A4B0DB6" w14:textId="00AFE019" w:rsidR="0030189E" w:rsidRPr="0030189E" w:rsidRDefault="0030189E" w:rsidP="0030189E">
            <w:pPr>
              <w:pStyle w:val="MDPI42tablebody"/>
              <w:spacing w:line="240" w:lineRule="auto"/>
              <w:rPr>
                <w:b/>
              </w:rPr>
            </w:pPr>
            <w:r w:rsidRPr="0030189E">
              <w:rPr>
                <w:rFonts w:cs="Calibri"/>
                <w:szCs w:val="22"/>
              </w:rPr>
              <w:t>GeAr</w:t>
            </w:r>
            <w:r w:rsidRPr="00FC5AE3">
              <w:rPr>
                <w:rFonts w:cs="Calibri"/>
                <w:szCs w:val="22"/>
                <w:vertAlign w:val="superscript"/>
              </w:rPr>
              <w:t>Mes</w:t>
            </w:r>
            <w:r w:rsidR="00BB7475">
              <w:rPr>
                <w:rFonts w:cs="Calibri"/>
                <w:szCs w:val="22"/>
                <w:vertAlign w:val="superscript"/>
              </w:rPr>
              <w:t>+/0</w:t>
            </w:r>
          </w:p>
        </w:tc>
        <w:tc>
          <w:tcPr>
            <w:tcW w:w="1309" w:type="dxa"/>
            <w:shd w:val="clear" w:color="auto" w:fill="auto"/>
            <w:vAlign w:val="bottom"/>
          </w:tcPr>
          <w:p w14:paraId="4C59B4D7" w14:textId="404F1EEC" w:rsidR="0030189E" w:rsidRPr="0030189E" w:rsidRDefault="0030189E" w:rsidP="0030189E">
            <w:pPr>
              <w:pStyle w:val="MDPI42tablebody"/>
              <w:spacing w:line="240" w:lineRule="auto"/>
            </w:pPr>
            <w:r w:rsidRPr="0030189E">
              <w:rPr>
                <w:rFonts w:cs="Calibri"/>
                <w:szCs w:val="22"/>
              </w:rPr>
              <w:t>164.8</w:t>
            </w:r>
          </w:p>
        </w:tc>
        <w:tc>
          <w:tcPr>
            <w:tcW w:w="1310" w:type="dxa"/>
            <w:tcBorders>
              <w:right w:val="nil"/>
            </w:tcBorders>
            <w:shd w:val="clear" w:color="auto" w:fill="auto"/>
            <w:vAlign w:val="bottom"/>
          </w:tcPr>
          <w:p w14:paraId="287B7F03" w14:textId="36621F13" w:rsidR="0030189E" w:rsidRPr="0030189E" w:rsidRDefault="0030189E" w:rsidP="0030189E">
            <w:pPr>
              <w:pStyle w:val="MDPI42tablebody"/>
              <w:spacing w:line="240" w:lineRule="auto"/>
              <w:rPr>
                <w:b/>
              </w:rPr>
            </w:pPr>
            <w:r w:rsidRPr="0030189E">
              <w:rPr>
                <w:rFonts w:cs="Calibri"/>
                <w:szCs w:val="22"/>
              </w:rPr>
              <w:t>209.2</w:t>
            </w:r>
          </w:p>
        </w:tc>
        <w:tc>
          <w:tcPr>
            <w:tcW w:w="1309" w:type="dxa"/>
            <w:tcBorders>
              <w:left w:val="nil"/>
            </w:tcBorders>
            <w:shd w:val="clear" w:color="auto" w:fill="auto"/>
            <w:vAlign w:val="bottom"/>
          </w:tcPr>
          <w:p w14:paraId="24C466F1" w14:textId="50245A0D" w:rsidR="0030189E" w:rsidRPr="0030189E" w:rsidRDefault="0030189E" w:rsidP="0030189E">
            <w:pPr>
              <w:spacing w:after="0" w:line="240" w:lineRule="auto"/>
              <w:jc w:val="center"/>
              <w:rPr>
                <w:rFonts w:ascii="Palatino Linotype" w:hAnsi="Palatino Linotype"/>
                <w:sz w:val="20"/>
                <w:szCs w:val="20"/>
              </w:rPr>
            </w:pPr>
            <w:r>
              <w:rPr>
                <w:rFonts w:ascii="Palatino Linotype" w:hAnsi="Palatino Linotype" w:cs="Calibri"/>
                <w:color w:val="000000"/>
                <w:sz w:val="20"/>
              </w:rPr>
              <w:t>-</w:t>
            </w:r>
            <w:r>
              <w:rPr>
                <w:rFonts w:ascii="Palatino Linotype" w:hAnsi="Palatino Linotype" w:cs="Calibri"/>
                <w:color w:val="000000"/>
                <w:sz w:val="20"/>
                <w:vertAlign w:val="superscript"/>
              </w:rPr>
              <w:t>a</w:t>
            </w:r>
            <w:r w:rsidR="0046766E">
              <w:rPr>
                <w:rFonts w:ascii="Palatino Linotype" w:hAnsi="Palatino Linotype" w:cs="Calibri"/>
                <w:color w:val="000000"/>
                <w:sz w:val="20"/>
                <w:vertAlign w:val="superscript"/>
              </w:rPr>
              <w:t>)</w:t>
            </w:r>
          </w:p>
        </w:tc>
        <w:tc>
          <w:tcPr>
            <w:tcW w:w="1310" w:type="dxa"/>
            <w:shd w:val="clear" w:color="auto" w:fill="auto"/>
            <w:vAlign w:val="bottom"/>
          </w:tcPr>
          <w:p w14:paraId="1DADDEA8" w14:textId="05E0921C" w:rsidR="0030189E" w:rsidRPr="0030189E" w:rsidRDefault="0030189E" w:rsidP="0030189E">
            <w:pPr>
              <w:spacing w:after="0" w:line="240" w:lineRule="auto"/>
              <w:jc w:val="center"/>
              <w:rPr>
                <w:rFonts w:ascii="Palatino Linotype" w:hAnsi="Palatino Linotype"/>
                <w:b/>
                <w:sz w:val="20"/>
                <w:szCs w:val="20"/>
              </w:rPr>
            </w:pPr>
            <w:r w:rsidRPr="0030189E">
              <w:rPr>
                <w:rFonts w:ascii="Palatino Linotype" w:hAnsi="Palatino Linotype" w:cs="Calibri"/>
                <w:color w:val="000000"/>
                <w:sz w:val="20"/>
              </w:rPr>
              <w:t>230.0</w:t>
            </w:r>
          </w:p>
        </w:tc>
      </w:tr>
      <w:tr w:rsidR="0030189E" w:rsidRPr="009333EE" w14:paraId="5810D0B3" w14:textId="77777777" w:rsidTr="0048509C">
        <w:tc>
          <w:tcPr>
            <w:tcW w:w="2619" w:type="dxa"/>
            <w:tcBorders>
              <w:bottom w:val="nil"/>
            </w:tcBorders>
            <w:shd w:val="clear" w:color="auto" w:fill="auto"/>
            <w:vAlign w:val="bottom"/>
          </w:tcPr>
          <w:p w14:paraId="4E8704B2" w14:textId="7634CFDB" w:rsidR="0030189E" w:rsidRPr="0030189E" w:rsidRDefault="0030189E" w:rsidP="0030189E">
            <w:pPr>
              <w:pStyle w:val="MDPI42tablebody"/>
              <w:spacing w:line="240" w:lineRule="auto"/>
              <w:rPr>
                <w:b/>
                <w:vertAlign w:val="superscript"/>
              </w:rPr>
            </w:pPr>
            <w:r w:rsidRPr="0030189E">
              <w:rPr>
                <w:rFonts w:cs="Calibri"/>
                <w:szCs w:val="22"/>
              </w:rPr>
              <w:t>SnAr</w:t>
            </w:r>
            <w:r w:rsidRPr="00FC5AE3">
              <w:rPr>
                <w:rFonts w:cs="Calibri"/>
                <w:szCs w:val="22"/>
                <w:vertAlign w:val="superscript"/>
              </w:rPr>
              <w:t>Mes</w:t>
            </w:r>
            <w:r w:rsidR="00BB7475">
              <w:rPr>
                <w:rFonts w:cs="Calibri"/>
                <w:szCs w:val="22"/>
                <w:vertAlign w:val="superscript"/>
              </w:rPr>
              <w:t>+/0</w:t>
            </w:r>
          </w:p>
        </w:tc>
        <w:tc>
          <w:tcPr>
            <w:tcW w:w="1309" w:type="dxa"/>
            <w:tcBorders>
              <w:bottom w:val="nil"/>
            </w:tcBorders>
            <w:shd w:val="clear" w:color="auto" w:fill="auto"/>
            <w:vAlign w:val="bottom"/>
          </w:tcPr>
          <w:p w14:paraId="2CCBED3E" w14:textId="48C84BF6" w:rsidR="0030189E" w:rsidRPr="0030189E" w:rsidRDefault="0030189E" w:rsidP="0030189E">
            <w:pPr>
              <w:pStyle w:val="MDPI42tablebody"/>
              <w:spacing w:line="240" w:lineRule="auto"/>
            </w:pPr>
            <w:r w:rsidRPr="0030189E">
              <w:rPr>
                <w:rFonts w:cs="Calibri"/>
                <w:szCs w:val="22"/>
              </w:rPr>
              <w:t>174.7</w:t>
            </w:r>
          </w:p>
        </w:tc>
        <w:tc>
          <w:tcPr>
            <w:tcW w:w="1310" w:type="dxa"/>
            <w:tcBorders>
              <w:bottom w:val="nil"/>
              <w:right w:val="nil"/>
            </w:tcBorders>
            <w:shd w:val="clear" w:color="auto" w:fill="auto"/>
            <w:vAlign w:val="bottom"/>
          </w:tcPr>
          <w:p w14:paraId="26592F6D" w14:textId="4716EE1D" w:rsidR="0030189E" w:rsidRPr="0030189E" w:rsidRDefault="0030189E" w:rsidP="0030189E">
            <w:pPr>
              <w:pStyle w:val="MDPI42tablebody"/>
              <w:spacing w:line="240" w:lineRule="auto"/>
              <w:rPr>
                <w:b/>
              </w:rPr>
            </w:pPr>
            <w:r w:rsidRPr="0030189E">
              <w:rPr>
                <w:rFonts w:cs="Calibri"/>
                <w:szCs w:val="22"/>
              </w:rPr>
              <w:t>212.1</w:t>
            </w:r>
          </w:p>
        </w:tc>
        <w:tc>
          <w:tcPr>
            <w:tcW w:w="1309" w:type="dxa"/>
            <w:tcBorders>
              <w:left w:val="nil"/>
              <w:bottom w:val="nil"/>
            </w:tcBorders>
            <w:shd w:val="clear" w:color="auto" w:fill="auto"/>
            <w:vAlign w:val="bottom"/>
          </w:tcPr>
          <w:p w14:paraId="467D4283" w14:textId="1D9F96C4" w:rsidR="0030189E" w:rsidRPr="0030189E" w:rsidRDefault="0030189E" w:rsidP="0030189E">
            <w:pPr>
              <w:spacing w:after="0" w:line="240" w:lineRule="auto"/>
              <w:jc w:val="center"/>
              <w:rPr>
                <w:rFonts w:ascii="Palatino Linotype" w:hAnsi="Palatino Linotype"/>
                <w:sz w:val="20"/>
                <w:szCs w:val="20"/>
              </w:rPr>
            </w:pPr>
            <w:r>
              <w:rPr>
                <w:rFonts w:ascii="Palatino Linotype" w:hAnsi="Palatino Linotype" w:cs="Calibri"/>
                <w:color w:val="000000"/>
                <w:sz w:val="20"/>
              </w:rPr>
              <w:t>-</w:t>
            </w:r>
            <w:r>
              <w:rPr>
                <w:rFonts w:ascii="Palatino Linotype" w:hAnsi="Palatino Linotype" w:cs="Calibri"/>
                <w:color w:val="000000"/>
                <w:sz w:val="20"/>
                <w:vertAlign w:val="superscript"/>
              </w:rPr>
              <w:t>a</w:t>
            </w:r>
            <w:r w:rsidR="0046766E">
              <w:rPr>
                <w:rFonts w:ascii="Palatino Linotype" w:hAnsi="Palatino Linotype" w:cs="Calibri"/>
                <w:color w:val="000000"/>
                <w:sz w:val="20"/>
                <w:vertAlign w:val="superscript"/>
              </w:rPr>
              <w:t>)</w:t>
            </w:r>
          </w:p>
        </w:tc>
        <w:tc>
          <w:tcPr>
            <w:tcW w:w="1310" w:type="dxa"/>
            <w:tcBorders>
              <w:bottom w:val="nil"/>
            </w:tcBorders>
            <w:shd w:val="clear" w:color="auto" w:fill="auto"/>
            <w:vAlign w:val="bottom"/>
          </w:tcPr>
          <w:p w14:paraId="4E6D743B" w14:textId="4F77514B" w:rsidR="0030189E" w:rsidRPr="0030189E" w:rsidRDefault="0030189E" w:rsidP="0030189E">
            <w:pPr>
              <w:spacing w:after="0" w:line="240" w:lineRule="auto"/>
              <w:jc w:val="center"/>
              <w:rPr>
                <w:rFonts w:ascii="Palatino Linotype" w:hAnsi="Palatino Linotype"/>
                <w:b/>
                <w:sz w:val="20"/>
                <w:szCs w:val="20"/>
              </w:rPr>
            </w:pPr>
            <w:r w:rsidRPr="0030189E">
              <w:rPr>
                <w:rFonts w:ascii="Palatino Linotype" w:hAnsi="Palatino Linotype" w:cs="Calibri"/>
                <w:color w:val="000000"/>
                <w:sz w:val="20"/>
              </w:rPr>
              <w:t>228.1</w:t>
            </w:r>
          </w:p>
        </w:tc>
      </w:tr>
      <w:tr w:rsidR="0030189E" w:rsidRPr="009333EE" w14:paraId="27560085" w14:textId="77777777" w:rsidTr="0048509C">
        <w:tc>
          <w:tcPr>
            <w:tcW w:w="2619" w:type="dxa"/>
            <w:tcBorders>
              <w:top w:val="nil"/>
              <w:bottom w:val="single" w:sz="4" w:space="0" w:color="auto"/>
            </w:tcBorders>
            <w:shd w:val="clear" w:color="auto" w:fill="auto"/>
            <w:vAlign w:val="bottom"/>
          </w:tcPr>
          <w:p w14:paraId="4374E00A" w14:textId="63170E47" w:rsidR="0030189E" w:rsidRPr="0030189E" w:rsidRDefault="0030189E" w:rsidP="0030189E">
            <w:pPr>
              <w:pStyle w:val="MDPI42tablebody"/>
              <w:spacing w:line="240" w:lineRule="auto"/>
              <w:rPr>
                <w:rFonts w:cs="Calibri"/>
                <w:szCs w:val="22"/>
              </w:rPr>
            </w:pPr>
            <w:r w:rsidRPr="0030189E">
              <w:rPr>
                <w:rFonts w:cs="Calibri"/>
                <w:szCs w:val="22"/>
              </w:rPr>
              <w:t>PbAr</w:t>
            </w:r>
            <w:r w:rsidRPr="00FC5AE3">
              <w:rPr>
                <w:rFonts w:cs="Calibri"/>
                <w:szCs w:val="22"/>
                <w:vertAlign w:val="superscript"/>
              </w:rPr>
              <w:t>Mes</w:t>
            </w:r>
            <w:r w:rsidR="00BB7475">
              <w:rPr>
                <w:rFonts w:cs="Calibri"/>
                <w:szCs w:val="22"/>
                <w:vertAlign w:val="superscript"/>
              </w:rPr>
              <w:t>+/0</w:t>
            </w:r>
          </w:p>
        </w:tc>
        <w:tc>
          <w:tcPr>
            <w:tcW w:w="1309" w:type="dxa"/>
            <w:tcBorders>
              <w:top w:val="nil"/>
              <w:bottom w:val="single" w:sz="4" w:space="0" w:color="auto"/>
            </w:tcBorders>
            <w:shd w:val="clear" w:color="auto" w:fill="auto"/>
            <w:vAlign w:val="bottom"/>
          </w:tcPr>
          <w:p w14:paraId="75C3BABE" w14:textId="3CD5C743" w:rsidR="0030189E" w:rsidRPr="0030189E" w:rsidRDefault="0030189E" w:rsidP="0030189E">
            <w:pPr>
              <w:pStyle w:val="MDPI42tablebody"/>
              <w:spacing w:line="240" w:lineRule="auto"/>
              <w:rPr>
                <w:rFonts w:cs="Calibri"/>
                <w:szCs w:val="22"/>
              </w:rPr>
            </w:pPr>
            <w:r w:rsidRPr="0030189E">
              <w:rPr>
                <w:rFonts w:cs="Calibri"/>
                <w:szCs w:val="22"/>
              </w:rPr>
              <w:t>173.2</w:t>
            </w:r>
          </w:p>
        </w:tc>
        <w:tc>
          <w:tcPr>
            <w:tcW w:w="1310" w:type="dxa"/>
            <w:tcBorders>
              <w:top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70E0066D" w14:textId="704A3193" w:rsidR="0030189E" w:rsidRPr="0030189E" w:rsidRDefault="0030189E" w:rsidP="0030189E">
            <w:pPr>
              <w:pStyle w:val="MDPI42tablebody"/>
              <w:spacing w:line="240" w:lineRule="auto"/>
              <w:rPr>
                <w:rFonts w:cs="Calibri"/>
                <w:szCs w:val="22"/>
              </w:rPr>
            </w:pPr>
            <w:r w:rsidRPr="0030189E">
              <w:rPr>
                <w:rFonts w:cs="Calibri"/>
                <w:szCs w:val="22"/>
              </w:rPr>
              <w:t>218.7</w:t>
            </w:r>
          </w:p>
        </w:tc>
        <w:tc>
          <w:tcPr>
            <w:tcW w:w="1309" w:type="dxa"/>
            <w:tcBorders>
              <w:top w:val="nil"/>
              <w:left w:val="nil"/>
              <w:bottom w:val="single" w:sz="4" w:space="0" w:color="auto"/>
            </w:tcBorders>
            <w:shd w:val="clear" w:color="auto" w:fill="auto"/>
            <w:vAlign w:val="bottom"/>
          </w:tcPr>
          <w:p w14:paraId="5D638A18" w14:textId="695CC53E" w:rsidR="0030189E" w:rsidRPr="0030189E" w:rsidRDefault="0030189E" w:rsidP="0030189E">
            <w:pPr>
              <w:spacing w:after="0" w:line="240" w:lineRule="auto"/>
              <w:jc w:val="center"/>
              <w:rPr>
                <w:rFonts w:ascii="Palatino Linotype" w:hAnsi="Palatino Linotype" w:cs="Calibri"/>
                <w:color w:val="000000"/>
                <w:sz w:val="20"/>
              </w:rPr>
            </w:pPr>
            <w:r w:rsidRPr="0030189E">
              <w:rPr>
                <w:rFonts w:ascii="Palatino Linotype" w:hAnsi="Palatino Linotype" w:cs="Calibri"/>
                <w:color w:val="000000"/>
                <w:sz w:val="20"/>
              </w:rPr>
              <w:t>197.7</w:t>
            </w:r>
          </w:p>
        </w:tc>
        <w:tc>
          <w:tcPr>
            <w:tcW w:w="1310" w:type="dxa"/>
            <w:tcBorders>
              <w:top w:val="nil"/>
              <w:bottom w:val="single" w:sz="4" w:space="0" w:color="auto"/>
            </w:tcBorders>
            <w:shd w:val="clear" w:color="auto" w:fill="auto"/>
            <w:vAlign w:val="bottom"/>
          </w:tcPr>
          <w:p w14:paraId="4EB5965B" w14:textId="2707CAA5" w:rsidR="0030189E" w:rsidRPr="0030189E" w:rsidRDefault="0030189E" w:rsidP="0030189E">
            <w:pPr>
              <w:spacing w:after="0" w:line="240" w:lineRule="auto"/>
              <w:jc w:val="center"/>
              <w:rPr>
                <w:rFonts w:ascii="Palatino Linotype" w:hAnsi="Palatino Linotype" w:cs="Calibri"/>
                <w:color w:val="000000"/>
                <w:sz w:val="20"/>
              </w:rPr>
            </w:pPr>
            <w:r w:rsidRPr="0030189E">
              <w:rPr>
                <w:rFonts w:ascii="Palatino Linotype" w:hAnsi="Palatino Linotype" w:cs="Calibri"/>
                <w:color w:val="000000"/>
                <w:sz w:val="20"/>
              </w:rPr>
              <w:t>233.8</w:t>
            </w:r>
          </w:p>
        </w:tc>
      </w:tr>
    </w:tbl>
    <w:p w14:paraId="7B379D5B" w14:textId="1514864C" w:rsidR="00824226" w:rsidRPr="0046766E" w:rsidRDefault="0030189E" w:rsidP="0046766E">
      <w:pPr>
        <w:pStyle w:val="Listenabsatz"/>
        <w:rPr>
          <w:rFonts w:ascii="Palatino Linotype" w:hAnsi="Palatino Linotype"/>
          <w:sz w:val="18"/>
          <w:szCs w:val="18"/>
        </w:rPr>
      </w:pPr>
      <w:bookmarkStart w:id="13" w:name="_Toc108172134"/>
      <w:r w:rsidRPr="0046766E">
        <w:rPr>
          <w:rFonts w:ascii="Palatino Linotype" w:hAnsi="Palatino Linotype"/>
          <w:sz w:val="18"/>
          <w:szCs w:val="18"/>
        </w:rPr>
        <w:t>a</w:t>
      </w:r>
      <w:r w:rsidR="0046766E" w:rsidRPr="0046766E">
        <w:rPr>
          <w:rFonts w:ascii="Palatino Linotype" w:hAnsi="Palatino Linotype"/>
          <w:sz w:val="18"/>
          <w:szCs w:val="18"/>
        </w:rPr>
        <w:t>)</w:t>
      </w:r>
      <w:r w:rsidRPr="0046766E">
        <w:rPr>
          <w:rFonts w:ascii="Palatino Linotype" w:hAnsi="Palatino Linotype"/>
          <w:sz w:val="18"/>
          <w:szCs w:val="18"/>
        </w:rPr>
        <w:t xml:space="preserve"> </w:t>
      </w:r>
      <w:r w:rsidR="0046766E" w:rsidRPr="0046766E">
        <w:rPr>
          <w:rFonts w:ascii="Palatino Linotype" w:hAnsi="Palatino Linotype"/>
          <w:sz w:val="18"/>
          <w:szCs w:val="18"/>
        </w:rPr>
        <w:t xml:space="preserve">No </w:t>
      </w:r>
      <w:r w:rsidRPr="0046766E">
        <w:rPr>
          <w:rFonts w:ascii="Palatino Linotype" w:hAnsi="Palatino Linotype"/>
          <w:sz w:val="18"/>
          <w:szCs w:val="18"/>
        </w:rPr>
        <w:t xml:space="preserve">SCF </w:t>
      </w:r>
      <w:r w:rsidR="0046766E" w:rsidRPr="0046766E">
        <w:rPr>
          <w:rFonts w:ascii="Palatino Linotype" w:hAnsi="Palatino Linotype"/>
          <w:sz w:val="18"/>
          <w:szCs w:val="18"/>
        </w:rPr>
        <w:t>convergence could be achieved for the</w:t>
      </w:r>
      <w:r w:rsidRPr="0046766E">
        <w:rPr>
          <w:rFonts w:ascii="Palatino Linotype" w:hAnsi="Palatino Linotype"/>
          <w:sz w:val="18"/>
          <w:szCs w:val="18"/>
        </w:rPr>
        <w:t xml:space="preserve"> triplet state.</w:t>
      </w:r>
      <w:bookmarkEnd w:id="13"/>
    </w:p>
    <w:p w14:paraId="7C0146E3" w14:textId="0F81F675" w:rsidR="0048509C" w:rsidRDefault="0048509C">
      <w:pPr>
        <w:rPr>
          <w:rFonts w:ascii="Palatino Linotype" w:hAnsi="Palatino Linotype"/>
          <w:sz w:val="20"/>
          <w:szCs w:val="20"/>
        </w:rPr>
      </w:pPr>
      <w:r>
        <w:rPr>
          <w:rFonts w:ascii="Palatino Linotype" w:hAnsi="Palatino Linotype"/>
          <w:sz w:val="20"/>
          <w:szCs w:val="20"/>
        </w:rPr>
        <w:br w:type="page"/>
      </w:r>
    </w:p>
    <w:p w14:paraId="0D641C74" w14:textId="4A8E307F" w:rsidR="00DD49DC" w:rsidRPr="003C51BF" w:rsidRDefault="00DD49DC" w:rsidP="00DD49DC">
      <w:pPr>
        <w:pStyle w:val="Listenabsatz"/>
        <w:numPr>
          <w:ilvl w:val="0"/>
          <w:numId w:val="3"/>
        </w:numPr>
        <w:outlineLvl w:val="0"/>
        <w:rPr>
          <w:rFonts w:ascii="Palatino Linotype" w:hAnsi="Palatino Linotype"/>
          <w:szCs w:val="20"/>
          <w:u w:val="single"/>
        </w:rPr>
      </w:pPr>
      <w:bookmarkStart w:id="14" w:name="_Toc129635075"/>
      <w:r w:rsidRPr="003C51BF">
        <w:rPr>
          <w:rFonts w:ascii="Palatino Linotype" w:hAnsi="Palatino Linotype"/>
          <w:i/>
          <w:szCs w:val="20"/>
          <w:u w:val="single"/>
        </w:rPr>
        <w:lastRenderedPageBreak/>
        <w:t>BCEs</w:t>
      </w:r>
      <w:r w:rsidRPr="003C51BF">
        <w:rPr>
          <w:rFonts w:ascii="Palatino Linotype" w:hAnsi="Palatino Linotype"/>
          <w:szCs w:val="20"/>
          <w:u w:val="single"/>
        </w:rPr>
        <w:t xml:space="preserve"> and </w:t>
      </w:r>
      <w:r w:rsidRPr="003C51BF">
        <w:rPr>
          <w:rFonts w:ascii="Palatino Linotype" w:hAnsi="Palatino Linotype"/>
          <w:i/>
          <w:szCs w:val="20"/>
          <w:u w:val="single"/>
        </w:rPr>
        <w:t>BDEs</w:t>
      </w:r>
      <w:r w:rsidRPr="003C51BF">
        <w:rPr>
          <w:rFonts w:ascii="Palatino Linotype" w:hAnsi="Palatino Linotype"/>
          <w:szCs w:val="20"/>
          <w:u w:val="single"/>
        </w:rPr>
        <w:t xml:space="preserve"> of </w:t>
      </w:r>
      <w:r w:rsidRPr="003C51BF">
        <w:rPr>
          <w:rFonts w:ascii="Palatino Linotype" w:hAnsi="Palatino Linotype"/>
          <w:b/>
          <w:szCs w:val="20"/>
          <w:u w:val="single"/>
        </w:rPr>
        <w:t>MSiAr</w:t>
      </w:r>
      <w:r w:rsidRPr="003C51BF">
        <w:rPr>
          <w:rFonts w:ascii="Palatino Linotype" w:hAnsi="Palatino Linotype"/>
          <w:b/>
          <w:szCs w:val="20"/>
          <w:u w:val="single"/>
          <w:vertAlign w:val="superscript"/>
        </w:rPr>
        <w:t>Mes</w:t>
      </w:r>
      <w:bookmarkEnd w:id="14"/>
    </w:p>
    <w:p w14:paraId="4A857E42" w14:textId="40A0F1C6" w:rsidR="00FF419F" w:rsidRPr="009333EE" w:rsidRDefault="00FF419F" w:rsidP="00FF419F">
      <w:pPr>
        <w:pStyle w:val="MDPI31text"/>
        <w:ind w:left="360" w:firstLine="0"/>
        <w:rPr>
          <w:sz w:val="18"/>
          <w:szCs w:val="18"/>
        </w:rPr>
      </w:pPr>
      <w:bookmarkStart w:id="15" w:name="_Ref105515089"/>
      <w:r w:rsidRPr="009333EE">
        <w:rPr>
          <w:b/>
          <w:sz w:val="18"/>
          <w:szCs w:val="18"/>
        </w:rPr>
        <w:t xml:space="preserve">Table </w:t>
      </w:r>
      <w:r w:rsidR="009333EE" w:rsidRPr="009333EE">
        <w:rPr>
          <w:b/>
          <w:sz w:val="18"/>
          <w:szCs w:val="18"/>
        </w:rPr>
        <w:t>S</w:t>
      </w:r>
      <w:r w:rsidRPr="009333EE">
        <w:rPr>
          <w:b/>
          <w:sz w:val="18"/>
          <w:szCs w:val="18"/>
        </w:rPr>
        <w:fldChar w:fldCharType="begin"/>
      </w:r>
      <w:r w:rsidRPr="009333EE">
        <w:rPr>
          <w:b/>
          <w:sz w:val="18"/>
          <w:szCs w:val="18"/>
        </w:rPr>
        <w:instrText xml:space="preserve"> SEQ Table \* ARABIC </w:instrText>
      </w:r>
      <w:r w:rsidRPr="009333EE">
        <w:rPr>
          <w:b/>
          <w:sz w:val="18"/>
          <w:szCs w:val="18"/>
        </w:rPr>
        <w:fldChar w:fldCharType="separate"/>
      </w:r>
      <w:r w:rsidR="00BC6378">
        <w:rPr>
          <w:b/>
          <w:noProof/>
          <w:sz w:val="18"/>
          <w:szCs w:val="18"/>
        </w:rPr>
        <w:t>7</w:t>
      </w:r>
      <w:r w:rsidRPr="009333EE">
        <w:rPr>
          <w:b/>
          <w:sz w:val="18"/>
          <w:szCs w:val="18"/>
        </w:rPr>
        <w:fldChar w:fldCharType="end"/>
      </w:r>
      <w:bookmarkEnd w:id="15"/>
      <w:r w:rsidRPr="009333EE">
        <w:rPr>
          <w:sz w:val="18"/>
          <w:szCs w:val="18"/>
        </w:rPr>
        <w:t xml:space="preserve">. </w:t>
      </w:r>
      <w:r w:rsidR="00AD0714">
        <w:rPr>
          <w:sz w:val="18"/>
          <w:szCs w:val="18"/>
        </w:rPr>
        <w:t xml:space="preserve">Calculated </w:t>
      </w:r>
      <w:r w:rsidRPr="009333EE">
        <w:rPr>
          <w:i/>
          <w:sz w:val="18"/>
          <w:szCs w:val="18"/>
        </w:rPr>
        <w:t>BCE</w:t>
      </w:r>
      <w:r w:rsidRPr="009333EE">
        <w:rPr>
          <w:sz w:val="18"/>
          <w:szCs w:val="18"/>
        </w:rPr>
        <w:t xml:space="preserve">s and </w:t>
      </w:r>
      <w:r w:rsidRPr="009333EE">
        <w:rPr>
          <w:i/>
          <w:sz w:val="18"/>
          <w:szCs w:val="18"/>
        </w:rPr>
        <w:t>BDE</w:t>
      </w:r>
      <w:r w:rsidRPr="009333EE">
        <w:rPr>
          <w:sz w:val="18"/>
          <w:szCs w:val="18"/>
        </w:rPr>
        <w:t>s in kJ·mol</w:t>
      </w:r>
      <w:r w:rsidRPr="009333EE">
        <w:rPr>
          <w:sz w:val="18"/>
          <w:szCs w:val="18"/>
          <w:vertAlign w:val="superscript"/>
        </w:rPr>
        <w:t>−1</w:t>
      </w:r>
      <w:r w:rsidRPr="009333EE">
        <w:rPr>
          <w:sz w:val="18"/>
          <w:szCs w:val="18"/>
        </w:rPr>
        <w:t xml:space="preserve"> </w:t>
      </w:r>
      <w:r w:rsidR="00AD0714">
        <w:rPr>
          <w:sz w:val="18"/>
          <w:szCs w:val="18"/>
        </w:rPr>
        <w:t xml:space="preserve">on the </w:t>
      </w:r>
      <w:r w:rsidR="00252198">
        <w:rPr>
          <w:sz w:val="18"/>
          <w:szCs w:val="18"/>
        </w:rPr>
        <w:t>l</w:t>
      </w:r>
      <w:r w:rsidR="00AD0714" w:rsidRPr="009333EE">
        <w:rPr>
          <w:sz w:val="18"/>
          <w:szCs w:val="18"/>
        </w:rPr>
        <w:t>evel</w:t>
      </w:r>
      <w:r w:rsidR="00AD0714">
        <w:rPr>
          <w:sz w:val="18"/>
          <w:szCs w:val="18"/>
        </w:rPr>
        <w:t xml:space="preserve"> of theory</w:t>
      </w:r>
      <w:r w:rsidR="00AD0714" w:rsidRPr="009333EE">
        <w:rPr>
          <w:sz w:val="18"/>
          <w:szCs w:val="18"/>
        </w:rPr>
        <w:t xml:space="preserve"> </w:t>
      </w:r>
      <w:r w:rsidR="00AD0714" w:rsidRPr="0030189E">
        <w:rPr>
          <w:b/>
          <w:sz w:val="18"/>
          <w:szCs w:val="18"/>
        </w:rPr>
        <w:t>I</w:t>
      </w:r>
      <w:r w:rsidR="00AD0714" w:rsidRPr="009333EE">
        <w:rPr>
          <w:b/>
          <w:sz w:val="18"/>
          <w:szCs w:val="18"/>
        </w:rPr>
        <w:t>I</w:t>
      </w:r>
      <w:r w:rsidR="00AD0714" w:rsidRPr="009333EE">
        <w:rPr>
          <w:sz w:val="18"/>
          <w:szCs w:val="18"/>
        </w:rPr>
        <w:t xml:space="preserve"> </w:t>
      </w:r>
      <w:r w:rsidRPr="009333EE">
        <w:rPr>
          <w:sz w:val="18"/>
          <w:szCs w:val="18"/>
        </w:rPr>
        <w:t xml:space="preserve">of </w:t>
      </w:r>
      <w:r w:rsidR="00AD0714">
        <w:rPr>
          <w:sz w:val="18"/>
          <w:szCs w:val="18"/>
        </w:rPr>
        <w:t xml:space="preserve">the </w:t>
      </w:r>
      <w:r w:rsidRPr="009333EE">
        <w:rPr>
          <w:sz w:val="18"/>
          <w:szCs w:val="18"/>
        </w:rPr>
        <w:t xml:space="preserve">M−E bonds of </w:t>
      </w:r>
      <w:r w:rsidR="00AD0714">
        <w:rPr>
          <w:sz w:val="18"/>
          <w:szCs w:val="18"/>
        </w:rPr>
        <w:t xml:space="preserve">the </w:t>
      </w:r>
      <w:r w:rsidRPr="009333EE">
        <w:rPr>
          <w:sz w:val="18"/>
          <w:szCs w:val="18"/>
        </w:rPr>
        <w:t>[L</w:t>
      </w:r>
      <w:r w:rsidRPr="009333EE">
        <w:rPr>
          <w:sz w:val="18"/>
          <w:szCs w:val="18"/>
          <w:vertAlign w:val="subscript"/>
        </w:rPr>
        <w:t>3</w:t>
      </w:r>
      <w:r w:rsidRPr="009333EE">
        <w:rPr>
          <w:sz w:val="18"/>
          <w:szCs w:val="18"/>
        </w:rPr>
        <w:t>MER]</w:t>
      </w:r>
      <w:r w:rsidRPr="009333EE">
        <w:rPr>
          <w:sz w:val="18"/>
          <w:szCs w:val="18"/>
          <w:vertAlign w:val="superscript"/>
        </w:rPr>
        <w:t>+</w:t>
      </w:r>
      <w:r w:rsidRPr="009333EE">
        <w:rPr>
          <w:sz w:val="18"/>
          <w:szCs w:val="18"/>
        </w:rPr>
        <w:t xml:space="preserve"> complexes </w:t>
      </w:r>
      <w:r w:rsidR="00AD0714">
        <w:rPr>
          <w:sz w:val="18"/>
          <w:szCs w:val="18"/>
        </w:rPr>
        <w:t>leading to</w:t>
      </w:r>
      <w:r w:rsidRPr="009333EE">
        <w:rPr>
          <w:sz w:val="18"/>
          <w:szCs w:val="18"/>
        </w:rPr>
        <w:t xml:space="preserve"> the ML</w:t>
      </w:r>
      <w:r w:rsidRPr="009333EE">
        <w:rPr>
          <w:sz w:val="18"/>
          <w:szCs w:val="18"/>
          <w:vertAlign w:val="subscript"/>
        </w:rPr>
        <w:t>3</w:t>
      </w:r>
      <w:r w:rsidRPr="009333EE">
        <w:rPr>
          <w:sz w:val="18"/>
          <w:szCs w:val="18"/>
        </w:rPr>
        <w:t> + ER</w:t>
      </w:r>
      <w:r w:rsidRPr="009333EE">
        <w:rPr>
          <w:sz w:val="18"/>
          <w:szCs w:val="18"/>
          <w:vertAlign w:val="superscript"/>
        </w:rPr>
        <w:t>+</w:t>
      </w:r>
      <w:r w:rsidRPr="009333EE">
        <w:rPr>
          <w:sz w:val="18"/>
          <w:szCs w:val="18"/>
        </w:rPr>
        <w:t xml:space="preserve"> and ML</w:t>
      </w:r>
      <w:r w:rsidRPr="009333EE">
        <w:rPr>
          <w:sz w:val="18"/>
          <w:szCs w:val="18"/>
          <w:vertAlign w:val="subscript"/>
        </w:rPr>
        <w:t>3</w:t>
      </w:r>
      <w:r w:rsidRPr="009333EE">
        <w:rPr>
          <w:sz w:val="18"/>
          <w:szCs w:val="18"/>
          <w:vertAlign w:val="superscript"/>
        </w:rPr>
        <w:t>+</w:t>
      </w:r>
      <w:r w:rsidRPr="009333EE">
        <w:rPr>
          <w:sz w:val="18"/>
          <w:szCs w:val="18"/>
        </w:rPr>
        <w:t xml:space="preserve"> + ER fragment combinations. </w:t>
      </w:r>
      <w:r w:rsidRPr="009333EE">
        <w:rPr>
          <w:i/>
          <w:sz w:val="18"/>
          <w:szCs w:val="18"/>
        </w:rPr>
        <w:t>BCE</w:t>
      </w:r>
      <w:r w:rsidRPr="009333EE">
        <w:rPr>
          <w:sz w:val="18"/>
          <w:szCs w:val="18"/>
        </w:rPr>
        <w:t xml:space="preserve">s and </w:t>
      </w:r>
      <w:r w:rsidRPr="009333EE">
        <w:rPr>
          <w:i/>
          <w:sz w:val="18"/>
          <w:szCs w:val="18"/>
        </w:rPr>
        <w:t>BDE</w:t>
      </w:r>
      <w:r w:rsidRPr="009333EE">
        <w:rPr>
          <w:sz w:val="18"/>
          <w:szCs w:val="18"/>
        </w:rPr>
        <w:t xml:space="preserve">s of the energetically favourable fragmentation scheme </w:t>
      </w:r>
      <w:r w:rsidR="00361850">
        <w:rPr>
          <w:sz w:val="18"/>
          <w:szCs w:val="18"/>
        </w:rPr>
        <w:t>are</w:t>
      </w:r>
      <w:r w:rsidRPr="009333EE">
        <w:rPr>
          <w:sz w:val="18"/>
          <w:szCs w:val="18"/>
        </w:rPr>
        <w:t xml:space="preserve"> highlighted bold.</w:t>
      </w:r>
    </w:p>
    <w:tbl>
      <w:tblPr>
        <w:tblW w:w="7857" w:type="dxa"/>
        <w:tblInd w:w="613" w:type="dxa"/>
        <w:tblBorders>
          <w:top w:val="single" w:sz="8" w:space="0" w:color="auto"/>
          <w:bottom w:val="single" w:sz="8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619"/>
        <w:gridCol w:w="1309"/>
        <w:gridCol w:w="1310"/>
        <w:gridCol w:w="1309"/>
        <w:gridCol w:w="1310"/>
      </w:tblGrid>
      <w:tr w:rsidR="00FF419F" w:rsidRPr="009333EE" w14:paraId="577D995F" w14:textId="77777777" w:rsidTr="0048509C">
        <w:tc>
          <w:tcPr>
            <w:tcW w:w="2619" w:type="dxa"/>
            <w:tcBorders>
              <w:top w:val="single" w:sz="4" w:space="0" w:color="auto"/>
              <w:bottom w:val="nil"/>
            </w:tcBorders>
            <w:shd w:val="clear" w:color="auto" w:fill="auto"/>
            <w:vAlign w:val="center"/>
          </w:tcPr>
          <w:p w14:paraId="7E497EF1" w14:textId="77777777" w:rsidR="00FF419F" w:rsidRPr="009333EE" w:rsidRDefault="00FF419F" w:rsidP="00FF419F">
            <w:pPr>
              <w:pStyle w:val="MDPI42tablebody"/>
              <w:spacing w:line="240" w:lineRule="auto"/>
              <w:rPr>
                <w:b/>
                <w:snapToGrid/>
              </w:rPr>
            </w:pPr>
          </w:p>
        </w:tc>
        <w:tc>
          <w:tcPr>
            <w:tcW w:w="2619" w:type="dxa"/>
            <w:gridSpan w:val="2"/>
            <w:tcBorders>
              <w:top w:val="single" w:sz="4" w:space="0" w:color="auto"/>
              <w:bottom w:val="nil"/>
              <w:right w:val="nil"/>
            </w:tcBorders>
            <w:shd w:val="clear" w:color="auto" w:fill="auto"/>
            <w:vAlign w:val="center"/>
          </w:tcPr>
          <w:p w14:paraId="6497E300" w14:textId="77777777" w:rsidR="00FF419F" w:rsidRPr="009333EE" w:rsidRDefault="00FF419F" w:rsidP="00FF419F">
            <w:pPr>
              <w:pStyle w:val="MDPI42tablebody"/>
              <w:spacing w:line="240" w:lineRule="auto"/>
              <w:rPr>
                <w:b/>
                <w:snapToGrid/>
                <w:vertAlign w:val="superscript"/>
              </w:rPr>
            </w:pPr>
            <w:r w:rsidRPr="009333EE">
              <w:rPr>
                <w:b/>
                <w:i/>
                <w:snapToGrid/>
              </w:rPr>
              <w:t>BCE</w:t>
            </w:r>
          </w:p>
        </w:tc>
        <w:tc>
          <w:tcPr>
            <w:tcW w:w="2619" w:type="dxa"/>
            <w:gridSpan w:val="2"/>
            <w:tcBorders>
              <w:top w:val="single" w:sz="4" w:space="0" w:color="auto"/>
              <w:left w:val="nil"/>
              <w:bottom w:val="nil"/>
            </w:tcBorders>
            <w:shd w:val="clear" w:color="auto" w:fill="auto"/>
            <w:vAlign w:val="center"/>
          </w:tcPr>
          <w:p w14:paraId="31EC7628" w14:textId="77777777" w:rsidR="00FF419F" w:rsidRPr="009333EE" w:rsidRDefault="00FF419F" w:rsidP="00FF419F">
            <w:pPr>
              <w:pStyle w:val="MDPI42tablebody"/>
              <w:spacing w:line="240" w:lineRule="auto"/>
              <w:rPr>
                <w:b/>
                <w:snapToGrid/>
                <w:vertAlign w:val="superscript"/>
              </w:rPr>
            </w:pPr>
            <w:r w:rsidRPr="009333EE">
              <w:rPr>
                <w:b/>
                <w:i/>
                <w:snapToGrid/>
              </w:rPr>
              <w:t>BDE</w:t>
            </w:r>
          </w:p>
        </w:tc>
      </w:tr>
      <w:tr w:rsidR="00FF419F" w:rsidRPr="009333EE" w14:paraId="3E438BC0" w14:textId="77777777" w:rsidTr="00FF419F">
        <w:tc>
          <w:tcPr>
            <w:tcW w:w="2619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0871BE3D" w14:textId="77777777" w:rsidR="00FF419F" w:rsidRPr="009333EE" w:rsidRDefault="00FF419F" w:rsidP="00FF419F">
            <w:pPr>
              <w:pStyle w:val="MDPI42tablebody"/>
              <w:spacing w:line="240" w:lineRule="auto"/>
              <w:rPr>
                <w:b/>
                <w:snapToGrid/>
              </w:rPr>
            </w:pPr>
            <w:r w:rsidRPr="009333EE">
              <w:rPr>
                <w:b/>
                <w:snapToGrid/>
              </w:rPr>
              <w:t>compound</w:t>
            </w:r>
          </w:p>
        </w:tc>
        <w:tc>
          <w:tcPr>
            <w:tcW w:w="1309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0E9BCCC8" w14:textId="77777777" w:rsidR="00FF419F" w:rsidRPr="009333EE" w:rsidRDefault="00FF419F" w:rsidP="00FF419F">
            <w:pPr>
              <w:pStyle w:val="MDPI42tablebody"/>
              <w:spacing w:line="240" w:lineRule="auto"/>
              <w:rPr>
                <w:b/>
                <w:snapToGrid/>
              </w:rPr>
            </w:pPr>
            <w:r w:rsidRPr="009333EE">
              <w:rPr>
                <w:b/>
                <w:snapToGrid/>
              </w:rPr>
              <w:t>ML</w:t>
            </w:r>
            <w:r w:rsidRPr="009333EE">
              <w:rPr>
                <w:b/>
                <w:snapToGrid/>
                <w:vertAlign w:val="subscript"/>
              </w:rPr>
              <w:t>3</w:t>
            </w:r>
            <w:r w:rsidRPr="009333EE">
              <w:rPr>
                <w:b/>
                <w:snapToGrid/>
              </w:rPr>
              <w:t xml:space="preserve"> + ER</w:t>
            </w:r>
            <w:r w:rsidRPr="009333EE">
              <w:rPr>
                <w:b/>
                <w:snapToGrid/>
                <w:vertAlign w:val="superscript"/>
              </w:rPr>
              <w:t>+</w:t>
            </w:r>
          </w:p>
        </w:tc>
        <w:tc>
          <w:tcPr>
            <w:tcW w:w="1310" w:type="dxa"/>
            <w:tcBorders>
              <w:top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0A0BC4FD" w14:textId="77777777" w:rsidR="00FF419F" w:rsidRPr="009333EE" w:rsidRDefault="00FF419F" w:rsidP="00FF419F">
            <w:pPr>
              <w:pStyle w:val="MDPI42tablebody"/>
              <w:spacing w:line="240" w:lineRule="auto"/>
              <w:rPr>
                <w:b/>
                <w:snapToGrid/>
              </w:rPr>
            </w:pPr>
            <w:r w:rsidRPr="009333EE">
              <w:rPr>
                <w:b/>
                <w:snapToGrid/>
              </w:rPr>
              <w:t>ML</w:t>
            </w:r>
            <w:r w:rsidRPr="009333EE">
              <w:rPr>
                <w:b/>
                <w:snapToGrid/>
                <w:vertAlign w:val="subscript"/>
              </w:rPr>
              <w:t>3</w:t>
            </w:r>
            <w:r w:rsidRPr="009333EE">
              <w:rPr>
                <w:b/>
                <w:snapToGrid/>
                <w:vertAlign w:val="superscript"/>
              </w:rPr>
              <w:t>+</w:t>
            </w:r>
            <w:r w:rsidRPr="009333EE">
              <w:rPr>
                <w:b/>
                <w:snapToGrid/>
              </w:rPr>
              <w:t xml:space="preserve"> + ER</w:t>
            </w:r>
          </w:p>
        </w:tc>
        <w:tc>
          <w:tcPr>
            <w:tcW w:w="1309" w:type="dxa"/>
            <w:tcBorders>
              <w:top w:val="nil"/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0090D776" w14:textId="77777777" w:rsidR="00FF419F" w:rsidRPr="009333EE" w:rsidRDefault="00FF419F" w:rsidP="00FF419F">
            <w:pPr>
              <w:pStyle w:val="MDPI42tablebody"/>
              <w:spacing w:line="240" w:lineRule="auto"/>
              <w:rPr>
                <w:b/>
                <w:snapToGrid/>
              </w:rPr>
            </w:pPr>
            <w:r w:rsidRPr="009333EE">
              <w:rPr>
                <w:b/>
                <w:snapToGrid/>
              </w:rPr>
              <w:t>ML</w:t>
            </w:r>
            <w:r w:rsidRPr="009333EE">
              <w:rPr>
                <w:b/>
                <w:snapToGrid/>
                <w:vertAlign w:val="subscript"/>
              </w:rPr>
              <w:t>3</w:t>
            </w:r>
            <w:r w:rsidRPr="009333EE">
              <w:rPr>
                <w:b/>
                <w:snapToGrid/>
              </w:rPr>
              <w:t xml:space="preserve"> + ER</w:t>
            </w:r>
            <w:r w:rsidRPr="009333EE">
              <w:rPr>
                <w:b/>
                <w:snapToGrid/>
                <w:vertAlign w:val="superscript"/>
              </w:rPr>
              <w:t>+</w:t>
            </w:r>
          </w:p>
        </w:tc>
        <w:tc>
          <w:tcPr>
            <w:tcW w:w="1310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4FA66A29" w14:textId="77777777" w:rsidR="00FF419F" w:rsidRPr="009333EE" w:rsidRDefault="00FF419F" w:rsidP="00FF419F">
            <w:pPr>
              <w:pStyle w:val="MDPI42tablebody"/>
              <w:spacing w:line="240" w:lineRule="auto"/>
              <w:rPr>
                <w:b/>
                <w:snapToGrid/>
              </w:rPr>
            </w:pPr>
            <w:r w:rsidRPr="009333EE">
              <w:rPr>
                <w:b/>
                <w:snapToGrid/>
              </w:rPr>
              <w:t>ML</w:t>
            </w:r>
            <w:r w:rsidRPr="009333EE">
              <w:rPr>
                <w:b/>
                <w:snapToGrid/>
                <w:vertAlign w:val="subscript"/>
              </w:rPr>
              <w:t>3</w:t>
            </w:r>
            <w:r w:rsidRPr="009333EE">
              <w:rPr>
                <w:b/>
                <w:snapToGrid/>
                <w:vertAlign w:val="superscript"/>
              </w:rPr>
              <w:t>+</w:t>
            </w:r>
            <w:r w:rsidRPr="009333EE">
              <w:rPr>
                <w:b/>
                <w:snapToGrid/>
              </w:rPr>
              <w:t xml:space="preserve"> + ER</w:t>
            </w:r>
          </w:p>
        </w:tc>
      </w:tr>
      <w:tr w:rsidR="00B46298" w:rsidRPr="009333EE" w14:paraId="4794F037" w14:textId="77777777" w:rsidTr="00FF419F">
        <w:tc>
          <w:tcPr>
            <w:tcW w:w="2619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5113FF71" w14:textId="3D13A085" w:rsidR="00B46298" w:rsidRPr="009333EE" w:rsidRDefault="00B46298" w:rsidP="00FF419F">
            <w:pPr>
              <w:pStyle w:val="MDPI42tablebody"/>
              <w:spacing w:line="240" w:lineRule="auto"/>
              <w:rPr>
                <w:b/>
                <w:vertAlign w:val="superscript"/>
              </w:rPr>
            </w:pPr>
            <w:r w:rsidRPr="009333EE">
              <w:rPr>
                <w:b/>
              </w:rPr>
              <w:t>NiSiAr</w:t>
            </w:r>
            <w:r w:rsidRPr="009333EE">
              <w:rPr>
                <w:b/>
                <w:vertAlign w:val="superscript"/>
              </w:rPr>
              <w:t>Mes</w:t>
            </w:r>
          </w:p>
        </w:tc>
        <w:tc>
          <w:tcPr>
            <w:tcW w:w="1309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073B81B3" w14:textId="7E006078" w:rsidR="00B46298" w:rsidRPr="009333EE" w:rsidRDefault="00EA359C" w:rsidP="00FF419F">
            <w:pPr>
              <w:pStyle w:val="MDPI42tablebody"/>
              <w:spacing w:line="240" w:lineRule="auto"/>
            </w:pPr>
            <w:r w:rsidRPr="009333EE">
              <w:t>491.5</w:t>
            </w:r>
          </w:p>
        </w:tc>
        <w:tc>
          <w:tcPr>
            <w:tcW w:w="1310" w:type="dxa"/>
            <w:tcBorders>
              <w:top w:val="nil"/>
              <w:bottom w:val="nil"/>
              <w:right w:val="nil"/>
            </w:tcBorders>
            <w:shd w:val="clear" w:color="auto" w:fill="auto"/>
            <w:vAlign w:val="center"/>
          </w:tcPr>
          <w:p w14:paraId="10EB55DF" w14:textId="1BE09657" w:rsidR="00B46298" w:rsidRPr="009333EE" w:rsidRDefault="00EA359C" w:rsidP="00FF419F">
            <w:pPr>
              <w:pStyle w:val="MDPI42tablebody"/>
              <w:spacing w:line="240" w:lineRule="auto"/>
              <w:rPr>
                <w:b/>
              </w:rPr>
            </w:pPr>
            <w:r w:rsidRPr="009333EE">
              <w:rPr>
                <w:b/>
              </w:rPr>
              <w:t>421.4</w:t>
            </w:r>
          </w:p>
        </w:tc>
        <w:tc>
          <w:tcPr>
            <w:tcW w:w="1309" w:type="dxa"/>
            <w:tcBorders>
              <w:top w:val="nil"/>
              <w:left w:val="nil"/>
              <w:bottom w:val="nil"/>
            </w:tcBorders>
            <w:shd w:val="clear" w:color="auto" w:fill="auto"/>
          </w:tcPr>
          <w:p w14:paraId="2F49F513" w14:textId="30E595A6" w:rsidR="00B46298" w:rsidRPr="009333EE" w:rsidRDefault="00EA359C" w:rsidP="00FF419F">
            <w:pPr>
              <w:spacing w:after="0" w:line="240" w:lineRule="auto"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392.3</w:t>
            </w:r>
          </w:p>
        </w:tc>
        <w:tc>
          <w:tcPr>
            <w:tcW w:w="1310" w:type="dxa"/>
            <w:tcBorders>
              <w:top w:val="nil"/>
              <w:bottom w:val="nil"/>
            </w:tcBorders>
            <w:shd w:val="clear" w:color="auto" w:fill="auto"/>
          </w:tcPr>
          <w:p w14:paraId="434BA20F" w14:textId="23548AC3" w:rsidR="00B46298" w:rsidRPr="009333EE" w:rsidRDefault="00EA359C" w:rsidP="00FF419F">
            <w:pPr>
              <w:spacing w:after="0" w:line="240" w:lineRule="auto"/>
              <w:jc w:val="center"/>
              <w:rPr>
                <w:rFonts w:ascii="Palatino Linotype" w:hAnsi="Palatino Linotype"/>
                <w:b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b/>
                <w:sz w:val="20"/>
                <w:szCs w:val="20"/>
              </w:rPr>
              <w:t>368.9</w:t>
            </w:r>
          </w:p>
        </w:tc>
      </w:tr>
      <w:tr w:rsidR="00B46298" w:rsidRPr="009333EE" w14:paraId="27F02D42" w14:textId="77777777" w:rsidTr="00FF419F">
        <w:tc>
          <w:tcPr>
            <w:tcW w:w="2619" w:type="dxa"/>
            <w:shd w:val="clear" w:color="auto" w:fill="auto"/>
            <w:vAlign w:val="center"/>
          </w:tcPr>
          <w:p w14:paraId="5A99C7D9" w14:textId="7B844EA5" w:rsidR="00B46298" w:rsidRPr="009333EE" w:rsidRDefault="00B46298" w:rsidP="00FF419F">
            <w:pPr>
              <w:pStyle w:val="MDPI42tablebody"/>
              <w:spacing w:line="240" w:lineRule="auto"/>
              <w:rPr>
                <w:b/>
                <w:vertAlign w:val="superscript"/>
              </w:rPr>
            </w:pPr>
            <w:r w:rsidRPr="009333EE">
              <w:rPr>
                <w:b/>
              </w:rPr>
              <w:t>PdSiAr</w:t>
            </w:r>
            <w:r w:rsidRPr="009333EE">
              <w:rPr>
                <w:b/>
                <w:vertAlign w:val="superscript"/>
              </w:rPr>
              <w:t>Mes</w:t>
            </w:r>
          </w:p>
        </w:tc>
        <w:tc>
          <w:tcPr>
            <w:tcW w:w="1309" w:type="dxa"/>
            <w:shd w:val="clear" w:color="auto" w:fill="auto"/>
            <w:vAlign w:val="center"/>
          </w:tcPr>
          <w:p w14:paraId="5894B476" w14:textId="2C3514CD" w:rsidR="00B46298" w:rsidRPr="009333EE" w:rsidRDefault="00EA359C" w:rsidP="00FF419F">
            <w:pPr>
              <w:pStyle w:val="MDPI42tablebody"/>
              <w:spacing w:line="240" w:lineRule="auto"/>
            </w:pPr>
            <w:r w:rsidRPr="009333EE">
              <w:t>427.4</w:t>
            </w:r>
          </w:p>
        </w:tc>
        <w:tc>
          <w:tcPr>
            <w:tcW w:w="1310" w:type="dxa"/>
            <w:tcBorders>
              <w:right w:val="nil"/>
            </w:tcBorders>
            <w:shd w:val="clear" w:color="auto" w:fill="auto"/>
            <w:vAlign w:val="center"/>
          </w:tcPr>
          <w:p w14:paraId="5BDBEA88" w14:textId="6DEEC143" w:rsidR="00B46298" w:rsidRPr="009333EE" w:rsidRDefault="00EA359C" w:rsidP="00FF419F">
            <w:pPr>
              <w:pStyle w:val="MDPI42tablebody"/>
              <w:spacing w:line="240" w:lineRule="auto"/>
              <w:rPr>
                <w:b/>
              </w:rPr>
            </w:pPr>
            <w:r w:rsidRPr="009333EE">
              <w:rPr>
                <w:b/>
              </w:rPr>
              <w:t>387.9</w:t>
            </w:r>
          </w:p>
        </w:tc>
        <w:tc>
          <w:tcPr>
            <w:tcW w:w="1309" w:type="dxa"/>
            <w:tcBorders>
              <w:left w:val="nil"/>
            </w:tcBorders>
            <w:shd w:val="clear" w:color="auto" w:fill="auto"/>
          </w:tcPr>
          <w:p w14:paraId="1EC1512E" w14:textId="6399E0B6" w:rsidR="00B46298" w:rsidRPr="009333EE" w:rsidRDefault="00EA359C" w:rsidP="00FF419F">
            <w:pPr>
              <w:spacing w:after="0" w:line="240" w:lineRule="auto"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322.5</w:t>
            </w:r>
          </w:p>
        </w:tc>
        <w:tc>
          <w:tcPr>
            <w:tcW w:w="1310" w:type="dxa"/>
            <w:shd w:val="clear" w:color="auto" w:fill="auto"/>
          </w:tcPr>
          <w:p w14:paraId="79540928" w14:textId="14EC605D" w:rsidR="00B46298" w:rsidRPr="009333EE" w:rsidRDefault="00EA359C" w:rsidP="00FF419F">
            <w:pPr>
              <w:spacing w:after="0" w:line="240" w:lineRule="auto"/>
              <w:jc w:val="center"/>
              <w:rPr>
                <w:rFonts w:ascii="Palatino Linotype" w:hAnsi="Palatino Linotype"/>
                <w:b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b/>
                <w:sz w:val="20"/>
                <w:szCs w:val="20"/>
              </w:rPr>
              <w:t>295.3</w:t>
            </w:r>
          </w:p>
        </w:tc>
      </w:tr>
      <w:tr w:rsidR="00B46298" w:rsidRPr="009333EE" w14:paraId="16535C41" w14:textId="77777777" w:rsidTr="00FF419F">
        <w:tc>
          <w:tcPr>
            <w:tcW w:w="2619" w:type="dxa"/>
            <w:shd w:val="clear" w:color="auto" w:fill="auto"/>
            <w:vAlign w:val="center"/>
          </w:tcPr>
          <w:p w14:paraId="605FC80F" w14:textId="4F3AC7EF" w:rsidR="00B46298" w:rsidRPr="009333EE" w:rsidRDefault="00B46298" w:rsidP="00FF419F">
            <w:pPr>
              <w:pStyle w:val="MDPI42tablebody"/>
              <w:spacing w:line="240" w:lineRule="auto"/>
              <w:rPr>
                <w:b/>
                <w:vertAlign w:val="superscript"/>
              </w:rPr>
            </w:pPr>
            <w:r w:rsidRPr="009333EE">
              <w:rPr>
                <w:b/>
              </w:rPr>
              <w:t>PtSiAr</w:t>
            </w:r>
            <w:r w:rsidRPr="009333EE">
              <w:rPr>
                <w:b/>
                <w:vertAlign w:val="superscript"/>
              </w:rPr>
              <w:t>Mes</w:t>
            </w:r>
          </w:p>
        </w:tc>
        <w:tc>
          <w:tcPr>
            <w:tcW w:w="1309" w:type="dxa"/>
            <w:shd w:val="clear" w:color="auto" w:fill="auto"/>
            <w:vAlign w:val="center"/>
          </w:tcPr>
          <w:p w14:paraId="558AC5C8" w14:textId="59B9D3C9" w:rsidR="00B46298" w:rsidRPr="009333EE" w:rsidRDefault="00EA359C" w:rsidP="00FF419F">
            <w:pPr>
              <w:pStyle w:val="MDPI42tablebody"/>
              <w:spacing w:line="240" w:lineRule="auto"/>
            </w:pPr>
            <w:r w:rsidRPr="009333EE">
              <w:t>520.3</w:t>
            </w:r>
          </w:p>
        </w:tc>
        <w:tc>
          <w:tcPr>
            <w:tcW w:w="1310" w:type="dxa"/>
            <w:tcBorders>
              <w:right w:val="nil"/>
            </w:tcBorders>
            <w:shd w:val="clear" w:color="auto" w:fill="auto"/>
            <w:vAlign w:val="center"/>
          </w:tcPr>
          <w:p w14:paraId="47D27DCC" w14:textId="63693DBC" w:rsidR="00B46298" w:rsidRPr="009333EE" w:rsidRDefault="00EA359C" w:rsidP="00FF419F">
            <w:pPr>
              <w:pStyle w:val="MDPI42tablebody"/>
              <w:spacing w:line="240" w:lineRule="auto"/>
              <w:rPr>
                <w:b/>
              </w:rPr>
            </w:pPr>
            <w:r w:rsidRPr="009333EE">
              <w:rPr>
                <w:b/>
              </w:rPr>
              <w:t>450.2</w:t>
            </w:r>
          </w:p>
        </w:tc>
        <w:tc>
          <w:tcPr>
            <w:tcW w:w="1309" w:type="dxa"/>
            <w:tcBorders>
              <w:left w:val="nil"/>
            </w:tcBorders>
            <w:shd w:val="clear" w:color="auto" w:fill="auto"/>
          </w:tcPr>
          <w:p w14:paraId="7130C36A" w14:textId="48CA00FD" w:rsidR="00B46298" w:rsidRPr="009333EE" w:rsidRDefault="00EA359C" w:rsidP="00FF419F">
            <w:pPr>
              <w:spacing w:after="0" w:line="240" w:lineRule="auto"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sz w:val="20"/>
                <w:szCs w:val="20"/>
              </w:rPr>
              <w:t>362.1</w:t>
            </w:r>
          </w:p>
        </w:tc>
        <w:tc>
          <w:tcPr>
            <w:tcW w:w="1310" w:type="dxa"/>
            <w:shd w:val="clear" w:color="auto" w:fill="auto"/>
          </w:tcPr>
          <w:p w14:paraId="76C59E35" w14:textId="20D2ABBC" w:rsidR="00B46298" w:rsidRPr="009333EE" w:rsidRDefault="00EA359C" w:rsidP="00FF419F">
            <w:pPr>
              <w:spacing w:after="0" w:line="240" w:lineRule="auto"/>
              <w:jc w:val="center"/>
              <w:rPr>
                <w:rFonts w:ascii="Palatino Linotype" w:hAnsi="Palatino Linotype"/>
                <w:b/>
                <w:sz w:val="20"/>
                <w:szCs w:val="20"/>
              </w:rPr>
            </w:pPr>
            <w:r w:rsidRPr="009333EE">
              <w:rPr>
                <w:rFonts w:ascii="Palatino Linotype" w:hAnsi="Palatino Linotype"/>
                <w:b/>
                <w:sz w:val="20"/>
                <w:szCs w:val="20"/>
              </w:rPr>
              <w:t>324.1</w:t>
            </w:r>
          </w:p>
        </w:tc>
      </w:tr>
    </w:tbl>
    <w:p w14:paraId="08248CDD" w14:textId="77777777" w:rsidR="00DD79CA" w:rsidRPr="009333EE" w:rsidRDefault="00DD79CA" w:rsidP="00F76F1A">
      <w:pPr>
        <w:rPr>
          <w:rFonts w:ascii="Palatino Linotype" w:hAnsi="Palatino Linotype"/>
          <w:sz w:val="20"/>
          <w:szCs w:val="20"/>
        </w:rPr>
      </w:pPr>
    </w:p>
    <w:p w14:paraId="2117BE5E" w14:textId="1D1CA546" w:rsidR="00751CB6" w:rsidRPr="003C51BF" w:rsidRDefault="00D95223" w:rsidP="00751CB6">
      <w:pPr>
        <w:pStyle w:val="Listenabsatz"/>
        <w:numPr>
          <w:ilvl w:val="0"/>
          <w:numId w:val="3"/>
        </w:numPr>
        <w:outlineLvl w:val="0"/>
        <w:rPr>
          <w:rFonts w:ascii="Palatino Linotype" w:hAnsi="Palatino Linotype"/>
          <w:szCs w:val="20"/>
          <w:u w:val="single"/>
        </w:rPr>
      </w:pPr>
      <w:bookmarkStart w:id="16" w:name="_Toc129635076"/>
      <w:r w:rsidRPr="003C51BF">
        <w:rPr>
          <w:rFonts w:ascii="Palatino Linotype" w:hAnsi="Palatino Linotype"/>
          <w:szCs w:val="20"/>
          <w:u w:val="single"/>
        </w:rPr>
        <w:t xml:space="preserve">Thermodynamically corrected </w:t>
      </w:r>
      <w:r w:rsidRPr="003C51BF">
        <w:rPr>
          <w:rFonts w:ascii="Palatino Linotype" w:hAnsi="Palatino Linotype"/>
          <w:i/>
          <w:szCs w:val="20"/>
          <w:u w:val="single"/>
        </w:rPr>
        <w:t>BDE</w:t>
      </w:r>
      <w:r w:rsidRPr="003C51BF">
        <w:rPr>
          <w:rFonts w:ascii="Palatino Linotype" w:hAnsi="Palatino Linotype"/>
          <w:szCs w:val="20"/>
          <w:u w:val="single"/>
        </w:rPr>
        <w:t>s</w:t>
      </w:r>
      <w:bookmarkEnd w:id="16"/>
    </w:p>
    <w:p w14:paraId="6EFD35D5" w14:textId="77777777" w:rsidR="00751CB6" w:rsidRPr="00751CB6" w:rsidRDefault="00751CB6" w:rsidP="00361850">
      <w:pPr>
        <w:pStyle w:val="MDPI31text"/>
        <w:ind w:left="0" w:firstLine="0"/>
      </w:pPr>
    </w:p>
    <w:p w14:paraId="30D94F4A" w14:textId="588F6C84" w:rsidR="00265037" w:rsidRPr="009333EE" w:rsidRDefault="008642BB" w:rsidP="00361850">
      <w:pPr>
        <w:pStyle w:val="Listenabsatz"/>
        <w:rPr>
          <w:rFonts w:ascii="Palatino Linotype" w:hAnsi="Palatino Linotype"/>
          <w:sz w:val="20"/>
          <w:szCs w:val="20"/>
        </w:rPr>
      </w:pPr>
      <w:bookmarkStart w:id="17" w:name="_Toc108172137"/>
      <w:r w:rsidRPr="009333EE">
        <w:rPr>
          <w:rFonts w:ascii="Palatino Linotype" w:hAnsi="Palatino Linotype"/>
          <w:sz w:val="20"/>
          <w:szCs w:val="20"/>
        </w:rPr>
        <w:t>The given thermodynamic parameters are defined as follows:</w:t>
      </w:r>
      <w:bookmarkEnd w:id="17"/>
    </w:p>
    <w:p w14:paraId="5111FA93" w14:textId="5AABAC14" w:rsidR="00265037" w:rsidRPr="009333EE" w:rsidRDefault="00265037" w:rsidP="00361850">
      <w:pPr>
        <w:pStyle w:val="Listenabsatz"/>
        <w:numPr>
          <w:ilvl w:val="0"/>
          <w:numId w:val="4"/>
        </w:numPr>
        <w:jc w:val="both"/>
        <w:rPr>
          <w:rFonts w:ascii="Palatino Linotype" w:hAnsi="Palatino Linotype"/>
          <w:sz w:val="20"/>
          <w:szCs w:val="20"/>
        </w:rPr>
      </w:pPr>
      <w:bookmarkStart w:id="18" w:name="_Toc108172138"/>
      <w:r w:rsidRPr="009333EE">
        <w:rPr>
          <w:rFonts w:ascii="Palatino Linotype" w:hAnsi="Palatino Linotype"/>
          <w:i/>
          <w:sz w:val="20"/>
          <w:szCs w:val="20"/>
        </w:rPr>
        <w:t>E</w:t>
      </w:r>
      <w:r w:rsidRPr="009333EE">
        <w:rPr>
          <w:rFonts w:ascii="Palatino Linotype" w:hAnsi="Palatino Linotype"/>
          <w:sz w:val="20"/>
          <w:szCs w:val="20"/>
          <w:vertAlign w:val="subscript"/>
        </w:rPr>
        <w:t>el</w:t>
      </w:r>
      <w:r w:rsidRPr="009333EE">
        <w:rPr>
          <w:rFonts w:ascii="Palatino Linotype" w:hAnsi="Palatino Linotype"/>
          <w:sz w:val="20"/>
          <w:szCs w:val="20"/>
        </w:rPr>
        <w:t xml:space="preserve"> – The electronic energy is defined as the sum of the components of the single point energy, resulting from the application of the Hamiltonian </w:t>
      </w:r>
      <w:r w:rsidRPr="009333EE">
        <w:rPr>
          <w:rFonts w:ascii="Palatino Linotype" w:hAnsi="Palatino Linotype"/>
          <w:i/>
          <w:sz w:val="20"/>
          <w:szCs w:val="20"/>
        </w:rPr>
        <w:t>H</w:t>
      </w:r>
      <w:r w:rsidRPr="009333EE">
        <w:rPr>
          <w:rFonts w:ascii="Palatino Linotype" w:hAnsi="Palatino Linotype"/>
          <w:sz w:val="20"/>
          <w:szCs w:val="20"/>
        </w:rPr>
        <w:t xml:space="preserve"> to the </w:t>
      </w:r>
      <w:r w:rsidRPr="009333EE">
        <w:rPr>
          <w:rFonts w:ascii="Palatino Linotype" w:hAnsi="Palatino Linotype"/>
          <w:i/>
          <w:sz w:val="20"/>
          <w:szCs w:val="20"/>
        </w:rPr>
        <w:t>N</w:t>
      </w:r>
      <w:r w:rsidRPr="009333EE">
        <w:rPr>
          <w:rFonts w:ascii="Palatino Linotype" w:hAnsi="Palatino Linotype"/>
          <w:sz w:val="20"/>
          <w:szCs w:val="20"/>
        </w:rPr>
        <w:t xml:space="preserve">-electron wavefunction Ψ. This consists of the kinetic energy </w:t>
      </w:r>
      <w:r w:rsidRPr="009333EE">
        <w:rPr>
          <w:rFonts w:ascii="Palatino Linotype" w:hAnsi="Palatino Linotype"/>
          <w:i/>
          <w:sz w:val="20"/>
          <w:szCs w:val="20"/>
        </w:rPr>
        <w:t>T</w:t>
      </w:r>
      <w:r w:rsidRPr="009333EE">
        <w:rPr>
          <w:rFonts w:ascii="Palatino Linotype" w:hAnsi="Palatino Linotype"/>
          <w:sz w:val="20"/>
          <w:szCs w:val="20"/>
        </w:rPr>
        <w:t xml:space="preserve">, attraction between the nuclei and electrons </w:t>
      </w:r>
      <w:r w:rsidRPr="009333EE">
        <w:rPr>
          <w:rFonts w:ascii="Palatino Linotype" w:hAnsi="Palatino Linotype"/>
          <w:i/>
          <w:sz w:val="20"/>
          <w:szCs w:val="20"/>
        </w:rPr>
        <w:t>E</w:t>
      </w:r>
      <w:r w:rsidRPr="009333EE">
        <w:rPr>
          <w:rFonts w:ascii="Palatino Linotype" w:hAnsi="Palatino Linotype"/>
          <w:sz w:val="20"/>
          <w:szCs w:val="20"/>
          <w:vertAlign w:val="subscript"/>
        </w:rPr>
        <w:t>ne</w:t>
      </w:r>
      <w:r w:rsidRPr="009333EE">
        <w:rPr>
          <w:rFonts w:ascii="Palatino Linotype" w:hAnsi="Palatino Linotype"/>
          <w:sz w:val="20"/>
          <w:szCs w:val="20"/>
        </w:rPr>
        <w:t xml:space="preserve">, the electron-electron repulsion </w:t>
      </w:r>
      <w:r w:rsidRPr="009333EE">
        <w:rPr>
          <w:rFonts w:ascii="Palatino Linotype" w:hAnsi="Palatino Linotype"/>
          <w:i/>
          <w:sz w:val="20"/>
          <w:szCs w:val="20"/>
        </w:rPr>
        <w:t>E</w:t>
      </w:r>
      <w:r w:rsidRPr="009333EE">
        <w:rPr>
          <w:rFonts w:ascii="Palatino Linotype" w:hAnsi="Palatino Linotype"/>
          <w:sz w:val="20"/>
          <w:szCs w:val="20"/>
          <w:vertAlign w:val="subscript"/>
        </w:rPr>
        <w:t>ee</w:t>
      </w:r>
      <w:r w:rsidRPr="009333EE">
        <w:rPr>
          <w:rFonts w:ascii="Palatino Linotype" w:hAnsi="Palatino Linotype"/>
          <w:sz w:val="20"/>
          <w:szCs w:val="20"/>
        </w:rPr>
        <w:t xml:space="preserve">, the nuclear repulsion </w:t>
      </w:r>
      <w:r w:rsidRPr="009333EE">
        <w:rPr>
          <w:rFonts w:ascii="Palatino Linotype" w:hAnsi="Palatino Linotype"/>
          <w:i/>
          <w:sz w:val="20"/>
          <w:szCs w:val="20"/>
        </w:rPr>
        <w:t>E</w:t>
      </w:r>
      <w:r w:rsidRPr="009333EE">
        <w:rPr>
          <w:rFonts w:ascii="Palatino Linotype" w:hAnsi="Palatino Linotype"/>
          <w:sz w:val="20"/>
          <w:szCs w:val="20"/>
          <w:vertAlign w:val="subscript"/>
        </w:rPr>
        <w:t>nn</w:t>
      </w:r>
      <w:r w:rsidRPr="009333EE">
        <w:rPr>
          <w:rFonts w:ascii="Palatino Linotype" w:hAnsi="Palatino Linotype"/>
          <w:sz w:val="20"/>
          <w:szCs w:val="20"/>
        </w:rPr>
        <w:t xml:space="preserve"> and other correcting terms like Grimme</w:t>
      </w:r>
      <w:r w:rsidR="00361850">
        <w:rPr>
          <w:rFonts w:ascii="Palatino Linotype" w:hAnsi="Palatino Linotype"/>
          <w:sz w:val="20"/>
          <w:szCs w:val="20"/>
        </w:rPr>
        <w:t>’</w:t>
      </w:r>
      <w:r w:rsidRPr="009333EE">
        <w:rPr>
          <w:rFonts w:ascii="Palatino Linotype" w:hAnsi="Palatino Linotype"/>
          <w:sz w:val="20"/>
          <w:szCs w:val="20"/>
        </w:rPr>
        <w:t xml:space="preserve">s </w:t>
      </w:r>
      <w:r w:rsidR="00361850">
        <w:rPr>
          <w:rFonts w:ascii="Palatino Linotype" w:hAnsi="Palatino Linotype"/>
          <w:sz w:val="20"/>
          <w:szCs w:val="20"/>
        </w:rPr>
        <w:t xml:space="preserve">correction for London dispersion forces </w:t>
      </w:r>
      <w:r w:rsidRPr="009333EE">
        <w:rPr>
          <w:rFonts w:ascii="Palatino Linotype" w:hAnsi="Palatino Linotype"/>
          <w:i/>
          <w:sz w:val="20"/>
          <w:szCs w:val="20"/>
        </w:rPr>
        <w:t>E</w:t>
      </w:r>
      <w:r w:rsidRPr="009333EE">
        <w:rPr>
          <w:rFonts w:ascii="Palatino Linotype" w:hAnsi="Palatino Linotype"/>
          <w:sz w:val="20"/>
          <w:szCs w:val="20"/>
          <w:vertAlign w:val="subscript"/>
        </w:rPr>
        <w:t>disp</w:t>
      </w:r>
      <w:r w:rsidRPr="009333EE">
        <w:rPr>
          <w:rFonts w:ascii="Palatino Linotype" w:hAnsi="Palatino Linotype"/>
          <w:sz w:val="20"/>
          <w:szCs w:val="20"/>
        </w:rPr>
        <w:t xml:space="preserve"> and </w:t>
      </w:r>
      <w:r w:rsidR="00361850">
        <w:rPr>
          <w:rFonts w:ascii="Palatino Linotype" w:hAnsi="Palatino Linotype"/>
          <w:sz w:val="20"/>
          <w:szCs w:val="20"/>
        </w:rPr>
        <w:t>its</w:t>
      </w:r>
      <w:r w:rsidRPr="009333EE">
        <w:rPr>
          <w:rFonts w:ascii="Palatino Linotype" w:hAnsi="Palatino Linotype"/>
          <w:sz w:val="20"/>
          <w:szCs w:val="20"/>
        </w:rPr>
        <w:t xml:space="preserve"> three-body correction </w:t>
      </w:r>
      <w:r w:rsidRPr="009333EE">
        <w:rPr>
          <w:rFonts w:ascii="Palatino Linotype" w:hAnsi="Palatino Linotype"/>
          <w:i/>
          <w:sz w:val="20"/>
          <w:szCs w:val="20"/>
        </w:rPr>
        <w:t>E</w:t>
      </w:r>
      <w:r w:rsidRPr="009333EE">
        <w:rPr>
          <w:rFonts w:ascii="Palatino Linotype" w:hAnsi="Palatino Linotype"/>
          <w:sz w:val="20"/>
          <w:szCs w:val="20"/>
          <w:vertAlign w:val="subscript"/>
        </w:rPr>
        <w:t>ATM</w:t>
      </w:r>
      <w:r w:rsidRPr="009333EE">
        <w:rPr>
          <w:rFonts w:ascii="Palatino Linotype" w:hAnsi="Palatino Linotype"/>
          <w:sz w:val="20"/>
          <w:szCs w:val="20"/>
        </w:rPr>
        <w:t>:</w:t>
      </w:r>
      <w:bookmarkEnd w:id="18"/>
    </w:p>
    <w:p w14:paraId="5E77F7CE" w14:textId="77777777" w:rsidR="00265037" w:rsidRPr="009333EE" w:rsidRDefault="00265037" w:rsidP="00361850">
      <w:pPr>
        <w:pStyle w:val="Listenabsatz"/>
        <w:ind w:left="1440"/>
        <w:jc w:val="both"/>
        <w:rPr>
          <w:rFonts w:ascii="Palatino Linotype" w:hAnsi="Palatino Linotype"/>
          <w:sz w:val="20"/>
          <w:szCs w:val="20"/>
        </w:rPr>
      </w:pPr>
    </w:p>
    <w:p w14:paraId="127B9081" w14:textId="3B5C4C29" w:rsidR="00265037" w:rsidRPr="009333EE" w:rsidRDefault="00265037" w:rsidP="00361850">
      <w:pPr>
        <w:pStyle w:val="Listenabsatz"/>
        <w:ind w:left="1440"/>
        <w:jc w:val="center"/>
        <w:rPr>
          <w:rFonts w:ascii="Palatino Linotype" w:eastAsiaTheme="minorEastAsia" w:hAnsi="Palatino Linotype"/>
          <w:sz w:val="20"/>
          <w:szCs w:val="20"/>
        </w:rPr>
      </w:pPr>
      <w:bookmarkStart w:id="19" w:name="_Toc108172139"/>
      <m:oMath>
        <m:r>
          <w:rPr>
            <w:rFonts w:ascii="Cambria Math" w:hAnsi="Cambria Math"/>
            <w:sz w:val="20"/>
            <w:szCs w:val="20"/>
          </w:rPr>
          <m:t>HΨ=</m:t>
        </m:r>
        <m:sSub>
          <m:sSubPr>
            <m:ctrlPr>
              <w:rPr>
                <w:rFonts w:ascii="Cambria Math" w:hAnsi="Cambria Math"/>
                <w:i/>
                <w:sz w:val="20"/>
                <w:szCs w:val="20"/>
              </w:rPr>
            </m:ctrlPr>
          </m:sSubPr>
          <m:e>
            <m:r>
              <w:rPr>
                <w:rFonts w:ascii="Cambria Math" w:hAnsi="Cambria Math"/>
                <w:sz w:val="20"/>
                <w:szCs w:val="20"/>
              </w:rPr>
              <m:t>E</m:t>
            </m:r>
          </m:e>
          <m:sub>
            <m:r>
              <w:rPr>
                <w:rFonts w:ascii="Cambria Math" w:hAnsi="Cambria Math"/>
                <w:sz w:val="20"/>
                <w:szCs w:val="20"/>
              </w:rPr>
              <m:t>el</m:t>
            </m:r>
          </m:sub>
        </m:sSub>
        <m:r>
          <w:rPr>
            <w:rFonts w:ascii="Cambria Math" w:hAnsi="Cambria Math"/>
            <w:sz w:val="20"/>
            <w:szCs w:val="20"/>
          </w:rPr>
          <m:t>Ψ=(T+</m:t>
        </m:r>
        <m:sSub>
          <m:sSubPr>
            <m:ctrlPr>
              <w:rPr>
                <w:rFonts w:ascii="Cambria Math" w:hAnsi="Cambria Math"/>
                <w:i/>
                <w:sz w:val="20"/>
                <w:szCs w:val="20"/>
              </w:rPr>
            </m:ctrlPr>
          </m:sSubPr>
          <m:e>
            <m:r>
              <w:rPr>
                <w:rFonts w:ascii="Cambria Math" w:hAnsi="Cambria Math"/>
                <w:sz w:val="20"/>
                <w:szCs w:val="20"/>
              </w:rPr>
              <m:t>E</m:t>
            </m:r>
          </m:e>
          <m:sub>
            <m:r>
              <w:rPr>
                <w:rFonts w:ascii="Cambria Math" w:hAnsi="Cambria Math"/>
                <w:sz w:val="20"/>
                <w:szCs w:val="20"/>
              </w:rPr>
              <m:t>ne</m:t>
            </m:r>
          </m:sub>
        </m:sSub>
        <m:r>
          <w:rPr>
            <w:rFonts w:ascii="Cambria Math" w:hAnsi="Cambria Math"/>
            <w:sz w:val="20"/>
            <w:szCs w:val="20"/>
          </w:rPr>
          <m:t>+</m:t>
        </m:r>
        <m:sSub>
          <m:sSubPr>
            <m:ctrlPr>
              <w:rPr>
                <w:rFonts w:ascii="Cambria Math" w:eastAsiaTheme="minorEastAsia" w:hAnsi="Cambria Math"/>
                <w:i/>
                <w:sz w:val="20"/>
                <w:szCs w:val="20"/>
              </w:rPr>
            </m:ctrlPr>
          </m:sSubPr>
          <m:e>
            <m:r>
              <w:rPr>
                <w:rFonts w:ascii="Cambria Math" w:eastAsiaTheme="minorEastAsia" w:hAnsi="Cambria Math"/>
                <w:sz w:val="20"/>
                <w:szCs w:val="20"/>
              </w:rPr>
              <m:t>E</m:t>
            </m:r>
          </m:e>
          <m:sub>
            <m:r>
              <w:rPr>
                <w:rFonts w:ascii="Cambria Math" w:eastAsiaTheme="minorEastAsia" w:hAnsi="Cambria Math"/>
                <w:sz w:val="20"/>
                <w:szCs w:val="20"/>
              </w:rPr>
              <m:t>ee</m:t>
            </m:r>
          </m:sub>
        </m:sSub>
        <m:r>
          <w:rPr>
            <w:rFonts w:ascii="Cambria Math" w:eastAsiaTheme="minorEastAsia" w:hAnsi="Cambria Math"/>
            <w:sz w:val="20"/>
            <w:szCs w:val="20"/>
          </w:rPr>
          <m:t>+</m:t>
        </m:r>
        <m:sSub>
          <m:sSubPr>
            <m:ctrlPr>
              <w:rPr>
                <w:rFonts w:ascii="Cambria Math" w:eastAsiaTheme="minorEastAsia" w:hAnsi="Cambria Math"/>
                <w:i/>
                <w:sz w:val="20"/>
                <w:szCs w:val="20"/>
              </w:rPr>
            </m:ctrlPr>
          </m:sSubPr>
          <m:e>
            <m:r>
              <w:rPr>
                <w:rFonts w:ascii="Cambria Math" w:eastAsiaTheme="minorEastAsia" w:hAnsi="Cambria Math"/>
                <w:sz w:val="20"/>
                <w:szCs w:val="20"/>
              </w:rPr>
              <m:t>E</m:t>
            </m:r>
          </m:e>
          <m:sub>
            <m:r>
              <w:rPr>
                <w:rFonts w:ascii="Cambria Math" w:eastAsiaTheme="minorEastAsia" w:hAnsi="Cambria Math"/>
                <w:sz w:val="20"/>
                <w:szCs w:val="20"/>
              </w:rPr>
              <m:t>nn</m:t>
            </m:r>
          </m:sub>
        </m:sSub>
        <m:r>
          <w:rPr>
            <w:rFonts w:ascii="Cambria Math" w:eastAsiaTheme="minorEastAsia" w:hAnsi="Cambria Math"/>
            <w:sz w:val="20"/>
            <w:szCs w:val="20"/>
          </w:rPr>
          <m:t>+</m:t>
        </m:r>
        <m:sSub>
          <m:sSubPr>
            <m:ctrlPr>
              <w:rPr>
                <w:rFonts w:ascii="Cambria Math" w:eastAsiaTheme="minorEastAsia" w:hAnsi="Cambria Math"/>
                <w:i/>
                <w:sz w:val="20"/>
                <w:szCs w:val="20"/>
              </w:rPr>
            </m:ctrlPr>
          </m:sSubPr>
          <m:e>
            <m:r>
              <w:rPr>
                <w:rFonts w:ascii="Cambria Math" w:eastAsiaTheme="minorEastAsia" w:hAnsi="Cambria Math"/>
                <w:sz w:val="20"/>
                <w:szCs w:val="20"/>
              </w:rPr>
              <m:t>E</m:t>
            </m:r>
          </m:e>
          <m:sub>
            <m:r>
              <w:rPr>
                <w:rFonts w:ascii="Cambria Math" w:eastAsiaTheme="minorEastAsia" w:hAnsi="Cambria Math"/>
                <w:sz w:val="20"/>
                <w:szCs w:val="20"/>
              </w:rPr>
              <m:t>disp</m:t>
            </m:r>
          </m:sub>
        </m:sSub>
        <m:r>
          <w:rPr>
            <w:rFonts w:ascii="Cambria Math" w:eastAsiaTheme="minorEastAsia" w:hAnsi="Cambria Math"/>
            <w:sz w:val="20"/>
            <w:szCs w:val="20"/>
          </w:rPr>
          <m:t>+</m:t>
        </m:r>
        <m:sSub>
          <m:sSubPr>
            <m:ctrlPr>
              <w:rPr>
                <w:rFonts w:ascii="Cambria Math" w:eastAsiaTheme="minorEastAsia" w:hAnsi="Cambria Math"/>
                <w:i/>
                <w:sz w:val="20"/>
                <w:szCs w:val="20"/>
              </w:rPr>
            </m:ctrlPr>
          </m:sSubPr>
          <m:e>
            <m:r>
              <w:rPr>
                <w:rFonts w:ascii="Cambria Math" w:eastAsiaTheme="minorEastAsia" w:hAnsi="Cambria Math"/>
                <w:sz w:val="20"/>
                <w:szCs w:val="20"/>
              </w:rPr>
              <m:t>E</m:t>
            </m:r>
          </m:e>
          <m:sub>
            <m:r>
              <w:rPr>
                <w:rFonts w:ascii="Cambria Math" w:eastAsiaTheme="minorEastAsia" w:hAnsi="Cambria Math"/>
                <w:sz w:val="20"/>
                <w:szCs w:val="20"/>
              </w:rPr>
              <m:t>ATM</m:t>
            </m:r>
          </m:sub>
        </m:sSub>
        <m:r>
          <w:rPr>
            <w:rFonts w:ascii="Cambria Math" w:eastAsiaTheme="minorEastAsia" w:hAnsi="Cambria Math"/>
            <w:sz w:val="20"/>
            <w:szCs w:val="20"/>
          </w:rPr>
          <m:t>)Ψ</m:t>
        </m:r>
      </m:oMath>
      <w:r w:rsidR="00791D31" w:rsidRPr="009333EE">
        <w:rPr>
          <w:rFonts w:ascii="Palatino Linotype" w:eastAsiaTheme="minorEastAsia" w:hAnsi="Palatino Linotype"/>
          <w:sz w:val="20"/>
          <w:szCs w:val="20"/>
        </w:rPr>
        <w:t>.</w:t>
      </w:r>
      <w:bookmarkEnd w:id="19"/>
    </w:p>
    <w:p w14:paraId="00122C6F" w14:textId="77777777" w:rsidR="00265037" w:rsidRPr="009333EE" w:rsidRDefault="00265037" w:rsidP="00361850">
      <w:pPr>
        <w:pStyle w:val="Listenabsatz"/>
        <w:ind w:left="1440"/>
        <w:jc w:val="both"/>
        <w:rPr>
          <w:rFonts w:ascii="Palatino Linotype" w:hAnsi="Palatino Linotype"/>
          <w:sz w:val="20"/>
          <w:szCs w:val="20"/>
        </w:rPr>
      </w:pPr>
    </w:p>
    <w:p w14:paraId="4FC904EF" w14:textId="0BEE4925" w:rsidR="00265037" w:rsidRPr="009333EE" w:rsidRDefault="00265037" w:rsidP="00361850">
      <w:pPr>
        <w:pStyle w:val="Listenabsatz"/>
        <w:numPr>
          <w:ilvl w:val="0"/>
          <w:numId w:val="4"/>
        </w:numPr>
        <w:jc w:val="both"/>
        <w:rPr>
          <w:rFonts w:ascii="Palatino Linotype" w:hAnsi="Palatino Linotype"/>
          <w:sz w:val="20"/>
          <w:szCs w:val="20"/>
        </w:rPr>
      </w:pPr>
      <w:bookmarkStart w:id="20" w:name="_Toc108172140"/>
      <w:r w:rsidRPr="009333EE">
        <w:rPr>
          <w:rFonts w:ascii="Palatino Linotype" w:hAnsi="Palatino Linotype"/>
          <w:i/>
          <w:sz w:val="20"/>
          <w:szCs w:val="20"/>
        </w:rPr>
        <w:t>BCE</w:t>
      </w:r>
      <w:r w:rsidRPr="009333EE">
        <w:rPr>
          <w:rFonts w:ascii="Palatino Linotype" w:hAnsi="Palatino Linotype"/>
          <w:sz w:val="20"/>
          <w:szCs w:val="20"/>
        </w:rPr>
        <w:t xml:space="preserve"> – The b</w:t>
      </w:r>
      <w:r w:rsidR="008642BB" w:rsidRPr="009333EE">
        <w:rPr>
          <w:rFonts w:ascii="Palatino Linotype" w:hAnsi="Palatino Linotype"/>
          <w:sz w:val="20"/>
          <w:szCs w:val="20"/>
        </w:rPr>
        <w:t xml:space="preserve">ond cleavage energy is defined as the </w:t>
      </w:r>
      <w:r w:rsidRPr="009333EE">
        <w:rPr>
          <w:rFonts w:ascii="Palatino Linotype" w:hAnsi="Palatino Linotype"/>
          <w:sz w:val="20"/>
          <w:szCs w:val="20"/>
        </w:rPr>
        <w:t xml:space="preserve">difference of the </w:t>
      </w:r>
      <w:r w:rsidR="008642BB" w:rsidRPr="009333EE">
        <w:rPr>
          <w:rFonts w:ascii="Palatino Linotype" w:hAnsi="Palatino Linotype"/>
          <w:sz w:val="20"/>
          <w:szCs w:val="20"/>
        </w:rPr>
        <w:t>electronic energ</w:t>
      </w:r>
      <w:r w:rsidRPr="009333EE">
        <w:rPr>
          <w:rFonts w:ascii="Palatino Linotype" w:hAnsi="Palatino Linotype"/>
          <w:sz w:val="20"/>
          <w:szCs w:val="20"/>
        </w:rPr>
        <w:t xml:space="preserve">ies </w:t>
      </w:r>
      <w:r w:rsidRPr="009333EE">
        <w:rPr>
          <w:rFonts w:ascii="Palatino Linotype" w:hAnsi="Palatino Linotype"/>
          <w:i/>
          <w:sz w:val="20"/>
          <w:szCs w:val="20"/>
        </w:rPr>
        <w:t>E</w:t>
      </w:r>
      <w:r w:rsidRPr="009333EE">
        <w:rPr>
          <w:rFonts w:ascii="Palatino Linotype" w:hAnsi="Palatino Linotype"/>
          <w:sz w:val="20"/>
          <w:szCs w:val="20"/>
          <w:vertAlign w:val="subscript"/>
        </w:rPr>
        <w:t>el</w:t>
      </w:r>
      <w:r w:rsidRPr="009333EE">
        <w:rPr>
          <w:rFonts w:ascii="Palatino Linotype" w:hAnsi="Palatino Linotype"/>
          <w:sz w:val="20"/>
          <w:szCs w:val="20"/>
        </w:rPr>
        <w:t xml:space="preserve"> of two structurally unrelaxed</w:t>
      </w:r>
      <w:r w:rsidR="00244FA5">
        <w:rPr>
          <w:rFonts w:ascii="Palatino Linotype" w:hAnsi="Palatino Linotype"/>
          <w:sz w:val="20"/>
          <w:szCs w:val="20"/>
        </w:rPr>
        <w:t xml:space="preserve"> </w:t>
      </w:r>
      <w:r w:rsidRPr="009333EE">
        <w:rPr>
          <w:rFonts w:ascii="Palatino Linotype" w:hAnsi="Palatino Linotype"/>
          <w:sz w:val="20"/>
          <w:szCs w:val="20"/>
        </w:rPr>
        <w:t xml:space="preserve">fragments </w:t>
      </w:r>
      <w:r w:rsidR="00791D31" w:rsidRPr="009333EE">
        <w:rPr>
          <w:rFonts w:ascii="Palatino Linotype" w:hAnsi="Palatino Linotype"/>
          <w:sz w:val="20"/>
          <w:szCs w:val="20"/>
        </w:rPr>
        <w:t xml:space="preserve">(A and B) </w:t>
      </w:r>
      <w:r w:rsidRPr="009333EE">
        <w:rPr>
          <w:rFonts w:ascii="Palatino Linotype" w:hAnsi="Palatino Linotype"/>
          <w:sz w:val="20"/>
          <w:szCs w:val="20"/>
        </w:rPr>
        <w:t>and the unfragmented compound</w:t>
      </w:r>
      <w:r w:rsidR="00791D31" w:rsidRPr="009333EE">
        <w:rPr>
          <w:rFonts w:ascii="Palatino Linotype" w:hAnsi="Palatino Linotype"/>
          <w:sz w:val="20"/>
          <w:szCs w:val="20"/>
        </w:rPr>
        <w:t xml:space="preserve"> (AB)</w:t>
      </w:r>
      <w:r w:rsidRPr="009333EE">
        <w:rPr>
          <w:rFonts w:ascii="Palatino Linotype" w:hAnsi="Palatino Linotype"/>
          <w:sz w:val="20"/>
          <w:szCs w:val="20"/>
        </w:rPr>
        <w:t xml:space="preserve">. Herein the </w:t>
      </w:r>
      <w:r w:rsidR="00244FA5">
        <w:rPr>
          <w:rFonts w:ascii="Palatino Linotype" w:hAnsi="Palatino Linotype"/>
          <w:sz w:val="20"/>
          <w:szCs w:val="20"/>
        </w:rPr>
        <w:t xml:space="preserve">total spin of the </w:t>
      </w:r>
      <w:r w:rsidRPr="009333EE">
        <w:rPr>
          <w:rFonts w:ascii="Palatino Linotype" w:hAnsi="Palatino Linotype"/>
          <w:sz w:val="20"/>
          <w:szCs w:val="20"/>
        </w:rPr>
        <w:t xml:space="preserve">two fragments must be </w:t>
      </w:r>
      <w:r w:rsidR="00244FA5">
        <w:rPr>
          <w:rFonts w:ascii="Palatino Linotype" w:hAnsi="Palatino Linotype"/>
          <w:sz w:val="20"/>
          <w:szCs w:val="20"/>
        </w:rPr>
        <w:t>equal to the spin of the molecule AB</w:t>
      </w:r>
      <w:r w:rsidRPr="009333EE">
        <w:rPr>
          <w:rFonts w:ascii="Palatino Linotype" w:hAnsi="Palatino Linotype"/>
          <w:sz w:val="20"/>
          <w:szCs w:val="20"/>
        </w:rPr>
        <w:t>:</w:t>
      </w:r>
      <w:bookmarkEnd w:id="20"/>
    </w:p>
    <w:p w14:paraId="252CCE17" w14:textId="42EB124F" w:rsidR="00791D31" w:rsidRPr="009333EE" w:rsidRDefault="00791D31" w:rsidP="00361850">
      <w:pPr>
        <w:pStyle w:val="Listenabsatz"/>
        <w:ind w:left="1440"/>
        <w:jc w:val="both"/>
        <w:rPr>
          <w:rFonts w:ascii="Palatino Linotype" w:hAnsi="Palatino Linotype"/>
          <w:sz w:val="20"/>
          <w:szCs w:val="20"/>
        </w:rPr>
      </w:pPr>
    </w:p>
    <w:p w14:paraId="4F2A4541" w14:textId="5EE287A0" w:rsidR="00791D31" w:rsidRPr="009333EE" w:rsidRDefault="00791D31" w:rsidP="00361850">
      <w:pPr>
        <w:pStyle w:val="Listenabsatz"/>
        <w:ind w:left="1440"/>
        <w:jc w:val="center"/>
        <w:rPr>
          <w:rFonts w:ascii="Palatino Linotype" w:hAnsi="Palatino Linotype"/>
          <w:sz w:val="20"/>
          <w:szCs w:val="20"/>
        </w:rPr>
      </w:pPr>
      <w:bookmarkStart w:id="21" w:name="_Toc108172141"/>
      <m:oMath>
        <m:r>
          <w:rPr>
            <w:rFonts w:ascii="Cambria Math" w:hAnsi="Cambria Math"/>
            <w:sz w:val="20"/>
            <w:szCs w:val="20"/>
          </w:rPr>
          <m:t>BCE=</m:t>
        </m:r>
        <m:sSub>
          <m:sSubPr>
            <m:ctrlPr>
              <w:rPr>
                <w:rFonts w:ascii="Cambria Math" w:hAnsi="Cambria Math"/>
                <w:i/>
                <w:sz w:val="20"/>
                <w:szCs w:val="20"/>
              </w:rPr>
            </m:ctrlPr>
          </m:sSubPr>
          <m:e>
            <m:r>
              <w:rPr>
                <w:rFonts w:ascii="Cambria Math" w:hAnsi="Cambria Math"/>
                <w:sz w:val="20"/>
                <w:szCs w:val="20"/>
              </w:rPr>
              <m:t>E</m:t>
            </m:r>
          </m:e>
          <m:sub>
            <m:r>
              <w:rPr>
                <w:rFonts w:ascii="Cambria Math" w:hAnsi="Cambria Math"/>
                <w:sz w:val="20"/>
                <w:szCs w:val="20"/>
              </w:rPr>
              <m:t>el</m:t>
            </m:r>
          </m:sub>
        </m:sSub>
        <m:d>
          <m:dPr>
            <m:ctrlPr>
              <w:rPr>
                <w:rFonts w:ascii="Cambria Math" w:hAnsi="Cambria Math"/>
                <w:i/>
                <w:sz w:val="20"/>
                <w:szCs w:val="20"/>
              </w:rPr>
            </m:ctrlPr>
          </m:dPr>
          <m:e>
            <m:r>
              <w:rPr>
                <w:rFonts w:ascii="Cambria Math" w:hAnsi="Cambria Math"/>
                <w:sz w:val="20"/>
                <w:szCs w:val="20"/>
              </w:rPr>
              <m:t>A</m:t>
            </m:r>
          </m:e>
        </m:d>
        <m:r>
          <w:rPr>
            <w:rFonts w:ascii="Cambria Math" w:hAnsi="Cambria Math"/>
            <w:sz w:val="20"/>
            <w:szCs w:val="20"/>
          </w:rPr>
          <m:t>+</m:t>
        </m:r>
        <m:sSub>
          <m:sSubPr>
            <m:ctrlPr>
              <w:rPr>
                <w:rFonts w:ascii="Cambria Math" w:hAnsi="Cambria Math"/>
                <w:i/>
                <w:sz w:val="20"/>
                <w:szCs w:val="20"/>
              </w:rPr>
            </m:ctrlPr>
          </m:sSubPr>
          <m:e>
            <m:r>
              <w:rPr>
                <w:rFonts w:ascii="Cambria Math" w:hAnsi="Cambria Math"/>
                <w:sz w:val="20"/>
                <w:szCs w:val="20"/>
              </w:rPr>
              <m:t>E</m:t>
            </m:r>
          </m:e>
          <m:sub>
            <m:r>
              <w:rPr>
                <w:rFonts w:ascii="Cambria Math" w:hAnsi="Cambria Math"/>
                <w:sz w:val="20"/>
                <w:szCs w:val="20"/>
              </w:rPr>
              <m:t>el</m:t>
            </m:r>
          </m:sub>
        </m:sSub>
        <m:d>
          <m:dPr>
            <m:ctrlPr>
              <w:rPr>
                <w:rFonts w:ascii="Cambria Math" w:hAnsi="Cambria Math"/>
                <w:i/>
                <w:sz w:val="20"/>
                <w:szCs w:val="20"/>
              </w:rPr>
            </m:ctrlPr>
          </m:dPr>
          <m:e>
            <m:r>
              <w:rPr>
                <w:rFonts w:ascii="Cambria Math" w:hAnsi="Cambria Math"/>
                <w:sz w:val="20"/>
                <w:szCs w:val="20"/>
              </w:rPr>
              <m:t>B</m:t>
            </m:r>
          </m:e>
        </m:d>
        <m:r>
          <w:rPr>
            <w:rFonts w:ascii="Cambria Math" w:hAnsi="Cambria Math"/>
            <w:sz w:val="20"/>
            <w:szCs w:val="20"/>
          </w:rPr>
          <m:t>-</m:t>
        </m:r>
        <m:sSub>
          <m:sSubPr>
            <m:ctrlPr>
              <w:rPr>
                <w:rFonts w:ascii="Cambria Math" w:hAnsi="Cambria Math"/>
                <w:i/>
                <w:sz w:val="20"/>
                <w:szCs w:val="20"/>
              </w:rPr>
            </m:ctrlPr>
          </m:sSubPr>
          <m:e>
            <m:r>
              <w:rPr>
                <w:rFonts w:ascii="Cambria Math" w:hAnsi="Cambria Math"/>
                <w:sz w:val="20"/>
                <w:szCs w:val="20"/>
              </w:rPr>
              <m:t>E</m:t>
            </m:r>
          </m:e>
          <m:sub>
            <m:r>
              <w:rPr>
                <w:rFonts w:ascii="Cambria Math" w:hAnsi="Cambria Math"/>
                <w:sz w:val="20"/>
                <w:szCs w:val="20"/>
              </w:rPr>
              <m:t>el</m:t>
            </m:r>
          </m:sub>
        </m:sSub>
        <m:r>
          <w:rPr>
            <w:rFonts w:ascii="Cambria Math" w:hAnsi="Cambria Math"/>
            <w:sz w:val="20"/>
            <w:szCs w:val="20"/>
          </w:rPr>
          <m:t>(AB)</m:t>
        </m:r>
      </m:oMath>
      <w:r w:rsidRPr="009333EE">
        <w:rPr>
          <w:rFonts w:ascii="Palatino Linotype" w:eastAsiaTheme="minorEastAsia" w:hAnsi="Palatino Linotype"/>
          <w:sz w:val="20"/>
          <w:szCs w:val="20"/>
        </w:rPr>
        <w:t>.</w:t>
      </w:r>
      <w:bookmarkEnd w:id="21"/>
    </w:p>
    <w:p w14:paraId="237F8B98" w14:textId="77777777" w:rsidR="00791D31" w:rsidRPr="009333EE" w:rsidRDefault="00791D31" w:rsidP="00361850">
      <w:pPr>
        <w:pStyle w:val="Listenabsatz"/>
        <w:ind w:left="1440"/>
        <w:jc w:val="both"/>
        <w:rPr>
          <w:rFonts w:ascii="Palatino Linotype" w:hAnsi="Palatino Linotype"/>
          <w:sz w:val="20"/>
          <w:szCs w:val="20"/>
        </w:rPr>
      </w:pPr>
    </w:p>
    <w:p w14:paraId="5984A36F" w14:textId="16647951" w:rsidR="00791D31" w:rsidRPr="009333EE" w:rsidRDefault="00791D31" w:rsidP="00361850">
      <w:pPr>
        <w:pStyle w:val="Listenabsatz"/>
        <w:numPr>
          <w:ilvl w:val="0"/>
          <w:numId w:val="4"/>
        </w:numPr>
        <w:jc w:val="both"/>
        <w:rPr>
          <w:rFonts w:ascii="Palatino Linotype" w:hAnsi="Palatino Linotype"/>
          <w:sz w:val="20"/>
          <w:szCs w:val="20"/>
        </w:rPr>
      </w:pPr>
      <w:bookmarkStart w:id="22" w:name="_Toc108172142"/>
      <w:r w:rsidRPr="009333EE">
        <w:rPr>
          <w:rFonts w:ascii="Palatino Linotype" w:hAnsi="Palatino Linotype"/>
          <w:sz w:val="20"/>
          <w:szCs w:val="20"/>
        </w:rPr>
        <w:t>Δ</w:t>
      </w:r>
      <w:r w:rsidRPr="009333EE">
        <w:rPr>
          <w:rFonts w:ascii="Palatino Linotype" w:hAnsi="Palatino Linotype"/>
          <w:i/>
          <w:sz w:val="20"/>
          <w:szCs w:val="20"/>
        </w:rPr>
        <w:t>E</w:t>
      </w:r>
      <w:r w:rsidRPr="009333EE">
        <w:rPr>
          <w:rFonts w:ascii="Palatino Linotype" w:hAnsi="Palatino Linotype"/>
          <w:sz w:val="20"/>
          <w:szCs w:val="20"/>
          <w:vertAlign w:val="subscript"/>
        </w:rPr>
        <w:t>relax</w:t>
      </w:r>
      <w:r w:rsidRPr="009333EE">
        <w:rPr>
          <w:rFonts w:ascii="Palatino Linotype" w:hAnsi="Palatino Linotype"/>
          <w:sz w:val="20"/>
          <w:szCs w:val="20"/>
        </w:rPr>
        <w:t xml:space="preserve"> – The structural relaxation energy is the energy difference between the electronic energies of the structurally unrelaxed (X) and relaxed fragment (X*):</w:t>
      </w:r>
      <w:bookmarkEnd w:id="22"/>
    </w:p>
    <w:p w14:paraId="50649953" w14:textId="3E5AE30A" w:rsidR="00791D31" w:rsidRPr="009333EE" w:rsidRDefault="00791D31" w:rsidP="00361850">
      <w:pPr>
        <w:pStyle w:val="Listenabsatz"/>
        <w:ind w:left="1440"/>
        <w:jc w:val="both"/>
        <w:rPr>
          <w:rFonts w:ascii="Palatino Linotype" w:hAnsi="Palatino Linotype"/>
          <w:sz w:val="20"/>
          <w:szCs w:val="20"/>
        </w:rPr>
      </w:pPr>
    </w:p>
    <w:p w14:paraId="3FC4C0F6" w14:textId="228AFDF5" w:rsidR="00791D31" w:rsidRPr="009333EE" w:rsidRDefault="00791D31" w:rsidP="00361850">
      <w:pPr>
        <w:pStyle w:val="Listenabsatz"/>
        <w:ind w:left="1440"/>
        <w:jc w:val="center"/>
        <w:rPr>
          <w:rFonts w:ascii="Palatino Linotype" w:hAnsi="Palatino Linotype"/>
          <w:sz w:val="20"/>
          <w:szCs w:val="20"/>
        </w:rPr>
      </w:pPr>
      <w:bookmarkStart w:id="23" w:name="_Toc108172143"/>
      <m:oMath>
        <m:r>
          <w:rPr>
            <w:rFonts w:ascii="Cambria Math" w:hAnsi="Cambria Math"/>
            <w:sz w:val="20"/>
            <w:szCs w:val="20"/>
          </w:rPr>
          <m:t>∆</m:t>
        </m:r>
        <m:sSub>
          <m:sSubPr>
            <m:ctrlPr>
              <w:rPr>
                <w:rFonts w:ascii="Cambria Math" w:hAnsi="Cambria Math"/>
                <w:i/>
                <w:sz w:val="20"/>
                <w:szCs w:val="20"/>
              </w:rPr>
            </m:ctrlPr>
          </m:sSubPr>
          <m:e>
            <m:r>
              <w:rPr>
                <w:rFonts w:ascii="Cambria Math" w:hAnsi="Cambria Math"/>
                <w:sz w:val="20"/>
                <w:szCs w:val="20"/>
              </w:rPr>
              <m:t>E</m:t>
            </m:r>
          </m:e>
          <m:sub>
            <m:r>
              <w:rPr>
                <w:rFonts w:ascii="Cambria Math" w:hAnsi="Cambria Math"/>
                <w:sz w:val="20"/>
                <w:szCs w:val="20"/>
              </w:rPr>
              <m:t>relax</m:t>
            </m:r>
          </m:sub>
        </m:sSub>
        <m:d>
          <m:dPr>
            <m:ctrlPr>
              <w:rPr>
                <w:rFonts w:ascii="Cambria Math" w:hAnsi="Cambria Math"/>
                <w:i/>
                <w:sz w:val="20"/>
                <w:szCs w:val="20"/>
              </w:rPr>
            </m:ctrlPr>
          </m:dPr>
          <m:e>
            <m:r>
              <w:rPr>
                <w:rFonts w:ascii="Cambria Math" w:hAnsi="Cambria Math"/>
                <w:sz w:val="20"/>
                <w:szCs w:val="20"/>
              </w:rPr>
              <m:t>X</m:t>
            </m:r>
          </m:e>
        </m:d>
        <m:r>
          <w:rPr>
            <w:rFonts w:ascii="Cambria Math" w:hAnsi="Cambria Math"/>
            <w:sz w:val="20"/>
            <w:szCs w:val="20"/>
          </w:rPr>
          <m:t>=</m:t>
        </m:r>
        <m:sSub>
          <m:sSubPr>
            <m:ctrlPr>
              <w:rPr>
                <w:rFonts w:ascii="Cambria Math" w:eastAsiaTheme="minorEastAsia" w:hAnsi="Cambria Math"/>
                <w:i/>
                <w:sz w:val="20"/>
                <w:szCs w:val="20"/>
              </w:rPr>
            </m:ctrlPr>
          </m:sSubPr>
          <m:e>
            <m:r>
              <w:rPr>
                <w:rFonts w:ascii="Cambria Math" w:eastAsiaTheme="minorEastAsia" w:hAnsi="Cambria Math"/>
                <w:sz w:val="20"/>
                <w:szCs w:val="20"/>
              </w:rPr>
              <m:t>E</m:t>
            </m:r>
          </m:e>
          <m:sub>
            <m:r>
              <w:rPr>
                <w:rFonts w:ascii="Cambria Math" w:eastAsiaTheme="minorEastAsia" w:hAnsi="Cambria Math"/>
                <w:sz w:val="20"/>
                <w:szCs w:val="20"/>
              </w:rPr>
              <m:t>el</m:t>
            </m:r>
          </m:sub>
        </m:sSub>
        <m:d>
          <m:dPr>
            <m:ctrlPr>
              <w:rPr>
                <w:rFonts w:ascii="Cambria Math" w:eastAsiaTheme="minorEastAsia" w:hAnsi="Cambria Math"/>
                <w:i/>
                <w:sz w:val="20"/>
                <w:szCs w:val="20"/>
              </w:rPr>
            </m:ctrlPr>
          </m:dPr>
          <m:e>
            <m:r>
              <w:rPr>
                <w:rFonts w:ascii="Cambria Math" w:eastAsiaTheme="minorEastAsia" w:hAnsi="Cambria Math"/>
                <w:sz w:val="20"/>
                <w:szCs w:val="20"/>
              </w:rPr>
              <m:t>X</m:t>
            </m:r>
          </m:e>
        </m:d>
        <m:r>
          <w:rPr>
            <w:rFonts w:ascii="Cambria Math" w:eastAsiaTheme="minorEastAsia" w:hAnsi="Cambria Math"/>
            <w:sz w:val="20"/>
            <w:szCs w:val="20"/>
          </w:rPr>
          <m:t>-</m:t>
        </m:r>
        <m:sSub>
          <m:sSubPr>
            <m:ctrlPr>
              <w:rPr>
                <w:rFonts w:ascii="Cambria Math" w:eastAsiaTheme="minorEastAsia" w:hAnsi="Cambria Math"/>
                <w:i/>
                <w:sz w:val="20"/>
                <w:szCs w:val="20"/>
              </w:rPr>
            </m:ctrlPr>
          </m:sSubPr>
          <m:e>
            <m:r>
              <w:rPr>
                <w:rFonts w:ascii="Cambria Math" w:eastAsiaTheme="minorEastAsia" w:hAnsi="Cambria Math"/>
                <w:sz w:val="20"/>
                <w:szCs w:val="20"/>
              </w:rPr>
              <m:t>E</m:t>
            </m:r>
          </m:e>
          <m:sub>
            <m:r>
              <w:rPr>
                <w:rFonts w:ascii="Cambria Math" w:eastAsiaTheme="minorEastAsia" w:hAnsi="Cambria Math"/>
                <w:sz w:val="20"/>
                <w:szCs w:val="20"/>
              </w:rPr>
              <m:t>el</m:t>
            </m:r>
          </m:sub>
        </m:sSub>
        <m:r>
          <w:rPr>
            <w:rFonts w:ascii="Cambria Math" w:eastAsiaTheme="minorEastAsia" w:hAnsi="Cambria Math"/>
            <w:sz w:val="20"/>
            <w:szCs w:val="20"/>
          </w:rPr>
          <m:t>(</m:t>
        </m:r>
        <m:sSup>
          <m:sSupPr>
            <m:ctrlPr>
              <w:rPr>
                <w:rFonts w:ascii="Cambria Math" w:eastAsiaTheme="minorEastAsia" w:hAnsi="Cambria Math"/>
                <w:i/>
                <w:sz w:val="20"/>
                <w:szCs w:val="20"/>
              </w:rPr>
            </m:ctrlPr>
          </m:sSupPr>
          <m:e>
            <m:r>
              <w:rPr>
                <w:rFonts w:ascii="Cambria Math" w:eastAsiaTheme="minorEastAsia" w:hAnsi="Cambria Math"/>
                <w:sz w:val="20"/>
                <w:szCs w:val="20"/>
              </w:rPr>
              <m:t>X</m:t>
            </m:r>
          </m:e>
          <m:sup>
            <m:r>
              <w:rPr>
                <w:rFonts w:ascii="Cambria Math" w:eastAsiaTheme="minorEastAsia" w:hAnsi="Cambria Math"/>
                <w:sz w:val="20"/>
                <w:szCs w:val="20"/>
              </w:rPr>
              <m:t>*</m:t>
            </m:r>
          </m:sup>
        </m:sSup>
        <m:r>
          <w:rPr>
            <w:rFonts w:ascii="Cambria Math" w:eastAsiaTheme="minorEastAsia" w:hAnsi="Cambria Math"/>
            <w:sz w:val="20"/>
            <w:szCs w:val="20"/>
          </w:rPr>
          <m:t>)</m:t>
        </m:r>
      </m:oMath>
      <w:r w:rsidRPr="009333EE">
        <w:rPr>
          <w:rFonts w:ascii="Palatino Linotype" w:eastAsiaTheme="minorEastAsia" w:hAnsi="Palatino Linotype"/>
          <w:sz w:val="20"/>
          <w:szCs w:val="20"/>
        </w:rPr>
        <w:t>.</w:t>
      </w:r>
      <w:bookmarkEnd w:id="23"/>
    </w:p>
    <w:p w14:paraId="719CF182" w14:textId="77777777" w:rsidR="00791D31" w:rsidRPr="009333EE" w:rsidRDefault="00791D31" w:rsidP="00361850">
      <w:pPr>
        <w:pStyle w:val="Listenabsatz"/>
        <w:ind w:left="1440"/>
        <w:jc w:val="both"/>
        <w:rPr>
          <w:rFonts w:ascii="Palatino Linotype" w:hAnsi="Palatino Linotype"/>
          <w:sz w:val="20"/>
          <w:szCs w:val="20"/>
        </w:rPr>
      </w:pPr>
    </w:p>
    <w:p w14:paraId="7B2DC6DF" w14:textId="359A4E3B" w:rsidR="000B3CA9" w:rsidRPr="009333EE" w:rsidRDefault="00265037" w:rsidP="00361850">
      <w:pPr>
        <w:pStyle w:val="Listenabsatz"/>
        <w:numPr>
          <w:ilvl w:val="0"/>
          <w:numId w:val="4"/>
        </w:numPr>
        <w:jc w:val="both"/>
        <w:rPr>
          <w:rFonts w:ascii="Palatino Linotype" w:hAnsi="Palatino Linotype"/>
          <w:sz w:val="20"/>
          <w:szCs w:val="20"/>
        </w:rPr>
      </w:pPr>
      <w:bookmarkStart w:id="24" w:name="_Toc108172144"/>
      <w:r w:rsidRPr="009333EE">
        <w:rPr>
          <w:rFonts w:ascii="Palatino Linotype" w:hAnsi="Palatino Linotype"/>
          <w:i/>
          <w:sz w:val="20"/>
          <w:szCs w:val="20"/>
        </w:rPr>
        <w:t>BDE</w:t>
      </w:r>
      <w:r w:rsidR="000B3CA9" w:rsidRPr="009333EE">
        <w:rPr>
          <w:rFonts w:ascii="Palatino Linotype" w:hAnsi="Palatino Linotype"/>
          <w:sz w:val="20"/>
          <w:szCs w:val="20"/>
        </w:rPr>
        <w:t xml:space="preserve"> – The bond dissociation energy is the difference between the </w:t>
      </w:r>
      <w:r w:rsidR="000B3CA9" w:rsidRPr="009333EE">
        <w:rPr>
          <w:rFonts w:ascii="Palatino Linotype" w:hAnsi="Palatino Linotype"/>
          <w:i/>
          <w:sz w:val="20"/>
          <w:szCs w:val="20"/>
        </w:rPr>
        <w:t>BCE</w:t>
      </w:r>
      <w:r w:rsidR="000B3CA9" w:rsidRPr="009333EE">
        <w:rPr>
          <w:rFonts w:ascii="Palatino Linotype" w:hAnsi="Palatino Linotype"/>
          <w:sz w:val="20"/>
          <w:szCs w:val="20"/>
        </w:rPr>
        <w:t xml:space="preserve"> and structural relaxation energies of the fragments:</w:t>
      </w:r>
      <w:bookmarkEnd w:id="24"/>
    </w:p>
    <w:p w14:paraId="7BB7ECD2" w14:textId="5A0527C1" w:rsidR="000B3CA9" w:rsidRPr="009333EE" w:rsidRDefault="000B3CA9" w:rsidP="00361850">
      <w:pPr>
        <w:pStyle w:val="Listenabsatz"/>
        <w:ind w:left="1440"/>
        <w:jc w:val="both"/>
        <w:rPr>
          <w:rFonts w:ascii="Palatino Linotype" w:hAnsi="Palatino Linotype"/>
          <w:sz w:val="20"/>
          <w:szCs w:val="20"/>
        </w:rPr>
      </w:pPr>
    </w:p>
    <w:p w14:paraId="12D2ED82" w14:textId="1A394509" w:rsidR="000B3CA9" w:rsidRPr="009333EE" w:rsidRDefault="000B3CA9" w:rsidP="00361850">
      <w:pPr>
        <w:pStyle w:val="Listenabsatz"/>
        <w:ind w:left="1440"/>
        <w:jc w:val="center"/>
        <w:rPr>
          <w:rFonts w:ascii="Palatino Linotype" w:hAnsi="Palatino Linotype"/>
          <w:sz w:val="20"/>
          <w:szCs w:val="20"/>
        </w:rPr>
      </w:pPr>
      <w:bookmarkStart w:id="25" w:name="_Toc108172145"/>
      <m:oMath>
        <m:r>
          <w:rPr>
            <w:rFonts w:ascii="Cambria Math" w:hAnsi="Cambria Math"/>
            <w:sz w:val="20"/>
            <w:szCs w:val="20"/>
          </w:rPr>
          <m:t>BDE=BCE-∆</m:t>
        </m:r>
        <m:sSub>
          <m:sSubPr>
            <m:ctrlPr>
              <w:rPr>
                <w:rFonts w:ascii="Cambria Math" w:hAnsi="Cambria Math"/>
                <w:i/>
                <w:sz w:val="20"/>
                <w:szCs w:val="20"/>
              </w:rPr>
            </m:ctrlPr>
          </m:sSubPr>
          <m:e>
            <m:r>
              <w:rPr>
                <w:rFonts w:ascii="Cambria Math" w:hAnsi="Cambria Math"/>
                <w:sz w:val="20"/>
                <w:szCs w:val="20"/>
              </w:rPr>
              <m:t>E</m:t>
            </m:r>
          </m:e>
          <m:sub>
            <m:r>
              <w:rPr>
                <w:rFonts w:ascii="Cambria Math" w:hAnsi="Cambria Math"/>
                <w:sz w:val="20"/>
                <w:szCs w:val="20"/>
              </w:rPr>
              <m:t>relax</m:t>
            </m:r>
          </m:sub>
        </m:sSub>
        <m:d>
          <m:dPr>
            <m:ctrlPr>
              <w:rPr>
                <w:rFonts w:ascii="Cambria Math" w:hAnsi="Cambria Math"/>
                <w:i/>
                <w:sz w:val="20"/>
                <w:szCs w:val="20"/>
              </w:rPr>
            </m:ctrlPr>
          </m:dPr>
          <m:e>
            <m:r>
              <w:rPr>
                <w:rFonts w:ascii="Cambria Math" w:hAnsi="Cambria Math"/>
                <w:sz w:val="20"/>
                <w:szCs w:val="20"/>
              </w:rPr>
              <m:t>A</m:t>
            </m:r>
          </m:e>
        </m:d>
        <m:r>
          <w:rPr>
            <w:rFonts w:ascii="Cambria Math" w:hAnsi="Cambria Math"/>
            <w:sz w:val="20"/>
            <w:szCs w:val="20"/>
          </w:rPr>
          <m:t>-∆</m:t>
        </m:r>
        <m:sSub>
          <m:sSubPr>
            <m:ctrlPr>
              <w:rPr>
                <w:rFonts w:ascii="Cambria Math" w:hAnsi="Cambria Math"/>
                <w:i/>
                <w:sz w:val="20"/>
                <w:szCs w:val="20"/>
              </w:rPr>
            </m:ctrlPr>
          </m:sSubPr>
          <m:e>
            <m:r>
              <w:rPr>
                <w:rFonts w:ascii="Cambria Math" w:hAnsi="Cambria Math"/>
                <w:sz w:val="20"/>
                <w:szCs w:val="20"/>
              </w:rPr>
              <m:t>E</m:t>
            </m:r>
          </m:e>
          <m:sub>
            <m:r>
              <w:rPr>
                <w:rFonts w:ascii="Cambria Math" w:hAnsi="Cambria Math"/>
                <w:sz w:val="20"/>
                <w:szCs w:val="20"/>
              </w:rPr>
              <m:t>relax</m:t>
            </m:r>
          </m:sub>
        </m:sSub>
        <m:r>
          <w:rPr>
            <w:rFonts w:ascii="Cambria Math" w:hAnsi="Cambria Math"/>
            <w:sz w:val="20"/>
            <w:szCs w:val="20"/>
          </w:rPr>
          <m:t>(B)</m:t>
        </m:r>
      </m:oMath>
      <w:r w:rsidRPr="009333EE">
        <w:rPr>
          <w:rFonts w:ascii="Palatino Linotype" w:eastAsiaTheme="minorEastAsia" w:hAnsi="Palatino Linotype"/>
          <w:sz w:val="20"/>
          <w:szCs w:val="20"/>
        </w:rPr>
        <w:t>.</w:t>
      </w:r>
      <w:bookmarkEnd w:id="25"/>
    </w:p>
    <w:p w14:paraId="12BCD97C" w14:textId="77777777" w:rsidR="000B3CA9" w:rsidRPr="009333EE" w:rsidRDefault="000B3CA9" w:rsidP="00361850">
      <w:pPr>
        <w:pStyle w:val="Listenabsatz"/>
        <w:ind w:left="1440"/>
        <w:jc w:val="both"/>
        <w:rPr>
          <w:rFonts w:ascii="Palatino Linotype" w:hAnsi="Palatino Linotype"/>
          <w:sz w:val="20"/>
          <w:szCs w:val="20"/>
        </w:rPr>
      </w:pPr>
    </w:p>
    <w:p w14:paraId="4A6CFC67" w14:textId="0E5341CF" w:rsidR="00791D31" w:rsidRPr="009333EE" w:rsidRDefault="00791D31" w:rsidP="00361850">
      <w:pPr>
        <w:pStyle w:val="Listenabsatz"/>
        <w:numPr>
          <w:ilvl w:val="0"/>
          <w:numId w:val="4"/>
        </w:numPr>
        <w:jc w:val="both"/>
        <w:rPr>
          <w:rFonts w:ascii="Palatino Linotype" w:hAnsi="Palatino Linotype"/>
          <w:sz w:val="20"/>
          <w:szCs w:val="20"/>
        </w:rPr>
      </w:pPr>
      <w:bookmarkStart w:id="26" w:name="_Toc108172146"/>
      <w:r w:rsidRPr="009333EE">
        <w:rPr>
          <w:rFonts w:ascii="Palatino Linotype" w:hAnsi="Palatino Linotype"/>
          <w:i/>
          <w:sz w:val="20"/>
          <w:szCs w:val="20"/>
        </w:rPr>
        <w:t>U</w:t>
      </w:r>
      <w:r w:rsidRPr="009333EE">
        <w:rPr>
          <w:rFonts w:ascii="Palatino Linotype" w:hAnsi="Palatino Linotype"/>
          <w:sz w:val="20"/>
          <w:szCs w:val="20"/>
        </w:rPr>
        <w:t>(0 K)</w:t>
      </w:r>
      <w:r w:rsidR="000B3CA9" w:rsidRPr="009333EE">
        <w:rPr>
          <w:rFonts w:ascii="Palatino Linotype" w:hAnsi="Palatino Linotype"/>
          <w:sz w:val="20"/>
          <w:szCs w:val="20"/>
        </w:rPr>
        <w:t xml:space="preserve"> – The </w:t>
      </w:r>
      <w:r w:rsidR="00051C8B" w:rsidRPr="009333EE">
        <w:rPr>
          <w:rFonts w:ascii="Palatino Linotype" w:hAnsi="Palatino Linotype"/>
          <w:sz w:val="20"/>
          <w:szCs w:val="20"/>
        </w:rPr>
        <w:t xml:space="preserve">inner energy at 0 K is the sum of the electronic energy and the zero point vibrational energy </w:t>
      </w:r>
      <w:r w:rsidR="00051C8B" w:rsidRPr="009333EE">
        <w:rPr>
          <w:rFonts w:ascii="Palatino Linotype" w:hAnsi="Palatino Linotype"/>
          <w:i/>
          <w:sz w:val="20"/>
          <w:szCs w:val="20"/>
        </w:rPr>
        <w:t>E</w:t>
      </w:r>
      <w:r w:rsidR="00051C8B" w:rsidRPr="009333EE">
        <w:rPr>
          <w:rFonts w:ascii="Palatino Linotype" w:hAnsi="Palatino Linotype"/>
          <w:sz w:val="20"/>
          <w:szCs w:val="20"/>
          <w:vertAlign w:val="subscript"/>
        </w:rPr>
        <w:t>ZPVE</w:t>
      </w:r>
      <w:r w:rsidR="00051C8B" w:rsidRPr="009333EE">
        <w:rPr>
          <w:rFonts w:ascii="Palatino Linotype" w:hAnsi="Palatino Linotype"/>
          <w:sz w:val="20"/>
          <w:szCs w:val="20"/>
        </w:rPr>
        <w:t>:</w:t>
      </w:r>
      <w:bookmarkEnd w:id="26"/>
    </w:p>
    <w:p w14:paraId="2B106A22" w14:textId="2FC45C37" w:rsidR="00051C8B" w:rsidRPr="009333EE" w:rsidRDefault="00051C8B" w:rsidP="00361850">
      <w:pPr>
        <w:pStyle w:val="Listenabsatz"/>
        <w:ind w:left="1440"/>
        <w:jc w:val="both"/>
        <w:rPr>
          <w:rFonts w:ascii="Palatino Linotype" w:hAnsi="Palatino Linotype"/>
          <w:sz w:val="20"/>
          <w:szCs w:val="20"/>
        </w:rPr>
      </w:pPr>
    </w:p>
    <w:p w14:paraId="1B1276DC" w14:textId="405AC093" w:rsidR="00051C8B" w:rsidRPr="009333EE" w:rsidRDefault="00051C8B" w:rsidP="00361850">
      <w:pPr>
        <w:pStyle w:val="Listenabsatz"/>
        <w:ind w:left="1440"/>
        <w:jc w:val="center"/>
        <w:rPr>
          <w:rFonts w:ascii="Palatino Linotype" w:hAnsi="Palatino Linotype"/>
          <w:sz w:val="20"/>
          <w:szCs w:val="20"/>
        </w:rPr>
      </w:pPr>
      <w:bookmarkStart w:id="27" w:name="_Toc108172147"/>
      <m:oMath>
        <m:r>
          <w:rPr>
            <w:rFonts w:ascii="Cambria Math" w:hAnsi="Cambria Math"/>
            <w:sz w:val="20"/>
            <w:szCs w:val="20"/>
          </w:rPr>
          <m:t>U</m:t>
        </m:r>
        <m:d>
          <m:dPr>
            <m:ctrlPr>
              <w:rPr>
                <w:rFonts w:ascii="Cambria Math" w:hAnsi="Cambria Math"/>
                <w:i/>
                <w:sz w:val="20"/>
                <w:szCs w:val="20"/>
              </w:rPr>
            </m:ctrlPr>
          </m:dPr>
          <m:e>
            <m:r>
              <w:rPr>
                <w:rFonts w:ascii="Cambria Math" w:hAnsi="Cambria Math"/>
                <w:sz w:val="20"/>
                <w:szCs w:val="20"/>
              </w:rPr>
              <m:t xml:space="preserve">0 </m:t>
            </m:r>
            <m:r>
              <m:rPr>
                <m:sty m:val="p"/>
              </m:rPr>
              <w:rPr>
                <w:rFonts w:ascii="Cambria Math" w:hAnsi="Cambria Math"/>
                <w:sz w:val="20"/>
                <w:szCs w:val="20"/>
              </w:rPr>
              <m:t>K</m:t>
            </m:r>
          </m:e>
        </m:d>
        <m:r>
          <w:rPr>
            <w:rFonts w:ascii="Cambria Math" w:hAnsi="Cambria Math"/>
            <w:sz w:val="20"/>
            <w:szCs w:val="20"/>
          </w:rPr>
          <m:t>=</m:t>
        </m:r>
        <m:sSub>
          <m:sSubPr>
            <m:ctrlPr>
              <w:rPr>
                <w:rFonts w:ascii="Cambria Math" w:hAnsi="Cambria Math"/>
                <w:i/>
                <w:sz w:val="20"/>
                <w:szCs w:val="20"/>
              </w:rPr>
            </m:ctrlPr>
          </m:sSubPr>
          <m:e>
            <m:r>
              <w:rPr>
                <w:rFonts w:ascii="Cambria Math" w:hAnsi="Cambria Math"/>
                <w:sz w:val="20"/>
                <w:szCs w:val="20"/>
              </w:rPr>
              <m:t>E</m:t>
            </m:r>
          </m:e>
          <m:sub>
            <m:r>
              <w:rPr>
                <w:rFonts w:ascii="Cambria Math" w:hAnsi="Cambria Math"/>
                <w:sz w:val="20"/>
                <w:szCs w:val="20"/>
              </w:rPr>
              <m:t>el</m:t>
            </m:r>
          </m:sub>
        </m:sSub>
        <m:r>
          <w:rPr>
            <w:rFonts w:ascii="Cambria Math" w:hAnsi="Cambria Math"/>
            <w:sz w:val="20"/>
            <w:szCs w:val="20"/>
          </w:rPr>
          <m:t>+</m:t>
        </m:r>
        <m:sSub>
          <m:sSubPr>
            <m:ctrlPr>
              <w:rPr>
                <w:rFonts w:ascii="Cambria Math" w:hAnsi="Cambria Math"/>
                <w:i/>
                <w:sz w:val="20"/>
                <w:szCs w:val="20"/>
              </w:rPr>
            </m:ctrlPr>
          </m:sSubPr>
          <m:e>
            <m:r>
              <w:rPr>
                <w:rFonts w:ascii="Cambria Math" w:hAnsi="Cambria Math"/>
                <w:sz w:val="20"/>
                <w:szCs w:val="20"/>
              </w:rPr>
              <m:t>E</m:t>
            </m:r>
          </m:e>
          <m:sub>
            <m:r>
              <w:rPr>
                <w:rFonts w:ascii="Cambria Math" w:hAnsi="Cambria Math"/>
                <w:sz w:val="20"/>
                <w:szCs w:val="20"/>
              </w:rPr>
              <m:t>ZPVE</m:t>
            </m:r>
          </m:sub>
        </m:sSub>
      </m:oMath>
      <w:r w:rsidRPr="009333EE">
        <w:rPr>
          <w:rFonts w:ascii="Palatino Linotype" w:eastAsiaTheme="minorEastAsia" w:hAnsi="Palatino Linotype"/>
          <w:sz w:val="20"/>
          <w:szCs w:val="20"/>
        </w:rPr>
        <w:t>.</w:t>
      </w:r>
      <w:bookmarkEnd w:id="27"/>
    </w:p>
    <w:p w14:paraId="30C887AC" w14:textId="77777777" w:rsidR="00051C8B" w:rsidRPr="009333EE" w:rsidRDefault="00051C8B" w:rsidP="00361850">
      <w:pPr>
        <w:pStyle w:val="Listenabsatz"/>
        <w:ind w:left="1440"/>
        <w:jc w:val="both"/>
        <w:rPr>
          <w:rFonts w:ascii="Palatino Linotype" w:hAnsi="Palatino Linotype"/>
          <w:sz w:val="20"/>
          <w:szCs w:val="20"/>
        </w:rPr>
      </w:pPr>
    </w:p>
    <w:p w14:paraId="1BFEC902" w14:textId="0A680C45" w:rsidR="00791D31" w:rsidRPr="009333EE" w:rsidRDefault="00791D31" w:rsidP="00361850">
      <w:pPr>
        <w:pStyle w:val="Listenabsatz"/>
        <w:numPr>
          <w:ilvl w:val="0"/>
          <w:numId w:val="4"/>
        </w:numPr>
        <w:jc w:val="both"/>
        <w:rPr>
          <w:rFonts w:ascii="Palatino Linotype" w:hAnsi="Palatino Linotype"/>
          <w:sz w:val="20"/>
          <w:szCs w:val="20"/>
        </w:rPr>
      </w:pPr>
      <w:bookmarkStart w:id="28" w:name="_Toc108172148"/>
      <w:r w:rsidRPr="009333EE">
        <w:rPr>
          <w:rFonts w:ascii="Palatino Linotype" w:hAnsi="Palatino Linotype"/>
          <w:i/>
          <w:sz w:val="20"/>
          <w:szCs w:val="20"/>
        </w:rPr>
        <w:t>U</w:t>
      </w:r>
      <w:r w:rsidRPr="009333EE">
        <w:rPr>
          <w:rFonts w:ascii="Palatino Linotype" w:hAnsi="Palatino Linotype"/>
          <w:sz w:val="20"/>
          <w:szCs w:val="20"/>
        </w:rPr>
        <w:t>°</w:t>
      </w:r>
      <w:r w:rsidR="00051C8B" w:rsidRPr="009333EE">
        <w:rPr>
          <w:rFonts w:ascii="Palatino Linotype" w:hAnsi="Palatino Linotype"/>
          <w:sz w:val="20"/>
          <w:szCs w:val="20"/>
        </w:rPr>
        <w:t xml:space="preserve"> </w:t>
      </w:r>
      <w:r w:rsidR="003A416D" w:rsidRPr="009333EE">
        <w:rPr>
          <w:rFonts w:ascii="Palatino Linotype" w:hAnsi="Palatino Linotype"/>
          <w:sz w:val="20"/>
          <w:szCs w:val="20"/>
        </w:rPr>
        <w:t>–</w:t>
      </w:r>
      <w:r w:rsidR="00051C8B" w:rsidRPr="009333EE">
        <w:rPr>
          <w:rFonts w:ascii="Palatino Linotype" w:hAnsi="Palatino Linotype"/>
          <w:sz w:val="20"/>
          <w:szCs w:val="20"/>
        </w:rPr>
        <w:t xml:space="preserve"> The inner energy at standard</w:t>
      </w:r>
      <w:r w:rsidR="00244FA5">
        <w:rPr>
          <w:rFonts w:ascii="Palatino Linotype" w:hAnsi="Palatino Linotype"/>
          <w:sz w:val="20"/>
          <w:szCs w:val="20"/>
        </w:rPr>
        <w:t xml:space="preserve"> ambient</w:t>
      </w:r>
      <w:r w:rsidR="00051C8B" w:rsidRPr="009333EE">
        <w:rPr>
          <w:rFonts w:ascii="Palatino Linotype" w:hAnsi="Palatino Linotype"/>
          <w:sz w:val="20"/>
          <w:szCs w:val="20"/>
        </w:rPr>
        <w:t xml:space="preserve"> conditions (</w:t>
      </w:r>
      <w:r w:rsidR="00051C8B" w:rsidRPr="009333EE">
        <w:rPr>
          <w:rFonts w:ascii="Palatino Linotype" w:hAnsi="Palatino Linotype"/>
          <w:i/>
          <w:sz w:val="20"/>
          <w:szCs w:val="20"/>
        </w:rPr>
        <w:t>T</w:t>
      </w:r>
      <w:r w:rsidR="00051C8B" w:rsidRPr="009333EE">
        <w:rPr>
          <w:rFonts w:ascii="Palatino Linotype" w:hAnsi="Palatino Linotype"/>
          <w:sz w:val="20"/>
          <w:szCs w:val="20"/>
        </w:rPr>
        <w:t xml:space="preserve"> = 298.15 K, </w:t>
      </w:r>
      <w:r w:rsidR="00051C8B" w:rsidRPr="009333EE">
        <w:rPr>
          <w:rFonts w:ascii="Palatino Linotype" w:hAnsi="Palatino Linotype"/>
          <w:i/>
          <w:sz w:val="20"/>
          <w:szCs w:val="20"/>
        </w:rPr>
        <w:t>p</w:t>
      </w:r>
      <w:r w:rsidR="00051C8B" w:rsidRPr="009333EE">
        <w:rPr>
          <w:rFonts w:ascii="Palatino Linotype" w:hAnsi="Palatino Linotype"/>
          <w:sz w:val="20"/>
          <w:szCs w:val="20"/>
        </w:rPr>
        <w:t> = </w:t>
      </w:r>
      <w:r w:rsidR="003A416D" w:rsidRPr="009333EE">
        <w:rPr>
          <w:rFonts w:ascii="Palatino Linotype" w:hAnsi="Palatino Linotype"/>
          <w:sz w:val="20"/>
          <w:szCs w:val="20"/>
        </w:rPr>
        <w:t>100.000 kPa</w:t>
      </w:r>
      <w:r w:rsidR="00051C8B" w:rsidRPr="009333EE">
        <w:rPr>
          <w:rFonts w:ascii="Palatino Linotype" w:hAnsi="Palatino Linotype"/>
          <w:sz w:val="20"/>
          <w:szCs w:val="20"/>
        </w:rPr>
        <w:t>) additionally takes the temperature dependent vibrational (</w:t>
      </w:r>
      <w:r w:rsidR="00051C8B" w:rsidRPr="009333EE">
        <w:rPr>
          <w:rFonts w:ascii="Palatino Linotype" w:hAnsi="Palatino Linotype"/>
          <w:i/>
          <w:sz w:val="20"/>
          <w:szCs w:val="20"/>
        </w:rPr>
        <w:t>E</w:t>
      </w:r>
      <w:r w:rsidR="00051C8B" w:rsidRPr="009333EE">
        <w:rPr>
          <w:rFonts w:ascii="Palatino Linotype" w:hAnsi="Palatino Linotype"/>
          <w:sz w:val="20"/>
          <w:szCs w:val="20"/>
          <w:vertAlign w:val="subscript"/>
        </w:rPr>
        <w:t>vib</w:t>
      </w:r>
      <w:r w:rsidR="00051C8B" w:rsidRPr="009333EE">
        <w:rPr>
          <w:rFonts w:ascii="Palatino Linotype" w:hAnsi="Palatino Linotype"/>
          <w:sz w:val="20"/>
          <w:szCs w:val="20"/>
        </w:rPr>
        <w:t>), rotational (</w:t>
      </w:r>
      <w:r w:rsidR="00051C8B" w:rsidRPr="009333EE">
        <w:rPr>
          <w:rFonts w:ascii="Palatino Linotype" w:hAnsi="Palatino Linotype"/>
          <w:i/>
          <w:sz w:val="20"/>
          <w:szCs w:val="20"/>
        </w:rPr>
        <w:t>E</w:t>
      </w:r>
      <w:r w:rsidR="00051C8B" w:rsidRPr="009333EE">
        <w:rPr>
          <w:rFonts w:ascii="Palatino Linotype" w:hAnsi="Palatino Linotype"/>
          <w:sz w:val="20"/>
          <w:szCs w:val="20"/>
          <w:vertAlign w:val="subscript"/>
        </w:rPr>
        <w:t>rot</w:t>
      </w:r>
      <w:r w:rsidR="00051C8B" w:rsidRPr="009333EE">
        <w:rPr>
          <w:rFonts w:ascii="Palatino Linotype" w:hAnsi="Palatino Linotype"/>
          <w:sz w:val="20"/>
          <w:szCs w:val="20"/>
        </w:rPr>
        <w:t>) and translational (</w:t>
      </w:r>
      <w:r w:rsidR="00051C8B" w:rsidRPr="009333EE">
        <w:rPr>
          <w:rFonts w:ascii="Palatino Linotype" w:hAnsi="Palatino Linotype"/>
          <w:i/>
          <w:sz w:val="20"/>
          <w:szCs w:val="20"/>
        </w:rPr>
        <w:t>E</w:t>
      </w:r>
      <w:r w:rsidR="00051C8B" w:rsidRPr="009333EE">
        <w:rPr>
          <w:rFonts w:ascii="Palatino Linotype" w:hAnsi="Palatino Linotype"/>
          <w:sz w:val="20"/>
          <w:szCs w:val="20"/>
          <w:vertAlign w:val="subscript"/>
        </w:rPr>
        <w:t>trans</w:t>
      </w:r>
      <w:r w:rsidR="00051C8B" w:rsidRPr="009333EE">
        <w:rPr>
          <w:rFonts w:ascii="Palatino Linotype" w:hAnsi="Palatino Linotype"/>
          <w:sz w:val="20"/>
          <w:szCs w:val="20"/>
        </w:rPr>
        <w:t>) terms into account:</w:t>
      </w:r>
      <w:bookmarkEnd w:id="28"/>
    </w:p>
    <w:p w14:paraId="40DF105B" w14:textId="48833751" w:rsidR="00051C8B" w:rsidRPr="009333EE" w:rsidRDefault="00051C8B" w:rsidP="00361850">
      <w:pPr>
        <w:pStyle w:val="Listenabsatz"/>
        <w:ind w:left="1440"/>
        <w:jc w:val="both"/>
        <w:rPr>
          <w:rFonts w:ascii="Palatino Linotype" w:hAnsi="Palatino Linotype"/>
          <w:sz w:val="20"/>
          <w:szCs w:val="20"/>
        </w:rPr>
      </w:pPr>
    </w:p>
    <w:p w14:paraId="10F249C7" w14:textId="06318D8B" w:rsidR="00051C8B" w:rsidRPr="009333EE" w:rsidRDefault="00051C8B" w:rsidP="00361850">
      <w:pPr>
        <w:pStyle w:val="Listenabsatz"/>
        <w:ind w:left="1440"/>
        <w:jc w:val="center"/>
        <w:rPr>
          <w:rFonts w:ascii="Palatino Linotype" w:hAnsi="Palatino Linotype"/>
          <w:sz w:val="20"/>
          <w:szCs w:val="20"/>
        </w:rPr>
      </w:pPr>
      <w:bookmarkStart w:id="29" w:name="_Toc108172149"/>
      <m:oMath>
        <m:r>
          <w:rPr>
            <w:rFonts w:ascii="Cambria Math" w:hAnsi="Cambria Math"/>
            <w:sz w:val="20"/>
            <w:szCs w:val="20"/>
          </w:rPr>
          <w:lastRenderedPageBreak/>
          <m:t>U°=</m:t>
        </m:r>
        <m:sSub>
          <m:sSubPr>
            <m:ctrlPr>
              <w:rPr>
                <w:rFonts w:ascii="Cambria Math" w:hAnsi="Cambria Math"/>
                <w:i/>
                <w:sz w:val="20"/>
                <w:szCs w:val="20"/>
              </w:rPr>
            </m:ctrlPr>
          </m:sSubPr>
          <m:e>
            <m:r>
              <w:rPr>
                <w:rFonts w:ascii="Cambria Math" w:hAnsi="Cambria Math"/>
                <w:sz w:val="20"/>
                <w:szCs w:val="20"/>
              </w:rPr>
              <m:t>E</m:t>
            </m:r>
          </m:e>
          <m:sub>
            <m:r>
              <w:rPr>
                <w:rFonts w:ascii="Cambria Math" w:hAnsi="Cambria Math"/>
                <w:sz w:val="20"/>
                <w:szCs w:val="20"/>
              </w:rPr>
              <m:t>el</m:t>
            </m:r>
          </m:sub>
        </m:sSub>
        <m:r>
          <w:rPr>
            <w:rFonts w:ascii="Cambria Math" w:hAnsi="Cambria Math"/>
            <w:sz w:val="20"/>
            <w:szCs w:val="20"/>
          </w:rPr>
          <m:t>+</m:t>
        </m:r>
        <m:sSub>
          <m:sSubPr>
            <m:ctrlPr>
              <w:rPr>
                <w:rFonts w:ascii="Cambria Math" w:hAnsi="Cambria Math"/>
                <w:i/>
                <w:sz w:val="20"/>
                <w:szCs w:val="20"/>
              </w:rPr>
            </m:ctrlPr>
          </m:sSubPr>
          <m:e>
            <m:r>
              <w:rPr>
                <w:rFonts w:ascii="Cambria Math" w:hAnsi="Cambria Math"/>
                <w:sz w:val="20"/>
                <w:szCs w:val="20"/>
              </w:rPr>
              <m:t>E</m:t>
            </m:r>
          </m:e>
          <m:sub>
            <m:r>
              <w:rPr>
                <w:rFonts w:ascii="Cambria Math" w:hAnsi="Cambria Math"/>
                <w:sz w:val="20"/>
                <w:szCs w:val="20"/>
              </w:rPr>
              <m:t>ZPVE</m:t>
            </m:r>
          </m:sub>
        </m:sSub>
        <m:r>
          <w:rPr>
            <w:rFonts w:ascii="Cambria Math" w:hAnsi="Cambria Math"/>
            <w:sz w:val="20"/>
            <w:szCs w:val="20"/>
          </w:rPr>
          <m:t>+</m:t>
        </m:r>
        <m:sSub>
          <m:sSubPr>
            <m:ctrlPr>
              <w:rPr>
                <w:rFonts w:ascii="Cambria Math" w:hAnsi="Cambria Math"/>
                <w:i/>
                <w:sz w:val="20"/>
                <w:szCs w:val="20"/>
              </w:rPr>
            </m:ctrlPr>
          </m:sSubPr>
          <m:e>
            <m:r>
              <w:rPr>
                <w:rFonts w:ascii="Cambria Math" w:hAnsi="Cambria Math"/>
                <w:sz w:val="20"/>
                <w:szCs w:val="20"/>
              </w:rPr>
              <m:t>E</m:t>
            </m:r>
          </m:e>
          <m:sub>
            <m:r>
              <w:rPr>
                <w:rFonts w:ascii="Cambria Math" w:hAnsi="Cambria Math"/>
                <w:sz w:val="20"/>
                <w:szCs w:val="20"/>
              </w:rPr>
              <m:t>vib</m:t>
            </m:r>
          </m:sub>
        </m:sSub>
        <m:r>
          <w:rPr>
            <w:rFonts w:ascii="Cambria Math" w:hAnsi="Cambria Math"/>
            <w:sz w:val="20"/>
            <w:szCs w:val="20"/>
          </w:rPr>
          <m:t>+</m:t>
        </m:r>
        <m:sSub>
          <m:sSubPr>
            <m:ctrlPr>
              <w:rPr>
                <w:rFonts w:ascii="Cambria Math" w:hAnsi="Cambria Math"/>
                <w:i/>
                <w:sz w:val="20"/>
                <w:szCs w:val="20"/>
              </w:rPr>
            </m:ctrlPr>
          </m:sSubPr>
          <m:e>
            <m:r>
              <w:rPr>
                <w:rFonts w:ascii="Cambria Math" w:hAnsi="Cambria Math"/>
                <w:sz w:val="20"/>
                <w:szCs w:val="20"/>
              </w:rPr>
              <m:t>E</m:t>
            </m:r>
          </m:e>
          <m:sub>
            <m:r>
              <w:rPr>
                <w:rFonts w:ascii="Cambria Math" w:hAnsi="Cambria Math"/>
                <w:sz w:val="20"/>
                <w:szCs w:val="20"/>
              </w:rPr>
              <m:t>rot</m:t>
            </m:r>
          </m:sub>
        </m:sSub>
        <m:r>
          <w:rPr>
            <w:rFonts w:ascii="Cambria Math" w:hAnsi="Cambria Math"/>
            <w:sz w:val="20"/>
            <w:szCs w:val="20"/>
          </w:rPr>
          <m:t>+</m:t>
        </m:r>
        <m:sSub>
          <m:sSubPr>
            <m:ctrlPr>
              <w:rPr>
                <w:rFonts w:ascii="Cambria Math" w:hAnsi="Cambria Math"/>
                <w:i/>
                <w:sz w:val="20"/>
                <w:szCs w:val="20"/>
              </w:rPr>
            </m:ctrlPr>
          </m:sSubPr>
          <m:e>
            <m:r>
              <w:rPr>
                <w:rFonts w:ascii="Cambria Math" w:hAnsi="Cambria Math"/>
                <w:sz w:val="20"/>
                <w:szCs w:val="20"/>
              </w:rPr>
              <m:t>E</m:t>
            </m:r>
          </m:e>
          <m:sub>
            <m:r>
              <w:rPr>
                <w:rFonts w:ascii="Cambria Math" w:hAnsi="Cambria Math"/>
                <w:sz w:val="20"/>
                <w:szCs w:val="20"/>
              </w:rPr>
              <m:t>trans</m:t>
            </m:r>
          </m:sub>
        </m:sSub>
      </m:oMath>
      <w:r w:rsidRPr="009333EE">
        <w:rPr>
          <w:rFonts w:ascii="Palatino Linotype" w:eastAsiaTheme="minorEastAsia" w:hAnsi="Palatino Linotype"/>
          <w:sz w:val="20"/>
          <w:szCs w:val="20"/>
        </w:rPr>
        <w:t>.</w:t>
      </w:r>
      <w:bookmarkEnd w:id="29"/>
    </w:p>
    <w:p w14:paraId="488931C5" w14:textId="77777777" w:rsidR="00051C8B" w:rsidRPr="009333EE" w:rsidRDefault="00051C8B" w:rsidP="00361850">
      <w:pPr>
        <w:pStyle w:val="Listenabsatz"/>
        <w:ind w:left="1440"/>
        <w:jc w:val="both"/>
        <w:rPr>
          <w:rFonts w:ascii="Palatino Linotype" w:hAnsi="Palatino Linotype"/>
          <w:sz w:val="20"/>
          <w:szCs w:val="20"/>
        </w:rPr>
      </w:pPr>
    </w:p>
    <w:p w14:paraId="45BC7F76" w14:textId="566CB310" w:rsidR="00791D31" w:rsidRPr="009333EE" w:rsidRDefault="00791D31" w:rsidP="00361850">
      <w:pPr>
        <w:pStyle w:val="Listenabsatz"/>
        <w:numPr>
          <w:ilvl w:val="0"/>
          <w:numId w:val="4"/>
        </w:numPr>
        <w:jc w:val="both"/>
        <w:rPr>
          <w:rFonts w:ascii="Palatino Linotype" w:hAnsi="Palatino Linotype"/>
          <w:sz w:val="20"/>
          <w:szCs w:val="20"/>
        </w:rPr>
      </w:pPr>
      <w:bookmarkStart w:id="30" w:name="_Toc108172150"/>
      <w:r w:rsidRPr="009333EE">
        <w:rPr>
          <w:rFonts w:ascii="Palatino Linotype" w:hAnsi="Palatino Linotype"/>
          <w:i/>
          <w:sz w:val="20"/>
          <w:szCs w:val="20"/>
        </w:rPr>
        <w:t>H</w:t>
      </w:r>
      <w:r w:rsidRPr="009333EE">
        <w:rPr>
          <w:rFonts w:ascii="Palatino Linotype" w:hAnsi="Palatino Linotype"/>
          <w:sz w:val="20"/>
          <w:szCs w:val="20"/>
        </w:rPr>
        <w:t>°</w:t>
      </w:r>
      <w:r w:rsidR="003A416D" w:rsidRPr="009333EE">
        <w:rPr>
          <w:rFonts w:ascii="Palatino Linotype" w:hAnsi="Palatino Linotype"/>
          <w:sz w:val="20"/>
          <w:szCs w:val="20"/>
        </w:rPr>
        <w:t xml:space="preserve"> – The enthalpy at standard </w:t>
      </w:r>
      <w:r w:rsidR="003722F8">
        <w:rPr>
          <w:rFonts w:ascii="Palatino Linotype" w:hAnsi="Palatino Linotype"/>
          <w:sz w:val="20"/>
          <w:szCs w:val="20"/>
        </w:rPr>
        <w:t xml:space="preserve">ambient </w:t>
      </w:r>
      <w:r w:rsidR="003A416D" w:rsidRPr="009333EE">
        <w:rPr>
          <w:rFonts w:ascii="Palatino Linotype" w:hAnsi="Palatino Linotype"/>
          <w:sz w:val="20"/>
          <w:szCs w:val="20"/>
        </w:rPr>
        <w:t>conditions is then given as:</w:t>
      </w:r>
      <w:bookmarkEnd w:id="30"/>
    </w:p>
    <w:p w14:paraId="1925154C" w14:textId="3EAEC4D3" w:rsidR="003A416D" w:rsidRPr="009333EE" w:rsidRDefault="003A416D" w:rsidP="00361850">
      <w:pPr>
        <w:pStyle w:val="Listenabsatz"/>
        <w:ind w:left="1440"/>
        <w:jc w:val="both"/>
        <w:rPr>
          <w:rFonts w:ascii="Palatino Linotype" w:hAnsi="Palatino Linotype"/>
          <w:sz w:val="20"/>
          <w:szCs w:val="20"/>
        </w:rPr>
      </w:pPr>
    </w:p>
    <w:p w14:paraId="51C19FAE" w14:textId="6471494B" w:rsidR="003A416D" w:rsidRPr="009333EE" w:rsidRDefault="003A416D" w:rsidP="00361850">
      <w:pPr>
        <w:pStyle w:val="Listenabsatz"/>
        <w:ind w:left="1440"/>
        <w:jc w:val="center"/>
        <w:rPr>
          <w:rFonts w:ascii="Palatino Linotype" w:hAnsi="Palatino Linotype"/>
          <w:sz w:val="20"/>
          <w:szCs w:val="20"/>
        </w:rPr>
      </w:pPr>
      <w:bookmarkStart w:id="31" w:name="_Toc108172151"/>
      <m:oMath>
        <m:r>
          <w:rPr>
            <w:rFonts w:ascii="Cambria Math" w:hAnsi="Cambria Math"/>
            <w:sz w:val="20"/>
            <w:szCs w:val="20"/>
          </w:rPr>
          <m:t>H°=U°+</m:t>
        </m:r>
        <m:sSub>
          <m:sSubPr>
            <m:ctrlPr>
              <w:rPr>
                <w:rFonts w:ascii="Cambria Math" w:hAnsi="Cambria Math"/>
                <w:i/>
                <w:sz w:val="20"/>
                <w:szCs w:val="20"/>
              </w:rPr>
            </m:ctrlPr>
          </m:sSubPr>
          <m:e>
            <m:r>
              <w:rPr>
                <w:rFonts w:ascii="Cambria Math" w:hAnsi="Cambria Math"/>
                <w:sz w:val="20"/>
                <w:szCs w:val="20"/>
              </w:rPr>
              <m:t>k</m:t>
            </m:r>
          </m:e>
          <m:sub>
            <m:r>
              <w:rPr>
                <w:rFonts w:ascii="Cambria Math" w:hAnsi="Cambria Math"/>
                <w:sz w:val="20"/>
                <w:szCs w:val="20"/>
              </w:rPr>
              <m:t>B</m:t>
            </m:r>
          </m:sub>
        </m:sSub>
        <m:r>
          <w:rPr>
            <w:rFonts w:ascii="Cambria Math" w:hAnsi="Cambria Math"/>
            <w:sz w:val="20"/>
            <w:szCs w:val="20"/>
          </w:rPr>
          <m:t>T</m:t>
        </m:r>
      </m:oMath>
      <w:r w:rsidRPr="009333EE">
        <w:rPr>
          <w:rFonts w:ascii="Palatino Linotype" w:eastAsiaTheme="minorEastAsia" w:hAnsi="Palatino Linotype"/>
          <w:sz w:val="20"/>
          <w:szCs w:val="20"/>
        </w:rPr>
        <w:t>.</w:t>
      </w:r>
      <w:bookmarkEnd w:id="31"/>
    </w:p>
    <w:p w14:paraId="02374681" w14:textId="77777777" w:rsidR="003A416D" w:rsidRPr="009333EE" w:rsidRDefault="003A416D" w:rsidP="00361850">
      <w:pPr>
        <w:pStyle w:val="Listenabsatz"/>
        <w:ind w:left="1440"/>
        <w:jc w:val="both"/>
        <w:rPr>
          <w:rFonts w:ascii="Palatino Linotype" w:hAnsi="Palatino Linotype"/>
          <w:sz w:val="20"/>
          <w:szCs w:val="20"/>
        </w:rPr>
      </w:pPr>
    </w:p>
    <w:p w14:paraId="6532BA6B" w14:textId="1F1582E2" w:rsidR="00791D31" w:rsidRPr="009333EE" w:rsidRDefault="00791D31" w:rsidP="00361850">
      <w:pPr>
        <w:pStyle w:val="Listenabsatz"/>
        <w:numPr>
          <w:ilvl w:val="0"/>
          <w:numId w:val="4"/>
        </w:numPr>
        <w:jc w:val="both"/>
        <w:rPr>
          <w:rFonts w:ascii="Palatino Linotype" w:hAnsi="Palatino Linotype"/>
          <w:sz w:val="20"/>
          <w:szCs w:val="20"/>
        </w:rPr>
      </w:pPr>
      <w:bookmarkStart w:id="32" w:name="_Toc108172152"/>
      <w:r w:rsidRPr="009333EE">
        <w:rPr>
          <w:rFonts w:ascii="Palatino Linotype" w:hAnsi="Palatino Linotype"/>
          <w:i/>
          <w:sz w:val="20"/>
          <w:szCs w:val="20"/>
        </w:rPr>
        <w:t>S</w:t>
      </w:r>
      <w:r w:rsidRPr="009333EE">
        <w:rPr>
          <w:rFonts w:ascii="Palatino Linotype" w:hAnsi="Palatino Linotype"/>
          <w:sz w:val="20"/>
          <w:szCs w:val="20"/>
        </w:rPr>
        <w:t>°</w:t>
      </w:r>
      <w:r w:rsidR="003A416D" w:rsidRPr="009333EE">
        <w:rPr>
          <w:rFonts w:ascii="Palatino Linotype" w:hAnsi="Palatino Linotype"/>
          <w:sz w:val="20"/>
          <w:szCs w:val="20"/>
        </w:rPr>
        <w:t xml:space="preserve"> </w:t>
      </w:r>
      <w:r w:rsidR="00C6211D" w:rsidRPr="009333EE">
        <w:rPr>
          <w:rFonts w:ascii="Palatino Linotype" w:hAnsi="Palatino Linotype"/>
          <w:sz w:val="20"/>
          <w:szCs w:val="20"/>
        </w:rPr>
        <w:t>–</w:t>
      </w:r>
      <w:r w:rsidR="003A416D" w:rsidRPr="009333EE">
        <w:rPr>
          <w:rFonts w:ascii="Palatino Linotype" w:hAnsi="Palatino Linotype"/>
          <w:sz w:val="20"/>
          <w:szCs w:val="20"/>
        </w:rPr>
        <w:t xml:space="preserve"> The entropy is made up of electronic (</w:t>
      </w:r>
      <w:r w:rsidR="003A416D" w:rsidRPr="009333EE">
        <w:rPr>
          <w:rFonts w:ascii="Palatino Linotype" w:hAnsi="Palatino Linotype"/>
          <w:i/>
          <w:sz w:val="20"/>
          <w:szCs w:val="20"/>
        </w:rPr>
        <w:t>S</w:t>
      </w:r>
      <w:r w:rsidR="003A416D" w:rsidRPr="009333EE">
        <w:rPr>
          <w:rFonts w:ascii="Palatino Linotype" w:hAnsi="Palatino Linotype"/>
          <w:sz w:val="20"/>
          <w:szCs w:val="20"/>
          <w:vertAlign w:val="subscript"/>
        </w:rPr>
        <w:t>el</w:t>
      </w:r>
      <w:r w:rsidR="003A416D" w:rsidRPr="009333EE">
        <w:rPr>
          <w:rFonts w:ascii="Palatino Linotype" w:hAnsi="Palatino Linotype"/>
          <w:sz w:val="20"/>
          <w:szCs w:val="20"/>
        </w:rPr>
        <w:t>), vibrational (</w:t>
      </w:r>
      <w:r w:rsidR="003A416D" w:rsidRPr="009333EE">
        <w:rPr>
          <w:rFonts w:ascii="Palatino Linotype" w:hAnsi="Palatino Linotype"/>
          <w:i/>
          <w:sz w:val="20"/>
          <w:szCs w:val="20"/>
        </w:rPr>
        <w:t>S</w:t>
      </w:r>
      <w:r w:rsidR="003A416D" w:rsidRPr="009333EE">
        <w:rPr>
          <w:rFonts w:ascii="Palatino Linotype" w:hAnsi="Palatino Linotype"/>
          <w:sz w:val="20"/>
          <w:szCs w:val="20"/>
          <w:vertAlign w:val="subscript"/>
        </w:rPr>
        <w:t>vib</w:t>
      </w:r>
      <w:r w:rsidR="003A416D" w:rsidRPr="009333EE">
        <w:rPr>
          <w:rFonts w:ascii="Palatino Linotype" w:hAnsi="Palatino Linotype"/>
          <w:sz w:val="20"/>
          <w:szCs w:val="20"/>
        </w:rPr>
        <w:t>), rotational (</w:t>
      </w:r>
      <w:r w:rsidR="003A416D" w:rsidRPr="009333EE">
        <w:rPr>
          <w:rFonts w:ascii="Palatino Linotype" w:hAnsi="Palatino Linotype"/>
          <w:i/>
          <w:sz w:val="20"/>
          <w:szCs w:val="20"/>
        </w:rPr>
        <w:t>S</w:t>
      </w:r>
      <w:r w:rsidR="003A416D" w:rsidRPr="009333EE">
        <w:rPr>
          <w:rFonts w:ascii="Palatino Linotype" w:hAnsi="Palatino Linotype"/>
          <w:sz w:val="20"/>
          <w:szCs w:val="20"/>
          <w:vertAlign w:val="subscript"/>
        </w:rPr>
        <w:t>rot</w:t>
      </w:r>
      <w:r w:rsidR="003A416D" w:rsidRPr="009333EE">
        <w:rPr>
          <w:rFonts w:ascii="Palatino Linotype" w:hAnsi="Palatino Linotype"/>
          <w:sz w:val="20"/>
          <w:szCs w:val="20"/>
        </w:rPr>
        <w:t>) and translational (</w:t>
      </w:r>
      <w:r w:rsidR="003A416D" w:rsidRPr="009333EE">
        <w:rPr>
          <w:rFonts w:ascii="Palatino Linotype" w:hAnsi="Palatino Linotype"/>
          <w:i/>
          <w:sz w:val="20"/>
          <w:szCs w:val="20"/>
        </w:rPr>
        <w:t>S</w:t>
      </w:r>
      <w:r w:rsidR="003A416D" w:rsidRPr="009333EE">
        <w:rPr>
          <w:rFonts w:ascii="Palatino Linotype" w:hAnsi="Palatino Linotype"/>
          <w:sz w:val="20"/>
          <w:szCs w:val="20"/>
          <w:vertAlign w:val="subscript"/>
        </w:rPr>
        <w:t>trans</w:t>
      </w:r>
      <w:r w:rsidR="003A416D" w:rsidRPr="009333EE">
        <w:rPr>
          <w:rFonts w:ascii="Palatino Linotype" w:hAnsi="Palatino Linotype"/>
          <w:sz w:val="20"/>
          <w:szCs w:val="20"/>
        </w:rPr>
        <w:t>) contributions:</w:t>
      </w:r>
      <w:bookmarkEnd w:id="32"/>
    </w:p>
    <w:p w14:paraId="3BD974E8" w14:textId="2066CD36" w:rsidR="003A416D" w:rsidRPr="009333EE" w:rsidRDefault="003A416D" w:rsidP="00361850">
      <w:pPr>
        <w:pStyle w:val="Listenabsatz"/>
        <w:ind w:left="1440"/>
        <w:jc w:val="both"/>
        <w:rPr>
          <w:rFonts w:ascii="Palatino Linotype" w:hAnsi="Palatino Linotype"/>
          <w:sz w:val="20"/>
          <w:szCs w:val="20"/>
        </w:rPr>
      </w:pPr>
    </w:p>
    <w:p w14:paraId="09AF4449" w14:textId="26DBF57F" w:rsidR="003A416D" w:rsidRPr="009333EE" w:rsidRDefault="003A416D" w:rsidP="00361850">
      <w:pPr>
        <w:pStyle w:val="Listenabsatz"/>
        <w:ind w:left="1440"/>
        <w:jc w:val="center"/>
        <w:rPr>
          <w:rFonts w:ascii="Palatino Linotype" w:hAnsi="Palatino Linotype"/>
          <w:sz w:val="20"/>
          <w:szCs w:val="20"/>
        </w:rPr>
      </w:pPr>
      <w:bookmarkStart w:id="33" w:name="_Toc108172153"/>
      <m:oMath>
        <m:r>
          <w:rPr>
            <w:rFonts w:ascii="Cambria Math" w:hAnsi="Cambria Math"/>
            <w:sz w:val="20"/>
            <w:szCs w:val="20"/>
          </w:rPr>
          <m:t>S°=</m:t>
        </m:r>
        <m:sSub>
          <m:sSubPr>
            <m:ctrlPr>
              <w:rPr>
                <w:rFonts w:ascii="Cambria Math" w:hAnsi="Cambria Math"/>
                <w:i/>
                <w:sz w:val="20"/>
                <w:szCs w:val="20"/>
              </w:rPr>
            </m:ctrlPr>
          </m:sSubPr>
          <m:e>
            <m:r>
              <w:rPr>
                <w:rFonts w:ascii="Cambria Math" w:hAnsi="Cambria Math"/>
                <w:sz w:val="20"/>
                <w:szCs w:val="20"/>
              </w:rPr>
              <m:t>S</m:t>
            </m:r>
          </m:e>
          <m:sub>
            <m:r>
              <w:rPr>
                <w:rFonts w:ascii="Cambria Math" w:hAnsi="Cambria Math"/>
                <w:sz w:val="20"/>
                <w:szCs w:val="20"/>
              </w:rPr>
              <m:t>el</m:t>
            </m:r>
          </m:sub>
        </m:sSub>
        <m:r>
          <w:rPr>
            <w:rFonts w:ascii="Cambria Math" w:hAnsi="Cambria Math"/>
            <w:sz w:val="20"/>
            <w:szCs w:val="20"/>
          </w:rPr>
          <m:t>+</m:t>
        </m:r>
        <m:sSub>
          <m:sSubPr>
            <m:ctrlPr>
              <w:rPr>
                <w:rFonts w:ascii="Cambria Math" w:hAnsi="Cambria Math"/>
                <w:i/>
                <w:sz w:val="20"/>
                <w:szCs w:val="20"/>
              </w:rPr>
            </m:ctrlPr>
          </m:sSubPr>
          <m:e>
            <m:r>
              <w:rPr>
                <w:rFonts w:ascii="Cambria Math" w:hAnsi="Cambria Math"/>
                <w:sz w:val="20"/>
                <w:szCs w:val="20"/>
              </w:rPr>
              <m:t>S</m:t>
            </m:r>
          </m:e>
          <m:sub>
            <m:r>
              <w:rPr>
                <w:rFonts w:ascii="Cambria Math" w:hAnsi="Cambria Math"/>
                <w:sz w:val="20"/>
                <w:szCs w:val="20"/>
              </w:rPr>
              <m:t>vib</m:t>
            </m:r>
          </m:sub>
        </m:sSub>
        <m:r>
          <w:rPr>
            <w:rFonts w:ascii="Cambria Math" w:hAnsi="Cambria Math"/>
            <w:sz w:val="20"/>
            <w:szCs w:val="20"/>
          </w:rPr>
          <m:t>+</m:t>
        </m:r>
        <m:sSub>
          <m:sSubPr>
            <m:ctrlPr>
              <w:rPr>
                <w:rFonts w:ascii="Cambria Math" w:hAnsi="Cambria Math"/>
                <w:i/>
                <w:sz w:val="20"/>
                <w:szCs w:val="20"/>
              </w:rPr>
            </m:ctrlPr>
          </m:sSubPr>
          <m:e>
            <m:r>
              <w:rPr>
                <w:rFonts w:ascii="Cambria Math" w:hAnsi="Cambria Math"/>
                <w:sz w:val="20"/>
                <w:szCs w:val="20"/>
              </w:rPr>
              <m:t>S</m:t>
            </m:r>
          </m:e>
          <m:sub>
            <m:r>
              <w:rPr>
                <w:rFonts w:ascii="Cambria Math" w:hAnsi="Cambria Math"/>
                <w:sz w:val="20"/>
                <w:szCs w:val="20"/>
              </w:rPr>
              <m:t>rot</m:t>
            </m:r>
          </m:sub>
        </m:sSub>
        <m:r>
          <w:rPr>
            <w:rFonts w:ascii="Cambria Math" w:hAnsi="Cambria Math"/>
            <w:sz w:val="20"/>
            <w:szCs w:val="20"/>
          </w:rPr>
          <m:t>+</m:t>
        </m:r>
        <m:sSub>
          <m:sSubPr>
            <m:ctrlPr>
              <w:rPr>
                <w:rFonts w:ascii="Cambria Math" w:hAnsi="Cambria Math"/>
                <w:i/>
                <w:sz w:val="20"/>
                <w:szCs w:val="20"/>
              </w:rPr>
            </m:ctrlPr>
          </m:sSubPr>
          <m:e>
            <m:r>
              <w:rPr>
                <w:rFonts w:ascii="Cambria Math" w:hAnsi="Cambria Math"/>
                <w:sz w:val="20"/>
                <w:szCs w:val="20"/>
              </w:rPr>
              <m:t>S</m:t>
            </m:r>
          </m:e>
          <m:sub>
            <m:r>
              <w:rPr>
                <w:rFonts w:ascii="Cambria Math" w:hAnsi="Cambria Math"/>
                <w:sz w:val="20"/>
                <w:szCs w:val="20"/>
              </w:rPr>
              <m:t>trans</m:t>
            </m:r>
          </m:sub>
        </m:sSub>
      </m:oMath>
      <w:r w:rsidRPr="009333EE">
        <w:rPr>
          <w:rFonts w:ascii="Palatino Linotype" w:eastAsiaTheme="minorEastAsia" w:hAnsi="Palatino Linotype"/>
          <w:sz w:val="20"/>
          <w:szCs w:val="20"/>
        </w:rPr>
        <w:t>.</w:t>
      </w:r>
      <w:bookmarkEnd w:id="33"/>
    </w:p>
    <w:p w14:paraId="1B829C38" w14:textId="77777777" w:rsidR="003A416D" w:rsidRPr="009333EE" w:rsidRDefault="003A416D" w:rsidP="00361850">
      <w:pPr>
        <w:pStyle w:val="Listenabsatz"/>
        <w:ind w:left="1440"/>
        <w:jc w:val="both"/>
        <w:rPr>
          <w:rFonts w:ascii="Palatino Linotype" w:hAnsi="Palatino Linotype"/>
          <w:sz w:val="20"/>
          <w:szCs w:val="20"/>
        </w:rPr>
      </w:pPr>
    </w:p>
    <w:p w14:paraId="0736E864" w14:textId="2CD24E88" w:rsidR="00791D31" w:rsidRPr="009333EE" w:rsidRDefault="00791D31" w:rsidP="00361850">
      <w:pPr>
        <w:pStyle w:val="Listenabsatz"/>
        <w:numPr>
          <w:ilvl w:val="0"/>
          <w:numId w:val="4"/>
        </w:numPr>
        <w:jc w:val="both"/>
        <w:rPr>
          <w:rFonts w:ascii="Palatino Linotype" w:hAnsi="Palatino Linotype"/>
          <w:sz w:val="20"/>
          <w:szCs w:val="20"/>
        </w:rPr>
      </w:pPr>
      <w:bookmarkStart w:id="34" w:name="_Toc108172154"/>
      <w:r w:rsidRPr="009333EE">
        <w:rPr>
          <w:rFonts w:ascii="Palatino Linotype" w:hAnsi="Palatino Linotype"/>
          <w:i/>
          <w:sz w:val="20"/>
          <w:szCs w:val="20"/>
        </w:rPr>
        <w:t>G</w:t>
      </w:r>
      <w:r w:rsidRPr="009333EE">
        <w:rPr>
          <w:rFonts w:ascii="Palatino Linotype" w:hAnsi="Palatino Linotype"/>
          <w:sz w:val="20"/>
          <w:szCs w:val="20"/>
        </w:rPr>
        <w:t>°</w:t>
      </w:r>
      <w:r w:rsidR="003A416D" w:rsidRPr="009333EE">
        <w:rPr>
          <w:rFonts w:ascii="Palatino Linotype" w:hAnsi="Palatino Linotype"/>
          <w:sz w:val="20"/>
          <w:szCs w:val="20"/>
        </w:rPr>
        <w:t xml:space="preserve"> </w:t>
      </w:r>
      <w:r w:rsidR="00C6211D" w:rsidRPr="009333EE">
        <w:rPr>
          <w:rFonts w:ascii="Palatino Linotype" w:hAnsi="Palatino Linotype"/>
          <w:sz w:val="20"/>
          <w:szCs w:val="20"/>
        </w:rPr>
        <w:t>–</w:t>
      </w:r>
      <w:r w:rsidR="003A416D" w:rsidRPr="009333EE">
        <w:rPr>
          <w:rFonts w:ascii="Palatino Linotype" w:hAnsi="Palatino Linotype"/>
          <w:sz w:val="20"/>
          <w:szCs w:val="20"/>
        </w:rPr>
        <w:t xml:space="preserve"> The Gibbs free energy is given as:</w:t>
      </w:r>
      <w:bookmarkEnd w:id="34"/>
    </w:p>
    <w:p w14:paraId="5B7130FF" w14:textId="20717C82" w:rsidR="003A416D" w:rsidRPr="009333EE" w:rsidRDefault="003A416D" w:rsidP="00361850">
      <w:pPr>
        <w:pStyle w:val="Listenabsatz"/>
        <w:ind w:left="1440"/>
        <w:jc w:val="both"/>
        <w:rPr>
          <w:rFonts w:ascii="Palatino Linotype" w:hAnsi="Palatino Linotype"/>
          <w:sz w:val="20"/>
          <w:szCs w:val="20"/>
        </w:rPr>
      </w:pPr>
    </w:p>
    <w:p w14:paraId="3CC257DA" w14:textId="3DDC03EA" w:rsidR="003A416D" w:rsidRPr="009333EE" w:rsidRDefault="003A416D" w:rsidP="00361850">
      <w:pPr>
        <w:pStyle w:val="Listenabsatz"/>
        <w:ind w:left="1440"/>
        <w:jc w:val="center"/>
        <w:rPr>
          <w:rFonts w:ascii="Palatino Linotype" w:hAnsi="Palatino Linotype"/>
          <w:sz w:val="20"/>
          <w:szCs w:val="20"/>
        </w:rPr>
      </w:pPr>
      <w:bookmarkStart w:id="35" w:name="_Toc108172155"/>
      <m:oMath>
        <m:r>
          <w:rPr>
            <w:rFonts w:ascii="Cambria Math" w:hAnsi="Cambria Math"/>
            <w:sz w:val="20"/>
            <w:szCs w:val="20"/>
          </w:rPr>
          <m:t>G=H-TS</m:t>
        </m:r>
      </m:oMath>
      <w:r w:rsidRPr="009333EE">
        <w:rPr>
          <w:rFonts w:ascii="Palatino Linotype" w:eastAsiaTheme="minorEastAsia" w:hAnsi="Palatino Linotype"/>
          <w:sz w:val="20"/>
          <w:szCs w:val="20"/>
        </w:rPr>
        <w:t>.</w:t>
      </w:r>
      <w:bookmarkEnd w:id="35"/>
    </w:p>
    <w:p w14:paraId="7B3EFE42" w14:textId="1C10BE6D" w:rsidR="008642BB" w:rsidRPr="009333EE" w:rsidRDefault="008642BB" w:rsidP="00361850">
      <w:pPr>
        <w:rPr>
          <w:rFonts w:ascii="Palatino Linotype" w:hAnsi="Palatino Linotype"/>
          <w:sz w:val="20"/>
          <w:szCs w:val="20"/>
        </w:rPr>
      </w:pPr>
    </w:p>
    <w:p w14:paraId="0B7AB577" w14:textId="14B74264" w:rsidR="00F66606" w:rsidRPr="009333EE" w:rsidRDefault="00F66606" w:rsidP="00361850">
      <w:pPr>
        <w:pStyle w:val="Beschriftung"/>
        <w:keepNext/>
        <w:rPr>
          <w:rFonts w:ascii="Palatino Linotype" w:hAnsi="Palatino Linotype"/>
          <w:i w:val="0"/>
          <w:color w:val="auto"/>
        </w:rPr>
      </w:pPr>
      <w:r w:rsidRPr="009333EE">
        <w:rPr>
          <w:rFonts w:ascii="Palatino Linotype" w:hAnsi="Palatino Linotype"/>
          <w:b/>
          <w:i w:val="0"/>
          <w:color w:val="auto"/>
        </w:rPr>
        <w:t xml:space="preserve">Table </w:t>
      </w:r>
      <w:r w:rsidR="009333EE" w:rsidRPr="009333EE">
        <w:rPr>
          <w:rFonts w:ascii="Palatino Linotype" w:hAnsi="Palatino Linotype"/>
          <w:b/>
          <w:i w:val="0"/>
          <w:color w:val="auto"/>
        </w:rPr>
        <w:t>S</w:t>
      </w:r>
      <w:r w:rsidRPr="009333EE">
        <w:rPr>
          <w:rFonts w:ascii="Palatino Linotype" w:hAnsi="Palatino Linotype"/>
          <w:b/>
          <w:i w:val="0"/>
          <w:color w:val="auto"/>
        </w:rPr>
        <w:fldChar w:fldCharType="begin"/>
      </w:r>
      <w:r w:rsidRPr="009333EE">
        <w:rPr>
          <w:rFonts w:ascii="Palatino Linotype" w:hAnsi="Palatino Linotype"/>
          <w:b/>
          <w:i w:val="0"/>
          <w:color w:val="auto"/>
        </w:rPr>
        <w:instrText xml:space="preserve"> SEQ Table \* ARABIC </w:instrText>
      </w:r>
      <w:r w:rsidRPr="009333EE">
        <w:rPr>
          <w:rFonts w:ascii="Palatino Linotype" w:hAnsi="Palatino Linotype"/>
          <w:b/>
          <w:i w:val="0"/>
          <w:color w:val="auto"/>
        </w:rPr>
        <w:fldChar w:fldCharType="separate"/>
      </w:r>
      <w:r w:rsidR="00BC6378">
        <w:rPr>
          <w:rFonts w:ascii="Palatino Linotype" w:hAnsi="Palatino Linotype"/>
          <w:b/>
          <w:i w:val="0"/>
          <w:noProof/>
          <w:color w:val="auto"/>
        </w:rPr>
        <w:t>8</w:t>
      </w:r>
      <w:r w:rsidRPr="009333EE">
        <w:rPr>
          <w:rFonts w:ascii="Palatino Linotype" w:hAnsi="Palatino Linotype"/>
          <w:b/>
          <w:i w:val="0"/>
          <w:color w:val="auto"/>
        </w:rPr>
        <w:fldChar w:fldCharType="end"/>
      </w:r>
      <w:r w:rsidRPr="009333EE">
        <w:rPr>
          <w:rFonts w:ascii="Palatino Linotype" w:hAnsi="Palatino Linotype"/>
          <w:b/>
          <w:i w:val="0"/>
          <w:color w:val="auto"/>
        </w:rPr>
        <w:t>.</w:t>
      </w:r>
      <w:r w:rsidRPr="009333EE">
        <w:rPr>
          <w:rFonts w:ascii="Palatino Linotype" w:hAnsi="Palatino Linotype"/>
          <w:i w:val="0"/>
          <w:color w:val="auto"/>
        </w:rPr>
        <w:t xml:space="preserve"> </w:t>
      </w:r>
      <w:r w:rsidR="000E5B33">
        <w:rPr>
          <w:rFonts w:ascii="Palatino Linotype" w:hAnsi="Palatino Linotype"/>
          <w:i w:val="0"/>
          <w:color w:val="auto"/>
        </w:rPr>
        <w:t>E</w:t>
      </w:r>
      <w:r w:rsidRPr="009333EE">
        <w:rPr>
          <w:rFonts w:ascii="Palatino Linotype" w:hAnsi="Palatino Linotype"/>
          <w:i w:val="0"/>
          <w:color w:val="auto"/>
        </w:rPr>
        <w:t xml:space="preserve">nergies </w:t>
      </w:r>
      <w:r w:rsidR="00AD0714" w:rsidRPr="009333EE">
        <w:rPr>
          <w:rFonts w:ascii="Palatino Linotype" w:hAnsi="Palatino Linotype"/>
          <w:i w:val="0"/>
          <w:color w:val="auto"/>
        </w:rPr>
        <w:t>in kJ·mol</w:t>
      </w:r>
      <w:r w:rsidR="00AD0714" w:rsidRPr="009333EE">
        <w:rPr>
          <w:rFonts w:ascii="Palatino Linotype" w:hAnsi="Palatino Linotype"/>
          <w:i w:val="0"/>
          <w:color w:val="auto"/>
          <w:vertAlign w:val="superscript"/>
        </w:rPr>
        <w:t>−1</w:t>
      </w:r>
      <w:r w:rsidR="00AD0714" w:rsidRPr="00AD0714">
        <w:rPr>
          <w:rFonts w:ascii="Palatino Linotype" w:hAnsi="Palatino Linotype"/>
          <w:i w:val="0"/>
          <w:color w:val="auto"/>
        </w:rPr>
        <w:t xml:space="preserve"> </w:t>
      </w:r>
      <w:r w:rsidR="000E5B33">
        <w:rPr>
          <w:rFonts w:ascii="Palatino Linotype" w:hAnsi="Palatino Linotype"/>
          <w:i w:val="0"/>
          <w:color w:val="auto"/>
        </w:rPr>
        <w:t>for the dissociation of the</w:t>
      </w:r>
      <w:r w:rsidRPr="009333EE">
        <w:rPr>
          <w:rFonts w:ascii="Palatino Linotype" w:hAnsi="Palatino Linotype"/>
          <w:i w:val="0"/>
          <w:color w:val="auto"/>
        </w:rPr>
        <w:t xml:space="preserve"> M−E bonds of</w:t>
      </w:r>
      <w:r w:rsidR="00AD0714">
        <w:rPr>
          <w:rFonts w:ascii="Palatino Linotype" w:hAnsi="Palatino Linotype"/>
          <w:i w:val="0"/>
          <w:color w:val="auto"/>
        </w:rPr>
        <w:t xml:space="preserve"> the</w:t>
      </w:r>
      <w:r w:rsidRPr="009333EE">
        <w:rPr>
          <w:rFonts w:ascii="Palatino Linotype" w:hAnsi="Palatino Linotype"/>
          <w:i w:val="0"/>
          <w:color w:val="auto"/>
        </w:rPr>
        <w:t xml:space="preserve"> [L</w:t>
      </w:r>
      <w:r w:rsidRPr="009333EE">
        <w:rPr>
          <w:rFonts w:ascii="Palatino Linotype" w:hAnsi="Palatino Linotype"/>
          <w:i w:val="0"/>
          <w:color w:val="auto"/>
          <w:vertAlign w:val="subscript"/>
        </w:rPr>
        <w:t>3</w:t>
      </w:r>
      <w:r w:rsidRPr="009333EE">
        <w:rPr>
          <w:rFonts w:ascii="Palatino Linotype" w:hAnsi="Palatino Linotype"/>
          <w:i w:val="0"/>
          <w:color w:val="auto"/>
        </w:rPr>
        <w:t>MER]</w:t>
      </w:r>
      <w:r w:rsidRPr="009333EE">
        <w:rPr>
          <w:rFonts w:ascii="Palatino Linotype" w:hAnsi="Palatino Linotype"/>
          <w:i w:val="0"/>
          <w:color w:val="auto"/>
          <w:vertAlign w:val="superscript"/>
        </w:rPr>
        <w:t>+</w:t>
      </w:r>
      <w:r w:rsidRPr="009333EE">
        <w:rPr>
          <w:rFonts w:ascii="Palatino Linotype" w:hAnsi="Palatino Linotype"/>
          <w:i w:val="0"/>
          <w:color w:val="auto"/>
        </w:rPr>
        <w:t xml:space="preserve"> complexes </w:t>
      </w:r>
      <w:r w:rsidR="000E5B33">
        <w:rPr>
          <w:rFonts w:ascii="Palatino Linotype" w:hAnsi="Palatino Linotype"/>
          <w:i w:val="0"/>
          <w:color w:val="auto"/>
        </w:rPr>
        <w:t>into</w:t>
      </w:r>
      <w:r w:rsidRPr="009333EE">
        <w:rPr>
          <w:rFonts w:ascii="Palatino Linotype" w:hAnsi="Palatino Linotype"/>
          <w:i w:val="0"/>
          <w:color w:val="auto"/>
        </w:rPr>
        <w:t xml:space="preserve"> the ML</w:t>
      </w:r>
      <w:r w:rsidRPr="009333EE">
        <w:rPr>
          <w:rFonts w:ascii="Palatino Linotype" w:hAnsi="Palatino Linotype"/>
          <w:i w:val="0"/>
          <w:color w:val="auto"/>
          <w:vertAlign w:val="subscript"/>
        </w:rPr>
        <w:t>3</w:t>
      </w:r>
      <w:r w:rsidRPr="009333EE">
        <w:rPr>
          <w:rFonts w:ascii="Palatino Linotype" w:hAnsi="Palatino Linotype"/>
          <w:i w:val="0"/>
          <w:color w:val="auto"/>
        </w:rPr>
        <w:t> + ER</w:t>
      </w:r>
      <w:r w:rsidRPr="009333EE">
        <w:rPr>
          <w:rFonts w:ascii="Palatino Linotype" w:hAnsi="Palatino Linotype"/>
          <w:i w:val="0"/>
          <w:color w:val="auto"/>
          <w:vertAlign w:val="superscript"/>
        </w:rPr>
        <w:t>+</w:t>
      </w:r>
      <w:r w:rsidRPr="009333EE">
        <w:rPr>
          <w:rFonts w:ascii="Palatino Linotype" w:hAnsi="Palatino Linotype"/>
          <w:i w:val="0"/>
          <w:color w:val="auto"/>
        </w:rPr>
        <w:t xml:space="preserve"> fragment</w:t>
      </w:r>
      <w:r w:rsidR="00AD0714">
        <w:rPr>
          <w:rFonts w:ascii="Palatino Linotype" w:hAnsi="Palatino Linotype"/>
          <w:i w:val="0"/>
          <w:color w:val="auto"/>
        </w:rPr>
        <w:t>s</w:t>
      </w:r>
      <w:r w:rsidRPr="009333EE">
        <w:rPr>
          <w:rFonts w:ascii="Palatino Linotype" w:hAnsi="Palatino Linotype"/>
          <w:i w:val="0"/>
          <w:color w:val="auto"/>
        </w:rPr>
        <w:t xml:space="preserve"> </w:t>
      </w:r>
      <w:r w:rsidR="00AD0714">
        <w:rPr>
          <w:rFonts w:ascii="Palatino Linotype" w:hAnsi="Palatino Linotype"/>
          <w:i w:val="0"/>
          <w:color w:val="auto"/>
        </w:rPr>
        <w:t>obtained on the l</w:t>
      </w:r>
      <w:r w:rsidR="00AD0714" w:rsidRPr="009333EE">
        <w:rPr>
          <w:rFonts w:ascii="Palatino Linotype" w:hAnsi="Palatino Linotype"/>
          <w:i w:val="0"/>
          <w:color w:val="auto"/>
        </w:rPr>
        <w:t xml:space="preserve">evel </w:t>
      </w:r>
      <w:r w:rsidR="00AD0714">
        <w:rPr>
          <w:rFonts w:ascii="Palatino Linotype" w:hAnsi="Palatino Linotype"/>
          <w:i w:val="0"/>
          <w:color w:val="auto"/>
        </w:rPr>
        <w:t xml:space="preserve">of theory </w:t>
      </w:r>
      <w:r w:rsidR="00AD0714" w:rsidRPr="009333EE">
        <w:rPr>
          <w:rFonts w:ascii="Palatino Linotype" w:hAnsi="Palatino Linotype"/>
          <w:b/>
          <w:i w:val="0"/>
          <w:color w:val="auto"/>
        </w:rPr>
        <w:t>II</w:t>
      </w:r>
      <w:r w:rsidRPr="009333EE">
        <w:rPr>
          <w:rFonts w:ascii="Palatino Linotype" w:hAnsi="Palatino Linotype"/>
          <w:i w:val="0"/>
          <w:color w:val="auto"/>
        </w:rPr>
        <w:t xml:space="preserve">. </w:t>
      </w:r>
      <w:r w:rsidR="00F97560" w:rsidRPr="009333EE">
        <w:rPr>
          <w:rFonts w:ascii="Palatino Linotype" w:hAnsi="Palatino Linotype"/>
          <w:i w:val="0"/>
          <w:color w:val="auto"/>
        </w:rPr>
        <w:t>Entropies are given in J·mol</w:t>
      </w:r>
      <w:r w:rsidR="00F97560" w:rsidRPr="009333EE">
        <w:rPr>
          <w:rFonts w:ascii="Palatino Linotype" w:hAnsi="Palatino Linotype"/>
          <w:i w:val="0"/>
          <w:color w:val="auto"/>
          <w:vertAlign w:val="superscript"/>
        </w:rPr>
        <w:t>−1</w:t>
      </w:r>
      <w:r w:rsidR="00F97560" w:rsidRPr="009333EE">
        <w:rPr>
          <w:rFonts w:ascii="Palatino Linotype" w:hAnsi="Palatino Linotype"/>
          <w:i w:val="0"/>
          <w:color w:val="auto"/>
        </w:rPr>
        <w:t>·K</w:t>
      </w:r>
      <w:r w:rsidR="00F97560" w:rsidRPr="009333EE">
        <w:rPr>
          <w:rFonts w:ascii="Palatino Linotype" w:hAnsi="Palatino Linotype"/>
          <w:i w:val="0"/>
          <w:color w:val="auto"/>
          <w:vertAlign w:val="superscript"/>
        </w:rPr>
        <w:t>−1</w:t>
      </w:r>
      <w:r w:rsidR="00F97560" w:rsidRPr="009333EE">
        <w:rPr>
          <w:rFonts w:ascii="Palatino Linotype" w:hAnsi="Palatino Linotype"/>
          <w:i w:val="0"/>
          <w:color w:val="auto"/>
        </w:rPr>
        <w:t xml:space="preserve">. Thermodynamic corrections to the electronic energies are calculated on </w:t>
      </w:r>
      <w:r w:rsidR="00AD0714">
        <w:rPr>
          <w:rFonts w:ascii="Palatino Linotype" w:hAnsi="Palatino Linotype"/>
          <w:i w:val="0"/>
          <w:color w:val="auto"/>
        </w:rPr>
        <w:t>the l</w:t>
      </w:r>
      <w:r w:rsidR="00F97560" w:rsidRPr="009333EE">
        <w:rPr>
          <w:rFonts w:ascii="Palatino Linotype" w:hAnsi="Palatino Linotype"/>
          <w:i w:val="0"/>
          <w:color w:val="auto"/>
        </w:rPr>
        <w:t>evel</w:t>
      </w:r>
      <w:r w:rsidR="00EA38E3">
        <w:rPr>
          <w:rFonts w:ascii="Palatino Linotype" w:hAnsi="Palatino Linotype"/>
          <w:i w:val="0"/>
          <w:color w:val="auto"/>
        </w:rPr>
        <w:t xml:space="preserve"> of theory</w:t>
      </w:r>
      <w:r w:rsidR="00F97560" w:rsidRPr="009333EE">
        <w:rPr>
          <w:rFonts w:ascii="Palatino Linotype" w:hAnsi="Palatino Linotype"/>
          <w:i w:val="0"/>
          <w:color w:val="auto"/>
        </w:rPr>
        <w:t xml:space="preserve"> </w:t>
      </w:r>
      <w:r w:rsidR="00F97560" w:rsidRPr="009333EE">
        <w:rPr>
          <w:rFonts w:ascii="Palatino Linotype" w:hAnsi="Palatino Linotype"/>
          <w:b/>
          <w:i w:val="0"/>
          <w:color w:val="auto"/>
        </w:rPr>
        <w:t>I</w:t>
      </w:r>
      <w:r w:rsidR="00F97560" w:rsidRPr="009333EE">
        <w:rPr>
          <w:rFonts w:ascii="Palatino Linotype" w:hAnsi="Palatino Linotype"/>
          <w:i w:val="0"/>
          <w:color w:val="auto"/>
        </w:rPr>
        <w:t>.</w:t>
      </w:r>
    </w:p>
    <w:tbl>
      <w:tblPr>
        <w:tblW w:w="10773" w:type="dxa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160"/>
        <w:gridCol w:w="1068"/>
        <w:gridCol w:w="1068"/>
        <w:gridCol w:w="1068"/>
        <w:gridCol w:w="1068"/>
        <w:gridCol w:w="1068"/>
        <w:gridCol w:w="1068"/>
        <w:gridCol w:w="1068"/>
        <w:gridCol w:w="1068"/>
        <w:gridCol w:w="1069"/>
      </w:tblGrid>
      <w:tr w:rsidR="00CB79A3" w:rsidRPr="009333EE" w14:paraId="7A5B9973" w14:textId="77777777" w:rsidTr="00022859">
        <w:trPr>
          <w:trHeight w:val="375"/>
          <w:jc w:val="center"/>
        </w:trPr>
        <w:tc>
          <w:tcPr>
            <w:tcW w:w="11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3A15D21" w14:textId="51429B2B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iCs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iCs/>
                <w:color w:val="000000"/>
                <w:sz w:val="18"/>
                <w:szCs w:val="18"/>
                <w:lang w:val="de-DE" w:eastAsia="de-DE"/>
              </w:rPr>
              <w:t>compound</w:t>
            </w:r>
          </w:p>
        </w:tc>
        <w:tc>
          <w:tcPr>
            <w:tcW w:w="10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F4159EC" w14:textId="5308601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i/>
                <w:iCs/>
                <w:color w:val="000000"/>
                <w:sz w:val="18"/>
                <w:szCs w:val="18"/>
                <w:lang w:val="de-DE" w:eastAsia="de-DE"/>
              </w:rPr>
              <w:t>BCE</w:t>
            </w:r>
          </w:p>
        </w:tc>
        <w:tc>
          <w:tcPr>
            <w:tcW w:w="10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923866D" w14:textId="2FC82E25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eastAsia="de-DE"/>
              </w:rPr>
              <w:t>∆</w:t>
            </w:r>
            <w:r w:rsidRPr="009333EE">
              <w:rPr>
                <w:rFonts w:ascii="Palatino Linotype" w:eastAsia="Times New Roman" w:hAnsi="Palatino Linotype" w:cs="Calibri"/>
                <w:i/>
                <w:iCs/>
                <w:color w:val="000000"/>
                <w:sz w:val="18"/>
                <w:szCs w:val="18"/>
                <w:lang w:eastAsia="de-DE"/>
              </w:rPr>
              <w:t>E</w:t>
            </w:r>
            <w:r w:rsidRPr="009333EE">
              <w:rPr>
                <w:rFonts w:ascii="Palatino Linotype" w:eastAsia="Times New Roman" w:hAnsi="Palatino Linotype" w:cs="Calibri"/>
                <w:iCs/>
                <w:color w:val="000000"/>
                <w:sz w:val="18"/>
                <w:szCs w:val="18"/>
                <w:vertAlign w:val="subscript"/>
                <w:lang w:eastAsia="de-DE"/>
              </w:rPr>
              <w:t>relax</w:t>
            </w: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eastAsia="de-DE"/>
              </w:rPr>
              <w:t>(ML</w:t>
            </w: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vertAlign w:val="subscript"/>
                <w:lang w:eastAsia="de-DE"/>
              </w:rPr>
              <w:t>3</w:t>
            </w: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eastAsia="de-DE"/>
              </w:rPr>
              <w:t>)</w:t>
            </w:r>
          </w:p>
        </w:tc>
        <w:tc>
          <w:tcPr>
            <w:tcW w:w="10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2E8FFAD" w14:textId="6CA27E34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∆</w:t>
            </w:r>
            <w:r w:rsidRPr="009333EE">
              <w:rPr>
                <w:rFonts w:ascii="Palatino Linotype" w:eastAsia="Times New Roman" w:hAnsi="Palatino Linotype" w:cs="Calibri"/>
                <w:i/>
                <w:iCs/>
                <w:color w:val="000000"/>
                <w:sz w:val="18"/>
                <w:szCs w:val="18"/>
                <w:lang w:val="de-DE" w:eastAsia="de-DE"/>
              </w:rPr>
              <w:t>E</w:t>
            </w: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vertAlign w:val="subscript"/>
                <w:lang w:val="de-DE" w:eastAsia="de-DE"/>
              </w:rPr>
              <w:t>relax</w:t>
            </w: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(ER</w:t>
            </w: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vertAlign w:val="superscript"/>
                <w:lang w:val="de-DE" w:eastAsia="de-DE"/>
              </w:rPr>
              <w:t>+</w:t>
            </w: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)</w:t>
            </w:r>
          </w:p>
        </w:tc>
        <w:tc>
          <w:tcPr>
            <w:tcW w:w="10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FA58842" w14:textId="7ADFB25F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i/>
                <w:iCs/>
                <w:color w:val="000000"/>
                <w:sz w:val="18"/>
                <w:szCs w:val="18"/>
                <w:lang w:val="de-DE" w:eastAsia="de-DE"/>
              </w:rPr>
              <w:t>BDE</w:t>
            </w:r>
          </w:p>
        </w:tc>
        <w:tc>
          <w:tcPr>
            <w:tcW w:w="10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C6921D9" w14:textId="28C6B24B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∆</w:t>
            </w:r>
            <w:r w:rsidRPr="009333EE">
              <w:rPr>
                <w:rFonts w:ascii="Palatino Linotype" w:eastAsia="Times New Roman" w:hAnsi="Palatino Linotype" w:cs="Calibri"/>
                <w:i/>
                <w:iCs/>
                <w:color w:val="000000"/>
                <w:sz w:val="18"/>
                <w:szCs w:val="18"/>
                <w:lang w:val="de-DE" w:eastAsia="de-DE"/>
              </w:rPr>
              <w:t>U</w:t>
            </w: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(0 K)</w:t>
            </w:r>
          </w:p>
        </w:tc>
        <w:tc>
          <w:tcPr>
            <w:tcW w:w="10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8443B73" w14:textId="68AB930C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∆</w:t>
            </w:r>
            <w:r w:rsidRPr="009333EE">
              <w:rPr>
                <w:rFonts w:ascii="Palatino Linotype" w:eastAsia="Times New Roman" w:hAnsi="Palatino Linotype" w:cs="Calibri"/>
                <w:i/>
                <w:iCs/>
                <w:color w:val="000000"/>
                <w:sz w:val="18"/>
                <w:szCs w:val="18"/>
                <w:lang w:val="de-DE" w:eastAsia="de-DE"/>
              </w:rPr>
              <w:t>U°</w:t>
            </w:r>
          </w:p>
        </w:tc>
        <w:tc>
          <w:tcPr>
            <w:tcW w:w="10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CA99EC4" w14:textId="24F19C10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∆</w:t>
            </w:r>
            <w:r w:rsidRPr="009333EE">
              <w:rPr>
                <w:rFonts w:ascii="Palatino Linotype" w:eastAsia="Times New Roman" w:hAnsi="Palatino Linotype" w:cs="Calibri"/>
                <w:i/>
                <w:iCs/>
                <w:color w:val="000000"/>
                <w:sz w:val="18"/>
                <w:szCs w:val="18"/>
                <w:lang w:val="de-DE" w:eastAsia="de-DE"/>
              </w:rPr>
              <w:t>H</w:t>
            </w: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°</w:t>
            </w:r>
          </w:p>
        </w:tc>
        <w:tc>
          <w:tcPr>
            <w:tcW w:w="10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23CA5F0" w14:textId="6FF34F72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∆</w:t>
            </w:r>
            <w:r w:rsidRPr="009333EE">
              <w:rPr>
                <w:rFonts w:ascii="Palatino Linotype" w:eastAsia="Times New Roman" w:hAnsi="Palatino Linotype" w:cs="Calibri"/>
                <w:i/>
                <w:iCs/>
                <w:color w:val="000000"/>
                <w:sz w:val="18"/>
                <w:szCs w:val="18"/>
                <w:lang w:val="de-DE" w:eastAsia="de-DE"/>
              </w:rPr>
              <w:t>S°</w:t>
            </w:r>
          </w:p>
        </w:tc>
        <w:tc>
          <w:tcPr>
            <w:tcW w:w="106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BB6AEC6" w14:textId="69D01CF2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∆</w:t>
            </w:r>
            <w:r w:rsidRPr="009333EE">
              <w:rPr>
                <w:rFonts w:ascii="Palatino Linotype" w:eastAsia="Times New Roman" w:hAnsi="Palatino Linotype" w:cs="Calibri"/>
                <w:i/>
                <w:iCs/>
                <w:color w:val="000000"/>
                <w:sz w:val="18"/>
                <w:szCs w:val="18"/>
                <w:lang w:val="de-DE" w:eastAsia="de-DE"/>
              </w:rPr>
              <w:t>G</w:t>
            </w: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°</w:t>
            </w:r>
          </w:p>
        </w:tc>
      </w:tr>
      <w:tr w:rsidR="00CB79A3" w:rsidRPr="009333EE" w14:paraId="0446BDA0" w14:textId="77777777" w:rsidTr="00022859">
        <w:trPr>
          <w:trHeight w:val="300"/>
          <w:jc w:val="center"/>
        </w:trPr>
        <w:tc>
          <w:tcPr>
            <w:tcW w:w="116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6ABD1B4B" w14:textId="78C5C212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b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b/>
                <w:color w:val="000000"/>
                <w:sz w:val="18"/>
                <w:szCs w:val="18"/>
              </w:rPr>
              <w:t>NiCArMes</w:t>
            </w:r>
          </w:p>
        </w:tc>
        <w:tc>
          <w:tcPr>
            <w:tcW w:w="106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1AC179" w14:textId="607E5CDB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718.6</w:t>
            </w:r>
          </w:p>
        </w:tc>
        <w:tc>
          <w:tcPr>
            <w:tcW w:w="106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7CF9A0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104.0</w:t>
            </w:r>
          </w:p>
        </w:tc>
        <w:tc>
          <w:tcPr>
            <w:tcW w:w="106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815194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92.8</w:t>
            </w:r>
          </w:p>
        </w:tc>
        <w:tc>
          <w:tcPr>
            <w:tcW w:w="106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238E87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521.8</w:t>
            </w:r>
          </w:p>
        </w:tc>
        <w:tc>
          <w:tcPr>
            <w:tcW w:w="106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1FC350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507.5</w:t>
            </w:r>
          </w:p>
        </w:tc>
        <w:tc>
          <w:tcPr>
            <w:tcW w:w="106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94879C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504.3</w:t>
            </w:r>
          </w:p>
        </w:tc>
        <w:tc>
          <w:tcPr>
            <w:tcW w:w="106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236AAD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506.8</w:t>
            </w:r>
          </w:p>
        </w:tc>
        <w:tc>
          <w:tcPr>
            <w:tcW w:w="106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C04431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238.5</w:t>
            </w:r>
          </w:p>
        </w:tc>
        <w:tc>
          <w:tcPr>
            <w:tcW w:w="106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04E15F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435.7</w:t>
            </w:r>
          </w:p>
        </w:tc>
      </w:tr>
      <w:tr w:rsidR="00CB79A3" w:rsidRPr="009333EE" w14:paraId="1635D140" w14:textId="77777777" w:rsidTr="00CB79A3">
        <w:trPr>
          <w:trHeight w:val="300"/>
          <w:jc w:val="center"/>
        </w:trPr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7F9BC47" w14:textId="55B337C1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b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b/>
                <w:color w:val="000000"/>
                <w:sz w:val="18"/>
                <w:szCs w:val="18"/>
              </w:rPr>
              <w:t>NiSiTbb</w:t>
            </w:r>
          </w:p>
        </w:tc>
        <w:tc>
          <w:tcPr>
            <w:tcW w:w="10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E55AE0" w14:textId="73CCEF00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470.4</w:t>
            </w:r>
          </w:p>
        </w:tc>
        <w:tc>
          <w:tcPr>
            <w:tcW w:w="10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DBFC40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52.7</w:t>
            </w:r>
          </w:p>
        </w:tc>
        <w:tc>
          <w:tcPr>
            <w:tcW w:w="10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68D18E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15.2</w:t>
            </w:r>
          </w:p>
        </w:tc>
        <w:tc>
          <w:tcPr>
            <w:tcW w:w="10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3C182C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402.5</w:t>
            </w:r>
          </w:p>
        </w:tc>
        <w:tc>
          <w:tcPr>
            <w:tcW w:w="10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780376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383.3</w:t>
            </w:r>
          </w:p>
        </w:tc>
        <w:tc>
          <w:tcPr>
            <w:tcW w:w="10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29978A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383.1</w:t>
            </w:r>
          </w:p>
        </w:tc>
        <w:tc>
          <w:tcPr>
            <w:tcW w:w="10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A76285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385.5</w:t>
            </w:r>
          </w:p>
        </w:tc>
        <w:tc>
          <w:tcPr>
            <w:tcW w:w="10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7B7CE8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263.3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739C09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307.0</w:t>
            </w:r>
          </w:p>
        </w:tc>
      </w:tr>
      <w:tr w:rsidR="00CB79A3" w:rsidRPr="009333EE" w14:paraId="44080F2F" w14:textId="77777777" w:rsidTr="00CB79A3">
        <w:trPr>
          <w:trHeight w:val="300"/>
          <w:jc w:val="center"/>
        </w:trPr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18D1207" w14:textId="576ED3D5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b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b/>
                <w:color w:val="000000"/>
                <w:sz w:val="18"/>
                <w:szCs w:val="18"/>
              </w:rPr>
              <w:t>NiSiArMes</w:t>
            </w:r>
          </w:p>
        </w:tc>
        <w:tc>
          <w:tcPr>
            <w:tcW w:w="10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A93EC5" w14:textId="62B8AB36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491.5</w:t>
            </w:r>
          </w:p>
        </w:tc>
        <w:tc>
          <w:tcPr>
            <w:tcW w:w="10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D9E016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54.7</w:t>
            </w:r>
          </w:p>
        </w:tc>
        <w:tc>
          <w:tcPr>
            <w:tcW w:w="10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7681A3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44.5</w:t>
            </w:r>
          </w:p>
        </w:tc>
        <w:tc>
          <w:tcPr>
            <w:tcW w:w="10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58154B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392.3</w:t>
            </w:r>
          </w:p>
        </w:tc>
        <w:tc>
          <w:tcPr>
            <w:tcW w:w="10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35B83C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381.6</w:t>
            </w:r>
          </w:p>
        </w:tc>
        <w:tc>
          <w:tcPr>
            <w:tcW w:w="10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E9B567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381.0</w:t>
            </w:r>
          </w:p>
        </w:tc>
        <w:tc>
          <w:tcPr>
            <w:tcW w:w="10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E127EE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383.4</w:t>
            </w:r>
          </w:p>
        </w:tc>
        <w:tc>
          <w:tcPr>
            <w:tcW w:w="10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C5A470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246.5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422166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310.0</w:t>
            </w:r>
          </w:p>
        </w:tc>
      </w:tr>
      <w:tr w:rsidR="00CB79A3" w:rsidRPr="009333EE" w14:paraId="7290F68B" w14:textId="77777777" w:rsidTr="00CB79A3">
        <w:trPr>
          <w:trHeight w:val="300"/>
          <w:jc w:val="center"/>
        </w:trPr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ECE8971" w14:textId="51C181B9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b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b/>
                <w:color w:val="000000"/>
                <w:sz w:val="18"/>
                <w:szCs w:val="18"/>
              </w:rPr>
              <w:t>NiGeArMes</w:t>
            </w:r>
          </w:p>
        </w:tc>
        <w:tc>
          <w:tcPr>
            <w:tcW w:w="10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3B62B5" w14:textId="7BF98775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459.3</w:t>
            </w:r>
          </w:p>
        </w:tc>
        <w:tc>
          <w:tcPr>
            <w:tcW w:w="10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466B0E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52.7</w:t>
            </w:r>
          </w:p>
        </w:tc>
        <w:tc>
          <w:tcPr>
            <w:tcW w:w="10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85E5DC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41.6</w:t>
            </w:r>
          </w:p>
        </w:tc>
        <w:tc>
          <w:tcPr>
            <w:tcW w:w="10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CFE072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365.0</w:t>
            </w:r>
          </w:p>
        </w:tc>
        <w:tc>
          <w:tcPr>
            <w:tcW w:w="10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E23FBF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354.1</w:t>
            </w:r>
          </w:p>
        </w:tc>
        <w:tc>
          <w:tcPr>
            <w:tcW w:w="10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B43D0F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351.2</w:t>
            </w:r>
          </w:p>
        </w:tc>
        <w:tc>
          <w:tcPr>
            <w:tcW w:w="10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97248B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353.7</w:t>
            </w:r>
          </w:p>
        </w:tc>
        <w:tc>
          <w:tcPr>
            <w:tcW w:w="10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61B5E6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229.6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8C0463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285.2</w:t>
            </w:r>
          </w:p>
        </w:tc>
      </w:tr>
      <w:tr w:rsidR="00CB79A3" w:rsidRPr="009333EE" w14:paraId="5A795F22" w14:textId="77777777" w:rsidTr="00022859">
        <w:trPr>
          <w:trHeight w:val="300"/>
          <w:jc w:val="center"/>
        </w:trPr>
        <w:tc>
          <w:tcPr>
            <w:tcW w:w="1160" w:type="dxa"/>
            <w:tcBorders>
              <w:top w:val="nil"/>
              <w:left w:val="nil"/>
              <w:right w:val="nil"/>
            </w:tcBorders>
            <w:vAlign w:val="bottom"/>
          </w:tcPr>
          <w:p w14:paraId="52753BB5" w14:textId="079A6CE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b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b/>
                <w:color w:val="000000"/>
                <w:sz w:val="18"/>
                <w:szCs w:val="18"/>
              </w:rPr>
              <w:t>NiSnArMes</w:t>
            </w:r>
          </w:p>
        </w:tc>
        <w:tc>
          <w:tcPr>
            <w:tcW w:w="1068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4F359F" w14:textId="447B8A4B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383.9</w:t>
            </w:r>
          </w:p>
        </w:tc>
        <w:tc>
          <w:tcPr>
            <w:tcW w:w="1068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C8E9CD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36.7</w:t>
            </w:r>
          </w:p>
        </w:tc>
        <w:tc>
          <w:tcPr>
            <w:tcW w:w="1068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BE63E5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30.4</w:t>
            </w:r>
          </w:p>
        </w:tc>
        <w:tc>
          <w:tcPr>
            <w:tcW w:w="1068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0B1CEF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316.9</w:t>
            </w:r>
          </w:p>
        </w:tc>
        <w:tc>
          <w:tcPr>
            <w:tcW w:w="1068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61E75F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306.4</w:t>
            </w:r>
          </w:p>
        </w:tc>
        <w:tc>
          <w:tcPr>
            <w:tcW w:w="1068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F60CBE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303.4</w:t>
            </w:r>
          </w:p>
        </w:tc>
        <w:tc>
          <w:tcPr>
            <w:tcW w:w="1068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5397B5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305.8</w:t>
            </w:r>
          </w:p>
        </w:tc>
        <w:tc>
          <w:tcPr>
            <w:tcW w:w="1068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EFEDEB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233.6</w:t>
            </w:r>
          </w:p>
        </w:tc>
        <w:tc>
          <w:tcPr>
            <w:tcW w:w="1069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873141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236.2</w:t>
            </w:r>
          </w:p>
        </w:tc>
      </w:tr>
      <w:tr w:rsidR="00CB79A3" w:rsidRPr="009333EE" w14:paraId="7A8944D2" w14:textId="77777777" w:rsidTr="00022859">
        <w:trPr>
          <w:trHeight w:val="300"/>
          <w:jc w:val="center"/>
        </w:trPr>
        <w:tc>
          <w:tcPr>
            <w:tcW w:w="1160" w:type="dxa"/>
            <w:tcBorders>
              <w:top w:val="nil"/>
              <w:left w:val="nil"/>
              <w:bottom w:val="dashed" w:sz="4" w:space="0" w:color="auto"/>
              <w:right w:val="nil"/>
            </w:tcBorders>
            <w:vAlign w:val="bottom"/>
          </w:tcPr>
          <w:p w14:paraId="380E1752" w14:textId="4A509376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b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b/>
                <w:color w:val="000000"/>
                <w:sz w:val="18"/>
                <w:szCs w:val="18"/>
              </w:rPr>
              <w:t>NiPbArMes</w:t>
            </w:r>
          </w:p>
        </w:tc>
        <w:tc>
          <w:tcPr>
            <w:tcW w:w="1068" w:type="dxa"/>
            <w:tcBorders>
              <w:top w:val="nil"/>
              <w:left w:val="nil"/>
              <w:bottom w:val="dashed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D4370FE" w14:textId="76806E22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342.7</w:t>
            </w:r>
          </w:p>
        </w:tc>
        <w:tc>
          <w:tcPr>
            <w:tcW w:w="1068" w:type="dxa"/>
            <w:tcBorders>
              <w:top w:val="nil"/>
              <w:left w:val="nil"/>
              <w:bottom w:val="dashed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F52B1B8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27.9</w:t>
            </w:r>
          </w:p>
        </w:tc>
        <w:tc>
          <w:tcPr>
            <w:tcW w:w="1068" w:type="dxa"/>
            <w:tcBorders>
              <w:top w:val="nil"/>
              <w:left w:val="nil"/>
              <w:bottom w:val="dashed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278939F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23.0</w:t>
            </w:r>
          </w:p>
        </w:tc>
        <w:tc>
          <w:tcPr>
            <w:tcW w:w="1068" w:type="dxa"/>
            <w:tcBorders>
              <w:top w:val="nil"/>
              <w:left w:val="nil"/>
              <w:bottom w:val="dashed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6C401F2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291.7</w:t>
            </w:r>
          </w:p>
        </w:tc>
        <w:tc>
          <w:tcPr>
            <w:tcW w:w="1068" w:type="dxa"/>
            <w:tcBorders>
              <w:top w:val="nil"/>
              <w:left w:val="nil"/>
              <w:bottom w:val="dashed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88B69D2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281.7</w:t>
            </w:r>
          </w:p>
        </w:tc>
        <w:tc>
          <w:tcPr>
            <w:tcW w:w="1068" w:type="dxa"/>
            <w:tcBorders>
              <w:top w:val="nil"/>
              <w:left w:val="nil"/>
              <w:bottom w:val="dashed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7676D04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278.4</w:t>
            </w:r>
          </w:p>
        </w:tc>
        <w:tc>
          <w:tcPr>
            <w:tcW w:w="1068" w:type="dxa"/>
            <w:tcBorders>
              <w:top w:val="nil"/>
              <w:left w:val="nil"/>
              <w:bottom w:val="dashed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5CDF01E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280.9</w:t>
            </w:r>
          </w:p>
        </w:tc>
        <w:tc>
          <w:tcPr>
            <w:tcW w:w="1068" w:type="dxa"/>
            <w:tcBorders>
              <w:top w:val="nil"/>
              <w:left w:val="nil"/>
              <w:bottom w:val="dashed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8819B8C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235.6</w:t>
            </w:r>
          </w:p>
        </w:tc>
        <w:tc>
          <w:tcPr>
            <w:tcW w:w="1069" w:type="dxa"/>
            <w:tcBorders>
              <w:top w:val="nil"/>
              <w:left w:val="nil"/>
              <w:bottom w:val="dashed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F390BDE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210.7</w:t>
            </w:r>
          </w:p>
        </w:tc>
      </w:tr>
      <w:tr w:rsidR="00CB79A3" w:rsidRPr="009333EE" w14:paraId="4A7BDB03" w14:textId="77777777" w:rsidTr="00022859">
        <w:trPr>
          <w:trHeight w:val="300"/>
          <w:jc w:val="center"/>
        </w:trPr>
        <w:tc>
          <w:tcPr>
            <w:tcW w:w="1160" w:type="dxa"/>
            <w:tcBorders>
              <w:top w:val="dashed" w:sz="4" w:space="0" w:color="auto"/>
              <w:left w:val="nil"/>
              <w:bottom w:val="nil"/>
              <w:right w:val="nil"/>
            </w:tcBorders>
            <w:vAlign w:val="bottom"/>
          </w:tcPr>
          <w:p w14:paraId="41BD3593" w14:textId="103602E4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b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b/>
                <w:color w:val="000000"/>
                <w:sz w:val="18"/>
                <w:szCs w:val="18"/>
              </w:rPr>
              <w:t>PdCArMes</w:t>
            </w:r>
          </w:p>
        </w:tc>
        <w:tc>
          <w:tcPr>
            <w:tcW w:w="1068" w:type="dxa"/>
            <w:tcBorders>
              <w:top w:val="dashed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22322F" w14:textId="0FA18021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625.1</w:t>
            </w:r>
          </w:p>
        </w:tc>
        <w:tc>
          <w:tcPr>
            <w:tcW w:w="1068" w:type="dxa"/>
            <w:tcBorders>
              <w:top w:val="dashed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EC25B1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133.6</w:t>
            </w:r>
          </w:p>
        </w:tc>
        <w:tc>
          <w:tcPr>
            <w:tcW w:w="1068" w:type="dxa"/>
            <w:tcBorders>
              <w:top w:val="dashed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6ED170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87.3</w:t>
            </w:r>
          </w:p>
        </w:tc>
        <w:tc>
          <w:tcPr>
            <w:tcW w:w="1068" w:type="dxa"/>
            <w:tcBorders>
              <w:top w:val="dashed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65A33D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404.2</w:t>
            </w:r>
          </w:p>
        </w:tc>
        <w:tc>
          <w:tcPr>
            <w:tcW w:w="1068" w:type="dxa"/>
            <w:tcBorders>
              <w:top w:val="dashed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33FDB4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391.9</w:t>
            </w:r>
          </w:p>
        </w:tc>
        <w:tc>
          <w:tcPr>
            <w:tcW w:w="1068" w:type="dxa"/>
            <w:tcBorders>
              <w:top w:val="dashed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98B21D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386.0</w:t>
            </w:r>
          </w:p>
        </w:tc>
        <w:tc>
          <w:tcPr>
            <w:tcW w:w="1068" w:type="dxa"/>
            <w:tcBorders>
              <w:top w:val="dashed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F5F211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388.5</w:t>
            </w:r>
          </w:p>
        </w:tc>
        <w:tc>
          <w:tcPr>
            <w:tcW w:w="1068" w:type="dxa"/>
            <w:tcBorders>
              <w:top w:val="dashed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544B38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221.2</w:t>
            </w:r>
          </w:p>
        </w:tc>
        <w:tc>
          <w:tcPr>
            <w:tcW w:w="1069" w:type="dxa"/>
            <w:tcBorders>
              <w:top w:val="dashed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D68368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322.6</w:t>
            </w:r>
          </w:p>
        </w:tc>
      </w:tr>
      <w:tr w:rsidR="00CB79A3" w:rsidRPr="009333EE" w14:paraId="1C76957B" w14:textId="77777777" w:rsidTr="00CB79A3">
        <w:trPr>
          <w:trHeight w:val="300"/>
          <w:jc w:val="center"/>
        </w:trPr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BEBC0CC" w14:textId="0319A353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b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b/>
                <w:color w:val="000000"/>
                <w:sz w:val="18"/>
                <w:szCs w:val="18"/>
              </w:rPr>
              <w:t>PdSiTbb</w:t>
            </w:r>
          </w:p>
        </w:tc>
        <w:tc>
          <w:tcPr>
            <w:tcW w:w="10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8DDEB4" w14:textId="12BD1C1A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415.3</w:t>
            </w:r>
          </w:p>
        </w:tc>
        <w:tc>
          <w:tcPr>
            <w:tcW w:w="10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A56659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69.1</w:t>
            </w:r>
          </w:p>
        </w:tc>
        <w:tc>
          <w:tcPr>
            <w:tcW w:w="10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543EB3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13.2</w:t>
            </w:r>
          </w:p>
        </w:tc>
        <w:tc>
          <w:tcPr>
            <w:tcW w:w="10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F60EC0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333.0</w:t>
            </w:r>
          </w:p>
        </w:tc>
        <w:tc>
          <w:tcPr>
            <w:tcW w:w="10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A0BEA8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316.9</w:t>
            </w:r>
          </w:p>
        </w:tc>
        <w:tc>
          <w:tcPr>
            <w:tcW w:w="10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BF03E2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315.4</w:t>
            </w:r>
          </w:p>
        </w:tc>
        <w:tc>
          <w:tcPr>
            <w:tcW w:w="10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04A834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317.9</w:t>
            </w:r>
          </w:p>
        </w:tc>
        <w:tc>
          <w:tcPr>
            <w:tcW w:w="10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B5A816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255.5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FE1B9F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241.7</w:t>
            </w:r>
          </w:p>
        </w:tc>
      </w:tr>
      <w:tr w:rsidR="00CB79A3" w:rsidRPr="009333EE" w14:paraId="76CBB0C6" w14:textId="77777777" w:rsidTr="00CB79A3">
        <w:trPr>
          <w:trHeight w:val="300"/>
          <w:jc w:val="center"/>
        </w:trPr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947A643" w14:textId="099B4700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b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b/>
                <w:color w:val="000000"/>
                <w:sz w:val="18"/>
                <w:szCs w:val="18"/>
              </w:rPr>
              <w:t>PdSiArMes</w:t>
            </w:r>
          </w:p>
        </w:tc>
        <w:tc>
          <w:tcPr>
            <w:tcW w:w="10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5146AF" w14:textId="1E504A86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427.4</w:t>
            </w:r>
          </w:p>
        </w:tc>
        <w:tc>
          <w:tcPr>
            <w:tcW w:w="10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11677D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65.4</w:t>
            </w:r>
          </w:p>
        </w:tc>
        <w:tc>
          <w:tcPr>
            <w:tcW w:w="10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BBFDEE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39.5</w:t>
            </w:r>
          </w:p>
        </w:tc>
        <w:tc>
          <w:tcPr>
            <w:tcW w:w="10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094CEE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322.5</w:t>
            </w:r>
          </w:p>
        </w:tc>
        <w:tc>
          <w:tcPr>
            <w:tcW w:w="10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D92C83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312.6</w:t>
            </w:r>
          </w:p>
        </w:tc>
        <w:tc>
          <w:tcPr>
            <w:tcW w:w="10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8D86B7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309.6</w:t>
            </w:r>
          </w:p>
        </w:tc>
        <w:tc>
          <w:tcPr>
            <w:tcW w:w="10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75EE41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312.1</w:t>
            </w:r>
          </w:p>
        </w:tc>
        <w:tc>
          <w:tcPr>
            <w:tcW w:w="10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41E9F0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234.9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B86A1E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242.1</w:t>
            </w:r>
          </w:p>
        </w:tc>
      </w:tr>
      <w:tr w:rsidR="00CB79A3" w:rsidRPr="009333EE" w14:paraId="543105F4" w14:textId="77777777" w:rsidTr="00CB79A3">
        <w:trPr>
          <w:trHeight w:val="300"/>
          <w:jc w:val="center"/>
        </w:trPr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D432BF7" w14:textId="24FF860C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b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b/>
                <w:color w:val="000000"/>
                <w:sz w:val="18"/>
                <w:szCs w:val="18"/>
              </w:rPr>
              <w:t>PdGeArMes</w:t>
            </w:r>
          </w:p>
        </w:tc>
        <w:tc>
          <w:tcPr>
            <w:tcW w:w="10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499EC0" w14:textId="1CC218EE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383.2</w:t>
            </w:r>
          </w:p>
        </w:tc>
        <w:tc>
          <w:tcPr>
            <w:tcW w:w="10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5C31A6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54.3</w:t>
            </w:r>
          </w:p>
        </w:tc>
        <w:tc>
          <w:tcPr>
            <w:tcW w:w="10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E9778F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39.5</w:t>
            </w:r>
          </w:p>
        </w:tc>
        <w:tc>
          <w:tcPr>
            <w:tcW w:w="10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9C8303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289.4</w:t>
            </w:r>
          </w:p>
        </w:tc>
        <w:tc>
          <w:tcPr>
            <w:tcW w:w="10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5AF0AB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278.8</w:t>
            </w:r>
          </w:p>
        </w:tc>
        <w:tc>
          <w:tcPr>
            <w:tcW w:w="10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CF9D38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276.5</w:t>
            </w:r>
          </w:p>
        </w:tc>
        <w:tc>
          <w:tcPr>
            <w:tcW w:w="10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CF6A07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278.9</w:t>
            </w:r>
          </w:p>
        </w:tc>
        <w:tc>
          <w:tcPr>
            <w:tcW w:w="10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234B9B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244.4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187AEF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206.1</w:t>
            </w:r>
          </w:p>
        </w:tc>
      </w:tr>
      <w:tr w:rsidR="00CB79A3" w:rsidRPr="009333EE" w14:paraId="376F1440" w14:textId="77777777" w:rsidTr="00022859">
        <w:trPr>
          <w:trHeight w:val="300"/>
          <w:jc w:val="center"/>
        </w:trPr>
        <w:tc>
          <w:tcPr>
            <w:tcW w:w="1160" w:type="dxa"/>
            <w:tcBorders>
              <w:top w:val="nil"/>
              <w:left w:val="nil"/>
              <w:right w:val="nil"/>
            </w:tcBorders>
            <w:vAlign w:val="bottom"/>
          </w:tcPr>
          <w:p w14:paraId="49A0922B" w14:textId="79C649EC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b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b/>
                <w:color w:val="000000"/>
                <w:sz w:val="18"/>
                <w:szCs w:val="18"/>
              </w:rPr>
              <w:t>PdSnArMes</w:t>
            </w:r>
          </w:p>
        </w:tc>
        <w:tc>
          <w:tcPr>
            <w:tcW w:w="1068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BE4764" w14:textId="74FA83D6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321.9</w:t>
            </w:r>
          </w:p>
        </w:tc>
        <w:tc>
          <w:tcPr>
            <w:tcW w:w="1068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C5BACB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34.6</w:t>
            </w:r>
          </w:p>
        </w:tc>
        <w:tc>
          <w:tcPr>
            <w:tcW w:w="1068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9BD424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33.7</w:t>
            </w:r>
          </w:p>
        </w:tc>
        <w:tc>
          <w:tcPr>
            <w:tcW w:w="1068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262D1D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253.6</w:t>
            </w:r>
          </w:p>
        </w:tc>
        <w:tc>
          <w:tcPr>
            <w:tcW w:w="1068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9D88AE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242.7</w:t>
            </w:r>
          </w:p>
        </w:tc>
        <w:tc>
          <w:tcPr>
            <w:tcW w:w="1068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913835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240.4</w:t>
            </w:r>
          </w:p>
        </w:tc>
        <w:tc>
          <w:tcPr>
            <w:tcW w:w="1068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25F72F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242.9</w:t>
            </w:r>
          </w:p>
        </w:tc>
        <w:tc>
          <w:tcPr>
            <w:tcW w:w="1068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88AD2D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247.1</w:t>
            </w:r>
          </w:p>
        </w:tc>
        <w:tc>
          <w:tcPr>
            <w:tcW w:w="1069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686EC9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169.2</w:t>
            </w:r>
          </w:p>
        </w:tc>
      </w:tr>
      <w:tr w:rsidR="00CB79A3" w:rsidRPr="009333EE" w14:paraId="2D4C2E16" w14:textId="77777777" w:rsidTr="00022859">
        <w:trPr>
          <w:trHeight w:val="300"/>
          <w:jc w:val="center"/>
        </w:trPr>
        <w:tc>
          <w:tcPr>
            <w:tcW w:w="1160" w:type="dxa"/>
            <w:tcBorders>
              <w:top w:val="nil"/>
              <w:left w:val="nil"/>
              <w:bottom w:val="dashed" w:sz="4" w:space="0" w:color="auto"/>
              <w:right w:val="nil"/>
            </w:tcBorders>
            <w:vAlign w:val="bottom"/>
          </w:tcPr>
          <w:p w14:paraId="14A6FDFE" w14:textId="470ECFF1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b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b/>
                <w:color w:val="000000"/>
                <w:sz w:val="18"/>
                <w:szCs w:val="18"/>
              </w:rPr>
              <w:t>PdPbArMes</w:t>
            </w:r>
          </w:p>
        </w:tc>
        <w:tc>
          <w:tcPr>
            <w:tcW w:w="1068" w:type="dxa"/>
            <w:tcBorders>
              <w:top w:val="nil"/>
              <w:left w:val="nil"/>
              <w:bottom w:val="dashed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B689F36" w14:textId="301444FA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293.3</w:t>
            </w:r>
          </w:p>
        </w:tc>
        <w:tc>
          <w:tcPr>
            <w:tcW w:w="1068" w:type="dxa"/>
            <w:tcBorders>
              <w:top w:val="nil"/>
              <w:left w:val="nil"/>
              <w:bottom w:val="dashed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7B0AACB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26.3</w:t>
            </w:r>
          </w:p>
        </w:tc>
        <w:tc>
          <w:tcPr>
            <w:tcW w:w="1068" w:type="dxa"/>
            <w:tcBorders>
              <w:top w:val="nil"/>
              <w:left w:val="nil"/>
              <w:bottom w:val="dashed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F94EEDD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26.6</w:t>
            </w:r>
          </w:p>
        </w:tc>
        <w:tc>
          <w:tcPr>
            <w:tcW w:w="1068" w:type="dxa"/>
            <w:tcBorders>
              <w:top w:val="nil"/>
              <w:left w:val="nil"/>
              <w:bottom w:val="dashed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F9C41D7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240.4</w:t>
            </w:r>
          </w:p>
        </w:tc>
        <w:tc>
          <w:tcPr>
            <w:tcW w:w="1068" w:type="dxa"/>
            <w:tcBorders>
              <w:top w:val="nil"/>
              <w:left w:val="nil"/>
              <w:bottom w:val="dashed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896BFBB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229.8</w:t>
            </w:r>
          </w:p>
        </w:tc>
        <w:tc>
          <w:tcPr>
            <w:tcW w:w="1068" w:type="dxa"/>
            <w:tcBorders>
              <w:top w:val="nil"/>
              <w:left w:val="nil"/>
              <w:bottom w:val="dashed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A462E9F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227.2</w:t>
            </w:r>
          </w:p>
        </w:tc>
        <w:tc>
          <w:tcPr>
            <w:tcW w:w="1068" w:type="dxa"/>
            <w:tcBorders>
              <w:top w:val="nil"/>
              <w:left w:val="nil"/>
              <w:bottom w:val="dashed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1773A65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229.6</w:t>
            </w:r>
          </w:p>
        </w:tc>
        <w:tc>
          <w:tcPr>
            <w:tcW w:w="1068" w:type="dxa"/>
            <w:tcBorders>
              <w:top w:val="nil"/>
              <w:left w:val="nil"/>
              <w:bottom w:val="dashed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607E3C0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243.7</w:t>
            </w:r>
          </w:p>
        </w:tc>
        <w:tc>
          <w:tcPr>
            <w:tcW w:w="1069" w:type="dxa"/>
            <w:tcBorders>
              <w:top w:val="nil"/>
              <w:left w:val="nil"/>
              <w:bottom w:val="dashed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7B8F2ED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157.0</w:t>
            </w:r>
          </w:p>
        </w:tc>
      </w:tr>
      <w:tr w:rsidR="00CB79A3" w:rsidRPr="009333EE" w14:paraId="4697694F" w14:textId="77777777" w:rsidTr="00022859">
        <w:trPr>
          <w:trHeight w:val="300"/>
          <w:jc w:val="center"/>
        </w:trPr>
        <w:tc>
          <w:tcPr>
            <w:tcW w:w="1160" w:type="dxa"/>
            <w:tcBorders>
              <w:top w:val="dashed" w:sz="4" w:space="0" w:color="auto"/>
              <w:left w:val="nil"/>
              <w:bottom w:val="nil"/>
              <w:right w:val="nil"/>
            </w:tcBorders>
            <w:vAlign w:val="bottom"/>
          </w:tcPr>
          <w:p w14:paraId="4C042A4C" w14:textId="1E4C33AF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b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b/>
                <w:color w:val="000000"/>
                <w:sz w:val="18"/>
                <w:szCs w:val="18"/>
              </w:rPr>
              <w:t>PtCArMes</w:t>
            </w:r>
          </w:p>
        </w:tc>
        <w:tc>
          <w:tcPr>
            <w:tcW w:w="1068" w:type="dxa"/>
            <w:tcBorders>
              <w:top w:val="dashed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90E07A" w14:textId="656AC493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799.3</w:t>
            </w:r>
          </w:p>
        </w:tc>
        <w:tc>
          <w:tcPr>
            <w:tcW w:w="1068" w:type="dxa"/>
            <w:tcBorders>
              <w:top w:val="dashed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008408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224.3</w:t>
            </w:r>
          </w:p>
        </w:tc>
        <w:tc>
          <w:tcPr>
            <w:tcW w:w="1068" w:type="dxa"/>
            <w:tcBorders>
              <w:top w:val="dashed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D60D55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89.0</w:t>
            </w:r>
          </w:p>
        </w:tc>
        <w:tc>
          <w:tcPr>
            <w:tcW w:w="1068" w:type="dxa"/>
            <w:tcBorders>
              <w:top w:val="dashed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CA5B68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486.0</w:t>
            </w:r>
          </w:p>
        </w:tc>
        <w:tc>
          <w:tcPr>
            <w:tcW w:w="1068" w:type="dxa"/>
            <w:tcBorders>
              <w:top w:val="dashed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218358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471.9</w:t>
            </w:r>
          </w:p>
        </w:tc>
        <w:tc>
          <w:tcPr>
            <w:tcW w:w="1068" w:type="dxa"/>
            <w:tcBorders>
              <w:top w:val="dashed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B88349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466.5</w:t>
            </w:r>
          </w:p>
        </w:tc>
        <w:tc>
          <w:tcPr>
            <w:tcW w:w="1068" w:type="dxa"/>
            <w:tcBorders>
              <w:top w:val="dashed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9169D3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468.9</w:t>
            </w:r>
          </w:p>
        </w:tc>
        <w:tc>
          <w:tcPr>
            <w:tcW w:w="1068" w:type="dxa"/>
            <w:tcBorders>
              <w:top w:val="dashed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95A97C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225.6</w:t>
            </w:r>
          </w:p>
        </w:tc>
        <w:tc>
          <w:tcPr>
            <w:tcW w:w="1069" w:type="dxa"/>
            <w:tcBorders>
              <w:top w:val="dashed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93A7C2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401.7</w:t>
            </w:r>
          </w:p>
        </w:tc>
      </w:tr>
      <w:tr w:rsidR="00CB79A3" w:rsidRPr="009333EE" w14:paraId="6F62C449" w14:textId="77777777" w:rsidTr="00CB79A3">
        <w:trPr>
          <w:trHeight w:val="300"/>
          <w:jc w:val="center"/>
        </w:trPr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3443BD5" w14:textId="6C677FF6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b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b/>
                <w:color w:val="000000"/>
                <w:sz w:val="18"/>
                <w:szCs w:val="18"/>
              </w:rPr>
              <w:t>PtSiTbb</w:t>
            </w:r>
          </w:p>
        </w:tc>
        <w:tc>
          <w:tcPr>
            <w:tcW w:w="10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AFDF81" w14:textId="56D778DB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504.0</w:t>
            </w:r>
          </w:p>
        </w:tc>
        <w:tc>
          <w:tcPr>
            <w:tcW w:w="10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1E2F9B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116.9</w:t>
            </w:r>
          </w:p>
        </w:tc>
        <w:tc>
          <w:tcPr>
            <w:tcW w:w="10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151BAF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13.5</w:t>
            </w:r>
          </w:p>
        </w:tc>
        <w:tc>
          <w:tcPr>
            <w:tcW w:w="10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D3E244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373.5</w:t>
            </w:r>
          </w:p>
        </w:tc>
        <w:tc>
          <w:tcPr>
            <w:tcW w:w="10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9C0E70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357.1</w:t>
            </w:r>
          </w:p>
        </w:tc>
        <w:tc>
          <w:tcPr>
            <w:tcW w:w="10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E2C052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355.3</w:t>
            </w:r>
          </w:p>
        </w:tc>
        <w:tc>
          <w:tcPr>
            <w:tcW w:w="10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F8D745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357.8</w:t>
            </w:r>
          </w:p>
        </w:tc>
        <w:tc>
          <w:tcPr>
            <w:tcW w:w="10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671E80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251.4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09E353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282.8</w:t>
            </w:r>
          </w:p>
        </w:tc>
      </w:tr>
      <w:tr w:rsidR="00CB79A3" w:rsidRPr="009333EE" w14:paraId="5FB2A4E1" w14:textId="77777777" w:rsidTr="00CB79A3">
        <w:trPr>
          <w:trHeight w:val="300"/>
          <w:jc w:val="center"/>
        </w:trPr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181FF01" w14:textId="59A4F3D5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b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b/>
                <w:color w:val="000000"/>
                <w:sz w:val="18"/>
                <w:szCs w:val="18"/>
              </w:rPr>
              <w:t>PtSiArMes</w:t>
            </w:r>
          </w:p>
        </w:tc>
        <w:tc>
          <w:tcPr>
            <w:tcW w:w="10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111C41" w14:textId="0BB81ECB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520.3</w:t>
            </w:r>
          </w:p>
        </w:tc>
        <w:tc>
          <w:tcPr>
            <w:tcW w:w="10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75CDA5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117.6</w:t>
            </w:r>
          </w:p>
        </w:tc>
        <w:tc>
          <w:tcPr>
            <w:tcW w:w="10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5EF93A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40.6</w:t>
            </w:r>
          </w:p>
        </w:tc>
        <w:tc>
          <w:tcPr>
            <w:tcW w:w="10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8BE815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362.1</w:t>
            </w:r>
          </w:p>
        </w:tc>
        <w:tc>
          <w:tcPr>
            <w:tcW w:w="10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534872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351.9</w:t>
            </w:r>
          </w:p>
        </w:tc>
        <w:tc>
          <w:tcPr>
            <w:tcW w:w="10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0EF696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348.7</w:t>
            </w:r>
          </w:p>
        </w:tc>
        <w:tc>
          <w:tcPr>
            <w:tcW w:w="10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16A2AC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351.2</w:t>
            </w:r>
          </w:p>
        </w:tc>
        <w:tc>
          <w:tcPr>
            <w:tcW w:w="10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6B7394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224.8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3DDF78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284.2</w:t>
            </w:r>
          </w:p>
        </w:tc>
      </w:tr>
      <w:tr w:rsidR="00CB79A3" w:rsidRPr="009333EE" w14:paraId="61583923" w14:textId="77777777" w:rsidTr="00CB79A3">
        <w:trPr>
          <w:trHeight w:val="300"/>
          <w:jc w:val="center"/>
        </w:trPr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47866B3" w14:textId="282B08C6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b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b/>
                <w:color w:val="000000"/>
                <w:sz w:val="18"/>
                <w:szCs w:val="18"/>
              </w:rPr>
              <w:t>PtGeArMes</w:t>
            </w:r>
          </w:p>
        </w:tc>
        <w:tc>
          <w:tcPr>
            <w:tcW w:w="10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6C44F8" w14:textId="6320981C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444.0</w:t>
            </w:r>
          </w:p>
        </w:tc>
        <w:tc>
          <w:tcPr>
            <w:tcW w:w="10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9EDA40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89.6</w:t>
            </w:r>
          </w:p>
        </w:tc>
        <w:tc>
          <w:tcPr>
            <w:tcW w:w="10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27A244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39.8</w:t>
            </w:r>
          </w:p>
        </w:tc>
        <w:tc>
          <w:tcPr>
            <w:tcW w:w="10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88DC74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314.5</w:t>
            </w:r>
          </w:p>
        </w:tc>
        <w:tc>
          <w:tcPr>
            <w:tcW w:w="10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7E0824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303.0</w:t>
            </w:r>
          </w:p>
        </w:tc>
        <w:tc>
          <w:tcPr>
            <w:tcW w:w="10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0AF0D1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301.0</w:t>
            </w:r>
          </w:p>
        </w:tc>
        <w:tc>
          <w:tcPr>
            <w:tcW w:w="10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C5746B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303.5</w:t>
            </w:r>
          </w:p>
        </w:tc>
        <w:tc>
          <w:tcPr>
            <w:tcW w:w="10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0FF554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248.0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4363CC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229.5</w:t>
            </w:r>
          </w:p>
        </w:tc>
      </w:tr>
      <w:tr w:rsidR="00CB79A3" w:rsidRPr="009333EE" w14:paraId="332C8814" w14:textId="77777777" w:rsidTr="00022859">
        <w:trPr>
          <w:trHeight w:val="300"/>
          <w:jc w:val="center"/>
        </w:trPr>
        <w:tc>
          <w:tcPr>
            <w:tcW w:w="1160" w:type="dxa"/>
            <w:tcBorders>
              <w:top w:val="nil"/>
              <w:left w:val="nil"/>
              <w:right w:val="nil"/>
            </w:tcBorders>
            <w:vAlign w:val="bottom"/>
          </w:tcPr>
          <w:p w14:paraId="510EADAE" w14:textId="15FC57F8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b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b/>
                <w:color w:val="000000"/>
                <w:sz w:val="18"/>
                <w:szCs w:val="18"/>
              </w:rPr>
              <w:t>PtSnArMes</w:t>
            </w:r>
          </w:p>
        </w:tc>
        <w:tc>
          <w:tcPr>
            <w:tcW w:w="1068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94DE1E" w14:textId="4A08DCE2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354.6</w:t>
            </w:r>
          </w:p>
        </w:tc>
        <w:tc>
          <w:tcPr>
            <w:tcW w:w="1068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19D5AD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44.0</w:t>
            </w:r>
          </w:p>
        </w:tc>
        <w:tc>
          <w:tcPr>
            <w:tcW w:w="1068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273135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36.5</w:t>
            </w:r>
          </w:p>
        </w:tc>
        <w:tc>
          <w:tcPr>
            <w:tcW w:w="1068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976C2F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274.1</w:t>
            </w:r>
          </w:p>
        </w:tc>
        <w:tc>
          <w:tcPr>
            <w:tcW w:w="1068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1E2E2E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263.5</w:t>
            </w:r>
          </w:p>
        </w:tc>
        <w:tc>
          <w:tcPr>
            <w:tcW w:w="1068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DE4BCA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260.9</w:t>
            </w:r>
          </w:p>
        </w:tc>
        <w:tc>
          <w:tcPr>
            <w:tcW w:w="1068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0E5D3F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263.4</w:t>
            </w:r>
          </w:p>
        </w:tc>
        <w:tc>
          <w:tcPr>
            <w:tcW w:w="1068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1C240F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242.7</w:t>
            </w:r>
          </w:p>
        </w:tc>
        <w:tc>
          <w:tcPr>
            <w:tcW w:w="1069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A03C0D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191.0</w:t>
            </w:r>
          </w:p>
        </w:tc>
      </w:tr>
      <w:tr w:rsidR="00CB79A3" w:rsidRPr="009333EE" w14:paraId="3E6027A3" w14:textId="77777777" w:rsidTr="00022859">
        <w:trPr>
          <w:trHeight w:val="300"/>
          <w:jc w:val="center"/>
        </w:trPr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4EECF7E2" w14:textId="0CC775E0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b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b/>
                <w:color w:val="000000"/>
                <w:sz w:val="18"/>
                <w:szCs w:val="18"/>
              </w:rPr>
              <w:t>PtPbArMes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E6D3A6F" w14:textId="3B29D569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313.5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F67A5FD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33.9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657C9CE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28.5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0E5B716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251.1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7AD72E7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238.7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41DCC55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237.1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63491A4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239.6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9C3F79D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256.1</w:t>
            </w:r>
          </w:p>
        </w:tc>
        <w:tc>
          <w:tcPr>
            <w:tcW w:w="106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DFF189D" w14:textId="77777777" w:rsidR="00CB79A3" w:rsidRPr="009333EE" w:rsidRDefault="00CB79A3" w:rsidP="00CB79A3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163.2</w:t>
            </w:r>
          </w:p>
        </w:tc>
      </w:tr>
    </w:tbl>
    <w:p w14:paraId="1CF8C034" w14:textId="0961571E" w:rsidR="0048509C" w:rsidRDefault="0048509C" w:rsidP="00F76F1A">
      <w:pPr>
        <w:pStyle w:val="Listenabsatz"/>
        <w:rPr>
          <w:rFonts w:ascii="Palatino Linotype" w:hAnsi="Palatino Linotype"/>
          <w:sz w:val="20"/>
          <w:szCs w:val="20"/>
        </w:rPr>
      </w:pPr>
    </w:p>
    <w:p w14:paraId="7657D085" w14:textId="77777777" w:rsidR="0048509C" w:rsidRDefault="0048509C">
      <w:pPr>
        <w:rPr>
          <w:rFonts w:ascii="Palatino Linotype" w:hAnsi="Palatino Linotype"/>
          <w:sz w:val="20"/>
          <w:szCs w:val="20"/>
        </w:rPr>
      </w:pPr>
      <w:r>
        <w:rPr>
          <w:rFonts w:ascii="Palatino Linotype" w:hAnsi="Palatino Linotype"/>
          <w:sz w:val="20"/>
          <w:szCs w:val="20"/>
        </w:rPr>
        <w:br w:type="page"/>
      </w:r>
    </w:p>
    <w:p w14:paraId="1CBAC1BC" w14:textId="0FE8DDE1" w:rsidR="00F97560" w:rsidRPr="009333EE" w:rsidRDefault="00F97560" w:rsidP="00F97560">
      <w:pPr>
        <w:pStyle w:val="Beschriftung"/>
        <w:keepNext/>
        <w:rPr>
          <w:rFonts w:ascii="Palatino Linotype" w:hAnsi="Palatino Linotype"/>
          <w:i w:val="0"/>
          <w:color w:val="auto"/>
        </w:rPr>
      </w:pPr>
      <w:r w:rsidRPr="009333EE">
        <w:rPr>
          <w:rFonts w:ascii="Palatino Linotype" w:hAnsi="Palatino Linotype"/>
          <w:b/>
          <w:i w:val="0"/>
          <w:color w:val="auto"/>
        </w:rPr>
        <w:lastRenderedPageBreak/>
        <w:t xml:space="preserve">Table </w:t>
      </w:r>
      <w:r w:rsidR="009333EE" w:rsidRPr="009333EE">
        <w:rPr>
          <w:rFonts w:ascii="Palatino Linotype" w:hAnsi="Palatino Linotype"/>
          <w:b/>
          <w:i w:val="0"/>
          <w:color w:val="auto"/>
        </w:rPr>
        <w:t>S</w:t>
      </w:r>
      <w:r w:rsidRPr="009333EE">
        <w:rPr>
          <w:rFonts w:ascii="Palatino Linotype" w:hAnsi="Palatino Linotype"/>
          <w:b/>
          <w:i w:val="0"/>
          <w:color w:val="auto"/>
        </w:rPr>
        <w:fldChar w:fldCharType="begin"/>
      </w:r>
      <w:r w:rsidRPr="009333EE">
        <w:rPr>
          <w:rFonts w:ascii="Palatino Linotype" w:hAnsi="Palatino Linotype"/>
          <w:b/>
          <w:i w:val="0"/>
          <w:color w:val="auto"/>
        </w:rPr>
        <w:instrText xml:space="preserve"> SEQ Table \* ARABIC </w:instrText>
      </w:r>
      <w:r w:rsidRPr="009333EE">
        <w:rPr>
          <w:rFonts w:ascii="Palatino Linotype" w:hAnsi="Palatino Linotype"/>
          <w:b/>
          <w:i w:val="0"/>
          <w:color w:val="auto"/>
        </w:rPr>
        <w:fldChar w:fldCharType="separate"/>
      </w:r>
      <w:r w:rsidR="00BC6378">
        <w:rPr>
          <w:rFonts w:ascii="Palatino Linotype" w:hAnsi="Palatino Linotype"/>
          <w:b/>
          <w:i w:val="0"/>
          <w:noProof/>
          <w:color w:val="auto"/>
        </w:rPr>
        <w:t>9</w:t>
      </w:r>
      <w:r w:rsidRPr="009333EE">
        <w:rPr>
          <w:rFonts w:ascii="Palatino Linotype" w:hAnsi="Palatino Linotype"/>
          <w:b/>
          <w:i w:val="0"/>
          <w:color w:val="auto"/>
        </w:rPr>
        <w:fldChar w:fldCharType="end"/>
      </w:r>
      <w:r w:rsidRPr="009333EE">
        <w:rPr>
          <w:rFonts w:ascii="Palatino Linotype" w:hAnsi="Palatino Linotype"/>
          <w:b/>
          <w:i w:val="0"/>
          <w:color w:val="auto"/>
        </w:rPr>
        <w:t>.</w:t>
      </w:r>
      <w:r w:rsidRPr="009333EE">
        <w:rPr>
          <w:rFonts w:ascii="Palatino Linotype" w:hAnsi="Palatino Linotype"/>
          <w:i w:val="0"/>
          <w:color w:val="auto"/>
        </w:rPr>
        <w:t xml:space="preserve"> </w:t>
      </w:r>
      <w:r w:rsidR="000E5B33">
        <w:rPr>
          <w:rFonts w:ascii="Palatino Linotype" w:hAnsi="Palatino Linotype"/>
          <w:i w:val="0"/>
          <w:color w:val="auto"/>
        </w:rPr>
        <w:t>E</w:t>
      </w:r>
      <w:r w:rsidR="000E5B33" w:rsidRPr="009333EE">
        <w:rPr>
          <w:rFonts w:ascii="Palatino Linotype" w:hAnsi="Palatino Linotype"/>
          <w:i w:val="0"/>
          <w:color w:val="auto"/>
        </w:rPr>
        <w:t>nergies in kJ·mol</w:t>
      </w:r>
      <w:r w:rsidR="000E5B33" w:rsidRPr="009333EE">
        <w:rPr>
          <w:rFonts w:ascii="Palatino Linotype" w:hAnsi="Palatino Linotype"/>
          <w:i w:val="0"/>
          <w:color w:val="auto"/>
          <w:vertAlign w:val="superscript"/>
        </w:rPr>
        <w:t>−1</w:t>
      </w:r>
      <w:r w:rsidR="000E5B33" w:rsidRPr="00AD0714">
        <w:rPr>
          <w:rFonts w:ascii="Palatino Linotype" w:hAnsi="Palatino Linotype"/>
          <w:i w:val="0"/>
          <w:color w:val="auto"/>
        </w:rPr>
        <w:t xml:space="preserve"> </w:t>
      </w:r>
      <w:r w:rsidR="000E5B33">
        <w:rPr>
          <w:rFonts w:ascii="Palatino Linotype" w:hAnsi="Palatino Linotype"/>
          <w:i w:val="0"/>
          <w:color w:val="auto"/>
        </w:rPr>
        <w:t>for the dissociation of the</w:t>
      </w:r>
      <w:r w:rsidR="000E5B33" w:rsidRPr="009333EE">
        <w:rPr>
          <w:rFonts w:ascii="Palatino Linotype" w:hAnsi="Palatino Linotype"/>
          <w:i w:val="0"/>
          <w:color w:val="auto"/>
        </w:rPr>
        <w:t xml:space="preserve"> M−E bonds of</w:t>
      </w:r>
      <w:r w:rsidR="000E5B33">
        <w:rPr>
          <w:rFonts w:ascii="Palatino Linotype" w:hAnsi="Palatino Linotype"/>
          <w:i w:val="0"/>
          <w:color w:val="auto"/>
        </w:rPr>
        <w:t xml:space="preserve"> the</w:t>
      </w:r>
      <w:r w:rsidR="000E5B33" w:rsidRPr="009333EE">
        <w:rPr>
          <w:rFonts w:ascii="Palatino Linotype" w:hAnsi="Palatino Linotype"/>
          <w:i w:val="0"/>
          <w:color w:val="auto"/>
        </w:rPr>
        <w:t xml:space="preserve"> [L</w:t>
      </w:r>
      <w:r w:rsidR="000E5B33" w:rsidRPr="009333EE">
        <w:rPr>
          <w:rFonts w:ascii="Palatino Linotype" w:hAnsi="Palatino Linotype"/>
          <w:i w:val="0"/>
          <w:color w:val="auto"/>
          <w:vertAlign w:val="subscript"/>
        </w:rPr>
        <w:t>3</w:t>
      </w:r>
      <w:r w:rsidR="000E5B33" w:rsidRPr="009333EE">
        <w:rPr>
          <w:rFonts w:ascii="Palatino Linotype" w:hAnsi="Palatino Linotype"/>
          <w:i w:val="0"/>
          <w:color w:val="auto"/>
        </w:rPr>
        <w:t>MER]</w:t>
      </w:r>
      <w:r w:rsidR="000E5B33" w:rsidRPr="009333EE">
        <w:rPr>
          <w:rFonts w:ascii="Palatino Linotype" w:hAnsi="Palatino Linotype"/>
          <w:i w:val="0"/>
          <w:color w:val="auto"/>
          <w:vertAlign w:val="superscript"/>
        </w:rPr>
        <w:t>+</w:t>
      </w:r>
      <w:r w:rsidR="000E5B33" w:rsidRPr="009333EE">
        <w:rPr>
          <w:rFonts w:ascii="Palatino Linotype" w:hAnsi="Palatino Linotype"/>
          <w:i w:val="0"/>
          <w:color w:val="auto"/>
        </w:rPr>
        <w:t xml:space="preserve"> complexes </w:t>
      </w:r>
      <w:r w:rsidR="000E5B33">
        <w:rPr>
          <w:rFonts w:ascii="Palatino Linotype" w:hAnsi="Palatino Linotype"/>
          <w:i w:val="0"/>
          <w:color w:val="auto"/>
        </w:rPr>
        <w:t>into</w:t>
      </w:r>
      <w:r w:rsidR="000E5B33" w:rsidRPr="009333EE">
        <w:rPr>
          <w:rFonts w:ascii="Palatino Linotype" w:hAnsi="Palatino Linotype"/>
          <w:i w:val="0"/>
          <w:color w:val="auto"/>
        </w:rPr>
        <w:t xml:space="preserve"> the ML</w:t>
      </w:r>
      <w:r w:rsidR="000E5B33" w:rsidRPr="009333EE">
        <w:rPr>
          <w:rFonts w:ascii="Palatino Linotype" w:hAnsi="Palatino Linotype"/>
          <w:i w:val="0"/>
          <w:color w:val="auto"/>
          <w:vertAlign w:val="subscript"/>
        </w:rPr>
        <w:t>3</w:t>
      </w:r>
      <w:r w:rsidR="000E5B33">
        <w:rPr>
          <w:rFonts w:ascii="Palatino Linotype" w:hAnsi="Palatino Linotype"/>
          <w:i w:val="0"/>
          <w:color w:val="auto"/>
          <w:vertAlign w:val="superscript"/>
        </w:rPr>
        <w:t>+</w:t>
      </w:r>
      <w:r w:rsidR="000E5B33" w:rsidRPr="009333EE">
        <w:rPr>
          <w:rFonts w:ascii="Palatino Linotype" w:hAnsi="Palatino Linotype"/>
          <w:i w:val="0"/>
          <w:color w:val="auto"/>
        </w:rPr>
        <w:t> + ER fragment</w:t>
      </w:r>
      <w:r w:rsidR="000E5B33">
        <w:rPr>
          <w:rFonts w:ascii="Palatino Linotype" w:hAnsi="Palatino Linotype"/>
          <w:i w:val="0"/>
          <w:color w:val="auto"/>
        </w:rPr>
        <w:t>s</w:t>
      </w:r>
      <w:r w:rsidR="000E5B33" w:rsidRPr="009333EE">
        <w:rPr>
          <w:rFonts w:ascii="Palatino Linotype" w:hAnsi="Palatino Linotype"/>
          <w:i w:val="0"/>
          <w:color w:val="auto"/>
        </w:rPr>
        <w:t xml:space="preserve"> </w:t>
      </w:r>
      <w:r w:rsidR="000E5B33">
        <w:rPr>
          <w:rFonts w:ascii="Palatino Linotype" w:hAnsi="Palatino Linotype"/>
          <w:i w:val="0"/>
          <w:color w:val="auto"/>
        </w:rPr>
        <w:t>obtained on the l</w:t>
      </w:r>
      <w:r w:rsidR="000E5B33" w:rsidRPr="009333EE">
        <w:rPr>
          <w:rFonts w:ascii="Palatino Linotype" w:hAnsi="Palatino Linotype"/>
          <w:i w:val="0"/>
          <w:color w:val="auto"/>
        </w:rPr>
        <w:t xml:space="preserve">evel </w:t>
      </w:r>
      <w:r w:rsidR="000E5B33">
        <w:rPr>
          <w:rFonts w:ascii="Palatino Linotype" w:hAnsi="Palatino Linotype"/>
          <w:i w:val="0"/>
          <w:color w:val="auto"/>
        </w:rPr>
        <w:t xml:space="preserve">of theory </w:t>
      </w:r>
      <w:r w:rsidR="000E5B33" w:rsidRPr="009333EE">
        <w:rPr>
          <w:rFonts w:ascii="Palatino Linotype" w:hAnsi="Palatino Linotype"/>
          <w:b/>
          <w:i w:val="0"/>
          <w:color w:val="auto"/>
        </w:rPr>
        <w:t>II</w:t>
      </w:r>
      <w:r w:rsidR="000E5B33" w:rsidRPr="009333EE">
        <w:rPr>
          <w:rFonts w:ascii="Palatino Linotype" w:hAnsi="Palatino Linotype"/>
          <w:i w:val="0"/>
          <w:color w:val="auto"/>
        </w:rPr>
        <w:t xml:space="preserve">. </w:t>
      </w:r>
      <w:r w:rsidRPr="009333EE">
        <w:rPr>
          <w:rFonts w:ascii="Palatino Linotype" w:hAnsi="Palatino Linotype"/>
          <w:i w:val="0"/>
          <w:color w:val="auto"/>
        </w:rPr>
        <w:t>Entropies are given in J·mol</w:t>
      </w:r>
      <w:r w:rsidRPr="009333EE">
        <w:rPr>
          <w:rFonts w:ascii="Palatino Linotype" w:hAnsi="Palatino Linotype"/>
          <w:i w:val="0"/>
          <w:color w:val="auto"/>
          <w:vertAlign w:val="superscript"/>
        </w:rPr>
        <w:t>−1</w:t>
      </w:r>
      <w:r w:rsidRPr="009333EE">
        <w:rPr>
          <w:rFonts w:ascii="Palatino Linotype" w:hAnsi="Palatino Linotype"/>
          <w:i w:val="0"/>
          <w:color w:val="auto"/>
        </w:rPr>
        <w:t>·K</w:t>
      </w:r>
      <w:r w:rsidRPr="009333EE">
        <w:rPr>
          <w:rFonts w:ascii="Palatino Linotype" w:hAnsi="Palatino Linotype"/>
          <w:i w:val="0"/>
          <w:color w:val="auto"/>
          <w:vertAlign w:val="superscript"/>
        </w:rPr>
        <w:t>−1</w:t>
      </w:r>
      <w:r w:rsidRPr="009333EE">
        <w:rPr>
          <w:rFonts w:ascii="Palatino Linotype" w:hAnsi="Palatino Linotype"/>
          <w:i w:val="0"/>
          <w:color w:val="auto"/>
        </w:rPr>
        <w:t xml:space="preserve">. Thermodynamic corrections to the electronic energies are calculated on level </w:t>
      </w:r>
      <w:r w:rsidR="00EA38E3">
        <w:rPr>
          <w:rFonts w:ascii="Palatino Linotype" w:hAnsi="Palatino Linotype"/>
          <w:i w:val="0"/>
          <w:color w:val="auto"/>
        </w:rPr>
        <w:t xml:space="preserve">of theory </w:t>
      </w:r>
      <w:r w:rsidRPr="009333EE">
        <w:rPr>
          <w:rFonts w:ascii="Palatino Linotype" w:hAnsi="Palatino Linotype"/>
          <w:b/>
          <w:i w:val="0"/>
          <w:color w:val="auto"/>
        </w:rPr>
        <w:t>I</w:t>
      </w:r>
      <w:r w:rsidRPr="009333EE">
        <w:rPr>
          <w:rFonts w:ascii="Palatino Linotype" w:hAnsi="Palatino Linotype"/>
          <w:i w:val="0"/>
          <w:color w:val="auto"/>
        </w:rPr>
        <w:t>.</w:t>
      </w:r>
    </w:p>
    <w:tbl>
      <w:tblPr>
        <w:tblW w:w="10773" w:type="dxa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160"/>
        <w:gridCol w:w="1068"/>
        <w:gridCol w:w="1174"/>
        <w:gridCol w:w="962"/>
        <w:gridCol w:w="1068"/>
        <w:gridCol w:w="1068"/>
        <w:gridCol w:w="1068"/>
        <w:gridCol w:w="1068"/>
        <w:gridCol w:w="1068"/>
        <w:gridCol w:w="1069"/>
      </w:tblGrid>
      <w:tr w:rsidR="00F97560" w:rsidRPr="009333EE" w14:paraId="04E33CE7" w14:textId="77777777" w:rsidTr="00252198">
        <w:trPr>
          <w:trHeight w:val="375"/>
          <w:jc w:val="center"/>
        </w:trPr>
        <w:tc>
          <w:tcPr>
            <w:tcW w:w="11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3A714AD" w14:textId="77777777" w:rsidR="00F97560" w:rsidRPr="009333EE" w:rsidRDefault="00F97560" w:rsidP="005C50FF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iCs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iCs/>
                <w:color w:val="000000"/>
                <w:sz w:val="18"/>
                <w:szCs w:val="18"/>
                <w:lang w:val="de-DE" w:eastAsia="de-DE"/>
              </w:rPr>
              <w:t>compound</w:t>
            </w:r>
          </w:p>
        </w:tc>
        <w:tc>
          <w:tcPr>
            <w:tcW w:w="10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BD10058" w14:textId="77777777" w:rsidR="00F97560" w:rsidRPr="009333EE" w:rsidRDefault="00F97560" w:rsidP="005C50FF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i/>
                <w:iCs/>
                <w:color w:val="000000"/>
                <w:sz w:val="18"/>
                <w:szCs w:val="18"/>
                <w:lang w:val="de-DE" w:eastAsia="de-DE"/>
              </w:rPr>
              <w:t>BCE</w:t>
            </w:r>
          </w:p>
        </w:tc>
        <w:tc>
          <w:tcPr>
            <w:tcW w:w="117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C072575" w14:textId="1C1DEC6F" w:rsidR="00F97560" w:rsidRPr="009333EE" w:rsidRDefault="00F97560" w:rsidP="005C50FF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eastAsia="de-DE"/>
              </w:rPr>
              <w:t>∆</w:t>
            </w:r>
            <w:r w:rsidRPr="009333EE">
              <w:rPr>
                <w:rFonts w:ascii="Palatino Linotype" w:eastAsia="Times New Roman" w:hAnsi="Palatino Linotype" w:cs="Calibri"/>
                <w:i/>
                <w:iCs/>
                <w:color w:val="000000"/>
                <w:sz w:val="18"/>
                <w:szCs w:val="18"/>
                <w:lang w:eastAsia="de-DE"/>
              </w:rPr>
              <w:t>E</w:t>
            </w:r>
            <w:r w:rsidRPr="009333EE">
              <w:rPr>
                <w:rFonts w:ascii="Palatino Linotype" w:eastAsia="Times New Roman" w:hAnsi="Palatino Linotype" w:cs="Calibri"/>
                <w:iCs/>
                <w:color w:val="000000"/>
                <w:sz w:val="18"/>
                <w:szCs w:val="18"/>
                <w:vertAlign w:val="subscript"/>
                <w:lang w:eastAsia="de-DE"/>
              </w:rPr>
              <w:t>relax</w:t>
            </w: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eastAsia="de-DE"/>
              </w:rPr>
              <w:t>(ML</w:t>
            </w: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vertAlign w:val="subscript"/>
                <w:lang w:eastAsia="de-DE"/>
              </w:rPr>
              <w:t>3</w:t>
            </w:r>
            <w:r w:rsidR="000E5B33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vertAlign w:val="superscript"/>
                <w:lang w:eastAsia="de-DE"/>
              </w:rPr>
              <w:t>+</w:t>
            </w: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eastAsia="de-DE"/>
              </w:rPr>
              <w:t>)</w:t>
            </w:r>
          </w:p>
        </w:tc>
        <w:tc>
          <w:tcPr>
            <w:tcW w:w="96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934CC26" w14:textId="4639A245" w:rsidR="00F97560" w:rsidRPr="009333EE" w:rsidRDefault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∆</w:t>
            </w:r>
            <w:r w:rsidRPr="009333EE">
              <w:rPr>
                <w:rFonts w:ascii="Palatino Linotype" w:eastAsia="Times New Roman" w:hAnsi="Palatino Linotype" w:cs="Calibri"/>
                <w:i/>
                <w:iCs/>
                <w:color w:val="000000"/>
                <w:sz w:val="18"/>
                <w:szCs w:val="18"/>
                <w:lang w:val="de-DE" w:eastAsia="de-DE"/>
              </w:rPr>
              <w:t>E</w:t>
            </w: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vertAlign w:val="subscript"/>
                <w:lang w:val="de-DE" w:eastAsia="de-DE"/>
              </w:rPr>
              <w:t>relax</w:t>
            </w: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(ER)</w:t>
            </w:r>
          </w:p>
        </w:tc>
        <w:tc>
          <w:tcPr>
            <w:tcW w:w="10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988B50E" w14:textId="77777777" w:rsidR="00F97560" w:rsidRPr="009333EE" w:rsidRDefault="00F97560" w:rsidP="005C50FF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i/>
                <w:iCs/>
                <w:color w:val="000000"/>
                <w:sz w:val="18"/>
                <w:szCs w:val="18"/>
                <w:lang w:val="de-DE" w:eastAsia="de-DE"/>
              </w:rPr>
              <w:t>BDE</w:t>
            </w:r>
          </w:p>
        </w:tc>
        <w:tc>
          <w:tcPr>
            <w:tcW w:w="10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C96BF76" w14:textId="77777777" w:rsidR="00F97560" w:rsidRPr="009333EE" w:rsidRDefault="00F97560" w:rsidP="005C50FF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∆</w:t>
            </w:r>
            <w:r w:rsidRPr="009333EE">
              <w:rPr>
                <w:rFonts w:ascii="Palatino Linotype" w:eastAsia="Times New Roman" w:hAnsi="Palatino Linotype" w:cs="Calibri"/>
                <w:i/>
                <w:iCs/>
                <w:color w:val="000000"/>
                <w:sz w:val="18"/>
                <w:szCs w:val="18"/>
                <w:lang w:val="de-DE" w:eastAsia="de-DE"/>
              </w:rPr>
              <w:t>U</w:t>
            </w: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(0 K)</w:t>
            </w:r>
          </w:p>
        </w:tc>
        <w:tc>
          <w:tcPr>
            <w:tcW w:w="10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E3C08DA" w14:textId="77777777" w:rsidR="00F97560" w:rsidRPr="009333EE" w:rsidRDefault="00F97560" w:rsidP="005C50FF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∆</w:t>
            </w:r>
            <w:r w:rsidRPr="009333EE">
              <w:rPr>
                <w:rFonts w:ascii="Palatino Linotype" w:eastAsia="Times New Roman" w:hAnsi="Palatino Linotype" w:cs="Calibri"/>
                <w:i/>
                <w:iCs/>
                <w:color w:val="000000"/>
                <w:sz w:val="18"/>
                <w:szCs w:val="18"/>
                <w:lang w:val="de-DE" w:eastAsia="de-DE"/>
              </w:rPr>
              <w:t>U°</w:t>
            </w:r>
          </w:p>
        </w:tc>
        <w:tc>
          <w:tcPr>
            <w:tcW w:w="10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02C7E1F" w14:textId="77777777" w:rsidR="00F97560" w:rsidRPr="009333EE" w:rsidRDefault="00F97560" w:rsidP="005C50FF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∆</w:t>
            </w:r>
            <w:r w:rsidRPr="009333EE">
              <w:rPr>
                <w:rFonts w:ascii="Palatino Linotype" w:eastAsia="Times New Roman" w:hAnsi="Palatino Linotype" w:cs="Calibri"/>
                <w:i/>
                <w:iCs/>
                <w:color w:val="000000"/>
                <w:sz w:val="18"/>
                <w:szCs w:val="18"/>
                <w:lang w:val="de-DE" w:eastAsia="de-DE"/>
              </w:rPr>
              <w:t>H</w:t>
            </w: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°</w:t>
            </w:r>
          </w:p>
        </w:tc>
        <w:tc>
          <w:tcPr>
            <w:tcW w:w="10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5EF2688" w14:textId="77777777" w:rsidR="00F97560" w:rsidRPr="009333EE" w:rsidRDefault="00F97560" w:rsidP="005C50FF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∆</w:t>
            </w:r>
            <w:r w:rsidRPr="009333EE">
              <w:rPr>
                <w:rFonts w:ascii="Palatino Linotype" w:eastAsia="Times New Roman" w:hAnsi="Palatino Linotype" w:cs="Calibri"/>
                <w:i/>
                <w:iCs/>
                <w:color w:val="000000"/>
                <w:sz w:val="18"/>
                <w:szCs w:val="18"/>
                <w:lang w:val="de-DE" w:eastAsia="de-DE"/>
              </w:rPr>
              <w:t>S°</w:t>
            </w:r>
          </w:p>
        </w:tc>
        <w:tc>
          <w:tcPr>
            <w:tcW w:w="106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2A5FCE3" w14:textId="77777777" w:rsidR="00F97560" w:rsidRPr="009333EE" w:rsidRDefault="00F97560" w:rsidP="005C50FF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∆</w:t>
            </w:r>
            <w:r w:rsidRPr="009333EE">
              <w:rPr>
                <w:rFonts w:ascii="Palatino Linotype" w:eastAsia="Times New Roman" w:hAnsi="Palatino Linotype" w:cs="Calibri"/>
                <w:i/>
                <w:iCs/>
                <w:color w:val="000000"/>
                <w:sz w:val="18"/>
                <w:szCs w:val="18"/>
                <w:lang w:val="de-DE" w:eastAsia="de-DE"/>
              </w:rPr>
              <w:t>G</w:t>
            </w:r>
            <w:r w:rsidRPr="009333EE"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  <w:t>°</w:t>
            </w:r>
          </w:p>
        </w:tc>
      </w:tr>
      <w:tr w:rsidR="00F97560" w:rsidRPr="009333EE" w14:paraId="0EEEBCC5" w14:textId="77777777" w:rsidTr="00252198">
        <w:trPr>
          <w:trHeight w:val="300"/>
          <w:jc w:val="center"/>
        </w:trPr>
        <w:tc>
          <w:tcPr>
            <w:tcW w:w="116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1CA41262" w14:textId="77777777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b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b/>
                <w:color w:val="000000"/>
                <w:sz w:val="18"/>
                <w:szCs w:val="18"/>
              </w:rPr>
              <w:t>NiCAr</w:t>
            </w:r>
            <w:r w:rsidRPr="00B74E53">
              <w:rPr>
                <w:rFonts w:ascii="Palatino Linotype" w:hAnsi="Palatino Linotype" w:cs="Calibri"/>
                <w:b/>
                <w:color w:val="000000"/>
                <w:sz w:val="18"/>
                <w:szCs w:val="18"/>
                <w:vertAlign w:val="superscript"/>
              </w:rPr>
              <w:t>Mes</w:t>
            </w:r>
          </w:p>
        </w:tc>
        <w:tc>
          <w:tcPr>
            <w:tcW w:w="106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D61F05F" w14:textId="3E2A4BE0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544.3</w:t>
            </w:r>
          </w:p>
        </w:tc>
        <w:tc>
          <w:tcPr>
            <w:tcW w:w="117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14F6440" w14:textId="77AD9528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69.7</w:t>
            </w:r>
          </w:p>
        </w:tc>
        <w:tc>
          <w:tcPr>
            <w:tcW w:w="96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DC5A8C4" w14:textId="594015FE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12.9</w:t>
            </w:r>
          </w:p>
        </w:tc>
        <w:tc>
          <w:tcPr>
            <w:tcW w:w="106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2E845EA" w14:textId="0A9891DC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461.6</w:t>
            </w:r>
          </w:p>
        </w:tc>
        <w:tc>
          <w:tcPr>
            <w:tcW w:w="106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3CEEC42" w14:textId="1A205D92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442.1</w:t>
            </w:r>
          </w:p>
        </w:tc>
        <w:tc>
          <w:tcPr>
            <w:tcW w:w="106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44AA067" w14:textId="66B269CD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443.9</w:t>
            </w:r>
          </w:p>
        </w:tc>
        <w:tc>
          <w:tcPr>
            <w:tcW w:w="106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DF87626" w14:textId="6591CD6A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446.3</w:t>
            </w:r>
          </w:p>
        </w:tc>
        <w:tc>
          <w:tcPr>
            <w:tcW w:w="106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FD94467" w14:textId="25824396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283.5</w:t>
            </w:r>
          </w:p>
        </w:tc>
        <w:tc>
          <w:tcPr>
            <w:tcW w:w="106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D2210E4" w14:textId="1167906F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361.8</w:t>
            </w:r>
          </w:p>
        </w:tc>
      </w:tr>
      <w:tr w:rsidR="00F97560" w:rsidRPr="009333EE" w14:paraId="3914F560" w14:textId="77777777" w:rsidTr="00252198">
        <w:trPr>
          <w:trHeight w:val="300"/>
          <w:jc w:val="center"/>
        </w:trPr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7CC7F0B" w14:textId="77777777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b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b/>
                <w:color w:val="000000"/>
                <w:sz w:val="18"/>
                <w:szCs w:val="18"/>
              </w:rPr>
              <w:t>NiSiTbb</w:t>
            </w:r>
          </w:p>
        </w:tc>
        <w:tc>
          <w:tcPr>
            <w:tcW w:w="10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B32D303" w14:textId="4D1CBBFA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427.9</w:t>
            </w:r>
          </w:p>
        </w:tc>
        <w:tc>
          <w:tcPr>
            <w:tcW w:w="11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7D60A68" w14:textId="626454DD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42.8</w:t>
            </w:r>
          </w:p>
        </w:tc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95A1C6A" w14:textId="3E188378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7.5</w:t>
            </w:r>
          </w:p>
        </w:tc>
        <w:tc>
          <w:tcPr>
            <w:tcW w:w="10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100BFD0" w14:textId="4D785C9F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377.5</w:t>
            </w:r>
          </w:p>
        </w:tc>
        <w:tc>
          <w:tcPr>
            <w:tcW w:w="10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4CB55F9" w14:textId="1D862B49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364.2</w:t>
            </w:r>
          </w:p>
        </w:tc>
        <w:tc>
          <w:tcPr>
            <w:tcW w:w="10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7ADE8E8" w14:textId="3F375C19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363.7</w:t>
            </w:r>
          </w:p>
        </w:tc>
        <w:tc>
          <w:tcPr>
            <w:tcW w:w="10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5CCCFA5" w14:textId="49D4F6FC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366.2</w:t>
            </w:r>
          </w:p>
        </w:tc>
        <w:tc>
          <w:tcPr>
            <w:tcW w:w="10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D46ABBC" w14:textId="0A13FB77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269.1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B370703" w14:textId="3BA2B682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286.0</w:t>
            </w:r>
          </w:p>
        </w:tc>
      </w:tr>
      <w:tr w:rsidR="00F97560" w:rsidRPr="009333EE" w14:paraId="2FD5848B" w14:textId="77777777" w:rsidTr="00252198">
        <w:trPr>
          <w:trHeight w:val="300"/>
          <w:jc w:val="center"/>
        </w:trPr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416444E" w14:textId="77777777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b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b/>
                <w:color w:val="000000"/>
                <w:sz w:val="18"/>
                <w:szCs w:val="18"/>
              </w:rPr>
              <w:t>NiSiAr</w:t>
            </w:r>
            <w:r w:rsidRPr="00B74E53">
              <w:rPr>
                <w:rFonts w:ascii="Palatino Linotype" w:hAnsi="Palatino Linotype" w:cs="Calibri"/>
                <w:b/>
                <w:color w:val="000000"/>
                <w:sz w:val="18"/>
                <w:szCs w:val="18"/>
                <w:vertAlign w:val="superscript"/>
              </w:rPr>
              <w:t>Mes</w:t>
            </w:r>
          </w:p>
        </w:tc>
        <w:tc>
          <w:tcPr>
            <w:tcW w:w="10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5475BC6" w14:textId="6C406E7E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421.4</w:t>
            </w:r>
          </w:p>
        </w:tc>
        <w:tc>
          <w:tcPr>
            <w:tcW w:w="11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D988315" w14:textId="7EDBCCBC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42.0</w:t>
            </w:r>
          </w:p>
        </w:tc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EE9B9C3" w14:textId="514A36F7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10.4</w:t>
            </w:r>
          </w:p>
        </w:tc>
        <w:tc>
          <w:tcPr>
            <w:tcW w:w="10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7882E81" w14:textId="272B8683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368.9</w:t>
            </w:r>
          </w:p>
        </w:tc>
        <w:tc>
          <w:tcPr>
            <w:tcW w:w="10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E6CDB55" w14:textId="4BD40ED4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359.2</w:t>
            </w:r>
          </w:p>
        </w:tc>
        <w:tc>
          <w:tcPr>
            <w:tcW w:w="10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1274F3B" w14:textId="2149C08C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360.0</w:t>
            </w:r>
          </w:p>
        </w:tc>
        <w:tc>
          <w:tcPr>
            <w:tcW w:w="10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C174DF2" w14:textId="256C730F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362.5</w:t>
            </w:r>
          </w:p>
        </w:tc>
        <w:tc>
          <w:tcPr>
            <w:tcW w:w="10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51609A4" w14:textId="4C86C2C4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269.2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97CB26B" w14:textId="68EABB82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282.2</w:t>
            </w:r>
          </w:p>
        </w:tc>
      </w:tr>
      <w:tr w:rsidR="00F97560" w:rsidRPr="009333EE" w14:paraId="3A336C13" w14:textId="77777777" w:rsidTr="00252198">
        <w:trPr>
          <w:trHeight w:val="300"/>
          <w:jc w:val="center"/>
        </w:trPr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D4AA1E3" w14:textId="77777777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b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b/>
                <w:color w:val="000000"/>
                <w:sz w:val="18"/>
                <w:szCs w:val="18"/>
              </w:rPr>
              <w:t>NiGeAr</w:t>
            </w:r>
            <w:r w:rsidRPr="00B74E53">
              <w:rPr>
                <w:rFonts w:ascii="Palatino Linotype" w:hAnsi="Palatino Linotype" w:cs="Calibri"/>
                <w:b/>
                <w:color w:val="000000"/>
                <w:sz w:val="18"/>
                <w:szCs w:val="18"/>
                <w:vertAlign w:val="superscript"/>
              </w:rPr>
              <w:t>Mes</w:t>
            </w:r>
          </w:p>
        </w:tc>
        <w:tc>
          <w:tcPr>
            <w:tcW w:w="10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3314FB1" w14:textId="1028500F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387.7</w:t>
            </w:r>
          </w:p>
        </w:tc>
        <w:tc>
          <w:tcPr>
            <w:tcW w:w="11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5CB050E" w14:textId="7593FD27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40.4</w:t>
            </w:r>
          </w:p>
        </w:tc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88DB610" w14:textId="4963B9BA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7.3</w:t>
            </w:r>
          </w:p>
        </w:tc>
        <w:tc>
          <w:tcPr>
            <w:tcW w:w="10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F8E64B1" w14:textId="11D8F874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340.0</w:t>
            </w:r>
          </w:p>
        </w:tc>
        <w:tc>
          <w:tcPr>
            <w:tcW w:w="10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4B9D530" w14:textId="4BC0327C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330.0</w:t>
            </w:r>
          </w:p>
        </w:tc>
        <w:tc>
          <w:tcPr>
            <w:tcW w:w="10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83441B8" w14:textId="275DAFAA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328.7</w:t>
            </w:r>
          </w:p>
        </w:tc>
        <w:tc>
          <w:tcPr>
            <w:tcW w:w="10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7C9FAEC" w14:textId="5028E6D2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331.1</w:t>
            </w:r>
          </w:p>
        </w:tc>
        <w:tc>
          <w:tcPr>
            <w:tcW w:w="10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AAC09BA" w14:textId="4C2BECDE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255.6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4FDDDD1" w14:textId="4C2ACDAD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254.9</w:t>
            </w:r>
          </w:p>
        </w:tc>
      </w:tr>
      <w:tr w:rsidR="00F97560" w:rsidRPr="009333EE" w14:paraId="372B26E0" w14:textId="77777777" w:rsidTr="00252198">
        <w:trPr>
          <w:trHeight w:val="300"/>
          <w:jc w:val="center"/>
        </w:trPr>
        <w:tc>
          <w:tcPr>
            <w:tcW w:w="1160" w:type="dxa"/>
            <w:tcBorders>
              <w:top w:val="nil"/>
              <w:left w:val="nil"/>
              <w:right w:val="nil"/>
            </w:tcBorders>
            <w:vAlign w:val="bottom"/>
          </w:tcPr>
          <w:p w14:paraId="61C5E3E0" w14:textId="77777777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b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b/>
                <w:color w:val="000000"/>
                <w:sz w:val="18"/>
                <w:szCs w:val="18"/>
              </w:rPr>
              <w:t>NiSnAr</w:t>
            </w:r>
            <w:r w:rsidRPr="00B74E53">
              <w:rPr>
                <w:rFonts w:ascii="Palatino Linotype" w:hAnsi="Palatino Linotype" w:cs="Calibri"/>
                <w:b/>
                <w:color w:val="000000"/>
                <w:sz w:val="18"/>
                <w:szCs w:val="18"/>
                <w:vertAlign w:val="superscript"/>
              </w:rPr>
              <w:t>Mes</w:t>
            </w:r>
          </w:p>
        </w:tc>
        <w:tc>
          <w:tcPr>
            <w:tcW w:w="1068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</w:tcPr>
          <w:p w14:paraId="7FC3F372" w14:textId="21213533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346.0</w:t>
            </w:r>
          </w:p>
        </w:tc>
        <w:tc>
          <w:tcPr>
            <w:tcW w:w="1174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</w:tcPr>
          <w:p w14:paraId="1B5F4BE9" w14:textId="1202A6B8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33.7</w:t>
            </w:r>
          </w:p>
        </w:tc>
        <w:tc>
          <w:tcPr>
            <w:tcW w:w="962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</w:tcPr>
          <w:p w14:paraId="31EFE7E9" w14:textId="0AC2955F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7.9</w:t>
            </w:r>
          </w:p>
        </w:tc>
        <w:tc>
          <w:tcPr>
            <w:tcW w:w="1068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</w:tcPr>
          <w:p w14:paraId="5BA0AD4F" w14:textId="65E91DA6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304.5</w:t>
            </w:r>
          </w:p>
        </w:tc>
        <w:tc>
          <w:tcPr>
            <w:tcW w:w="1068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</w:tcPr>
          <w:p w14:paraId="3E259D78" w14:textId="3B2355BA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295.7</w:t>
            </w:r>
          </w:p>
        </w:tc>
        <w:tc>
          <w:tcPr>
            <w:tcW w:w="1068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</w:tcPr>
          <w:p w14:paraId="4416E267" w14:textId="559C940A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294.1</w:t>
            </w:r>
          </w:p>
        </w:tc>
        <w:tc>
          <w:tcPr>
            <w:tcW w:w="1068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</w:tcPr>
          <w:p w14:paraId="3CF87324" w14:textId="72E82ACE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296.6</w:t>
            </w:r>
          </w:p>
        </w:tc>
        <w:tc>
          <w:tcPr>
            <w:tcW w:w="1068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</w:tcPr>
          <w:p w14:paraId="2266113C" w14:textId="4FBF259C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256.2</w:t>
            </w:r>
          </w:p>
        </w:tc>
        <w:tc>
          <w:tcPr>
            <w:tcW w:w="1069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</w:tcPr>
          <w:p w14:paraId="40AFE684" w14:textId="7312A66A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220.1</w:t>
            </w:r>
          </w:p>
        </w:tc>
      </w:tr>
      <w:tr w:rsidR="00F97560" w:rsidRPr="009333EE" w14:paraId="6C726FCE" w14:textId="77777777" w:rsidTr="00252198">
        <w:trPr>
          <w:trHeight w:val="300"/>
          <w:jc w:val="center"/>
        </w:trPr>
        <w:tc>
          <w:tcPr>
            <w:tcW w:w="1160" w:type="dxa"/>
            <w:tcBorders>
              <w:top w:val="nil"/>
              <w:left w:val="nil"/>
              <w:bottom w:val="dashed" w:sz="4" w:space="0" w:color="auto"/>
              <w:right w:val="nil"/>
            </w:tcBorders>
            <w:vAlign w:val="bottom"/>
          </w:tcPr>
          <w:p w14:paraId="0D7F3FD0" w14:textId="77777777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b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b/>
                <w:color w:val="000000"/>
                <w:sz w:val="18"/>
                <w:szCs w:val="18"/>
              </w:rPr>
              <w:t>NiPbAr</w:t>
            </w:r>
            <w:r w:rsidRPr="00B74E53">
              <w:rPr>
                <w:rFonts w:ascii="Palatino Linotype" w:hAnsi="Palatino Linotype" w:cs="Calibri"/>
                <w:b/>
                <w:color w:val="000000"/>
                <w:sz w:val="18"/>
                <w:szCs w:val="18"/>
                <w:vertAlign w:val="superscript"/>
              </w:rPr>
              <w:t>Mes</w:t>
            </w:r>
          </w:p>
        </w:tc>
        <w:tc>
          <w:tcPr>
            <w:tcW w:w="1068" w:type="dxa"/>
            <w:tcBorders>
              <w:top w:val="nil"/>
              <w:left w:val="nil"/>
              <w:bottom w:val="dashed" w:sz="4" w:space="0" w:color="auto"/>
              <w:right w:val="nil"/>
            </w:tcBorders>
            <w:shd w:val="clear" w:color="auto" w:fill="auto"/>
            <w:noWrap/>
            <w:vAlign w:val="bottom"/>
          </w:tcPr>
          <w:p w14:paraId="65BFB945" w14:textId="2D871B0F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328.6</w:t>
            </w:r>
          </w:p>
        </w:tc>
        <w:tc>
          <w:tcPr>
            <w:tcW w:w="1174" w:type="dxa"/>
            <w:tcBorders>
              <w:top w:val="nil"/>
              <w:left w:val="nil"/>
              <w:bottom w:val="dashed" w:sz="4" w:space="0" w:color="auto"/>
              <w:right w:val="nil"/>
            </w:tcBorders>
            <w:shd w:val="clear" w:color="auto" w:fill="auto"/>
            <w:noWrap/>
            <w:vAlign w:val="bottom"/>
          </w:tcPr>
          <w:p w14:paraId="07337A71" w14:textId="3325CD51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32.0</w:t>
            </w:r>
          </w:p>
        </w:tc>
        <w:tc>
          <w:tcPr>
            <w:tcW w:w="962" w:type="dxa"/>
            <w:tcBorders>
              <w:top w:val="nil"/>
              <w:left w:val="nil"/>
              <w:bottom w:val="dashed" w:sz="4" w:space="0" w:color="auto"/>
              <w:right w:val="nil"/>
            </w:tcBorders>
            <w:shd w:val="clear" w:color="auto" w:fill="auto"/>
            <w:noWrap/>
            <w:vAlign w:val="bottom"/>
          </w:tcPr>
          <w:p w14:paraId="5CECE384" w14:textId="4C425F1D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11.0</w:t>
            </w:r>
          </w:p>
        </w:tc>
        <w:tc>
          <w:tcPr>
            <w:tcW w:w="1068" w:type="dxa"/>
            <w:tcBorders>
              <w:top w:val="nil"/>
              <w:left w:val="nil"/>
              <w:bottom w:val="dashed" w:sz="4" w:space="0" w:color="auto"/>
              <w:right w:val="nil"/>
            </w:tcBorders>
            <w:shd w:val="clear" w:color="auto" w:fill="auto"/>
            <w:noWrap/>
            <w:vAlign w:val="bottom"/>
          </w:tcPr>
          <w:p w14:paraId="06E12E13" w14:textId="2947A857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285.6</w:t>
            </w:r>
          </w:p>
        </w:tc>
        <w:tc>
          <w:tcPr>
            <w:tcW w:w="1068" w:type="dxa"/>
            <w:tcBorders>
              <w:top w:val="nil"/>
              <w:left w:val="nil"/>
              <w:bottom w:val="dashed" w:sz="4" w:space="0" w:color="auto"/>
              <w:right w:val="nil"/>
            </w:tcBorders>
            <w:shd w:val="clear" w:color="auto" w:fill="auto"/>
            <w:noWrap/>
            <w:vAlign w:val="bottom"/>
          </w:tcPr>
          <w:p w14:paraId="07B150B1" w14:textId="3D11CC0D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279.0</w:t>
            </w:r>
          </w:p>
        </w:tc>
        <w:tc>
          <w:tcPr>
            <w:tcW w:w="1068" w:type="dxa"/>
            <w:tcBorders>
              <w:top w:val="nil"/>
              <w:left w:val="nil"/>
              <w:bottom w:val="dashed" w:sz="4" w:space="0" w:color="auto"/>
              <w:right w:val="nil"/>
            </w:tcBorders>
            <w:shd w:val="clear" w:color="auto" w:fill="auto"/>
            <w:noWrap/>
            <w:vAlign w:val="bottom"/>
          </w:tcPr>
          <w:p w14:paraId="38715C36" w14:textId="6ECDDC45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276.0</w:t>
            </w:r>
          </w:p>
        </w:tc>
        <w:tc>
          <w:tcPr>
            <w:tcW w:w="1068" w:type="dxa"/>
            <w:tcBorders>
              <w:top w:val="nil"/>
              <w:left w:val="nil"/>
              <w:bottom w:val="dashed" w:sz="4" w:space="0" w:color="auto"/>
              <w:right w:val="nil"/>
            </w:tcBorders>
            <w:shd w:val="clear" w:color="auto" w:fill="auto"/>
            <w:noWrap/>
            <w:vAlign w:val="bottom"/>
          </w:tcPr>
          <w:p w14:paraId="6FEB4926" w14:textId="6A884331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278.4</w:t>
            </w:r>
          </w:p>
        </w:tc>
        <w:tc>
          <w:tcPr>
            <w:tcW w:w="1068" w:type="dxa"/>
            <w:tcBorders>
              <w:top w:val="nil"/>
              <w:left w:val="nil"/>
              <w:bottom w:val="dashed" w:sz="4" w:space="0" w:color="auto"/>
              <w:right w:val="nil"/>
            </w:tcBorders>
            <w:shd w:val="clear" w:color="auto" w:fill="auto"/>
            <w:noWrap/>
            <w:vAlign w:val="bottom"/>
          </w:tcPr>
          <w:p w14:paraId="30622639" w14:textId="0886A005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246.5</w:t>
            </w:r>
          </w:p>
        </w:tc>
        <w:tc>
          <w:tcPr>
            <w:tcW w:w="1069" w:type="dxa"/>
            <w:tcBorders>
              <w:top w:val="nil"/>
              <w:left w:val="nil"/>
              <w:bottom w:val="dashed" w:sz="4" w:space="0" w:color="auto"/>
              <w:right w:val="nil"/>
            </w:tcBorders>
            <w:shd w:val="clear" w:color="auto" w:fill="auto"/>
            <w:noWrap/>
            <w:vAlign w:val="bottom"/>
          </w:tcPr>
          <w:p w14:paraId="40613671" w14:textId="2FB5A4E7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204.9</w:t>
            </w:r>
          </w:p>
        </w:tc>
      </w:tr>
      <w:tr w:rsidR="00F97560" w:rsidRPr="009333EE" w14:paraId="18074A42" w14:textId="77777777" w:rsidTr="00252198">
        <w:trPr>
          <w:trHeight w:val="300"/>
          <w:jc w:val="center"/>
        </w:trPr>
        <w:tc>
          <w:tcPr>
            <w:tcW w:w="1160" w:type="dxa"/>
            <w:tcBorders>
              <w:top w:val="dashed" w:sz="4" w:space="0" w:color="auto"/>
              <w:left w:val="nil"/>
              <w:bottom w:val="nil"/>
              <w:right w:val="nil"/>
            </w:tcBorders>
            <w:vAlign w:val="bottom"/>
          </w:tcPr>
          <w:p w14:paraId="7D381B1B" w14:textId="77777777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b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b/>
                <w:color w:val="000000"/>
                <w:sz w:val="18"/>
                <w:szCs w:val="18"/>
              </w:rPr>
              <w:t>PdCAr</w:t>
            </w:r>
            <w:r w:rsidRPr="00B74E53">
              <w:rPr>
                <w:rFonts w:ascii="Palatino Linotype" w:hAnsi="Palatino Linotype" w:cs="Calibri"/>
                <w:b/>
                <w:color w:val="000000"/>
                <w:sz w:val="18"/>
                <w:szCs w:val="18"/>
                <w:vertAlign w:val="superscript"/>
              </w:rPr>
              <w:t>Mes</w:t>
            </w:r>
          </w:p>
        </w:tc>
        <w:tc>
          <w:tcPr>
            <w:tcW w:w="1068" w:type="dxa"/>
            <w:tcBorders>
              <w:top w:val="dashed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C74E2F3" w14:textId="6683F786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469.7</w:t>
            </w:r>
          </w:p>
        </w:tc>
        <w:tc>
          <w:tcPr>
            <w:tcW w:w="1174" w:type="dxa"/>
            <w:tcBorders>
              <w:top w:val="dashed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B338620" w14:textId="6FBBC610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122.0</w:t>
            </w:r>
          </w:p>
        </w:tc>
        <w:tc>
          <w:tcPr>
            <w:tcW w:w="962" w:type="dxa"/>
            <w:tcBorders>
              <w:top w:val="dashed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2AD7195" w14:textId="11AA53B8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7.5</w:t>
            </w:r>
          </w:p>
        </w:tc>
        <w:tc>
          <w:tcPr>
            <w:tcW w:w="1068" w:type="dxa"/>
            <w:tcBorders>
              <w:top w:val="dashed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2EB59EA" w14:textId="4E5A6FB7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340.1</w:t>
            </w:r>
          </w:p>
        </w:tc>
        <w:tc>
          <w:tcPr>
            <w:tcW w:w="1068" w:type="dxa"/>
            <w:tcBorders>
              <w:top w:val="dashed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9E5385C" w14:textId="7E7CB052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323.8</w:t>
            </w:r>
          </w:p>
        </w:tc>
        <w:tc>
          <w:tcPr>
            <w:tcW w:w="1068" w:type="dxa"/>
            <w:tcBorders>
              <w:top w:val="dashed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9AFC670" w14:textId="108528C3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321.7</w:t>
            </w:r>
          </w:p>
        </w:tc>
        <w:tc>
          <w:tcPr>
            <w:tcW w:w="1068" w:type="dxa"/>
            <w:tcBorders>
              <w:top w:val="dashed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75C8630" w14:textId="5F7974C3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324.2</w:t>
            </w:r>
          </w:p>
        </w:tc>
        <w:tc>
          <w:tcPr>
            <w:tcW w:w="1068" w:type="dxa"/>
            <w:tcBorders>
              <w:top w:val="dashed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394AE90" w14:textId="51815852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251.4</w:t>
            </w:r>
          </w:p>
        </w:tc>
        <w:tc>
          <w:tcPr>
            <w:tcW w:w="1069" w:type="dxa"/>
            <w:tcBorders>
              <w:top w:val="dashed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9F99CF6" w14:textId="6A2628D0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249.2</w:t>
            </w:r>
          </w:p>
        </w:tc>
      </w:tr>
      <w:tr w:rsidR="00F97560" w:rsidRPr="009333EE" w14:paraId="5B5CA23B" w14:textId="77777777" w:rsidTr="00252198">
        <w:trPr>
          <w:trHeight w:val="300"/>
          <w:jc w:val="center"/>
        </w:trPr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AB884FD" w14:textId="77777777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b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b/>
                <w:color w:val="000000"/>
                <w:sz w:val="18"/>
                <w:szCs w:val="18"/>
              </w:rPr>
              <w:t>PdSiTbb</w:t>
            </w:r>
          </w:p>
        </w:tc>
        <w:tc>
          <w:tcPr>
            <w:tcW w:w="10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3D2D4E5" w14:textId="54F8AA66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395.0</w:t>
            </w:r>
          </w:p>
        </w:tc>
        <w:tc>
          <w:tcPr>
            <w:tcW w:w="11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A3E401E" w14:textId="62ADE80A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84.1</w:t>
            </w:r>
          </w:p>
        </w:tc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12E7A18" w14:textId="44ABB16E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6.8</w:t>
            </w:r>
          </w:p>
        </w:tc>
        <w:tc>
          <w:tcPr>
            <w:tcW w:w="10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F0EB13A" w14:textId="09C2B516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304.1</w:t>
            </w:r>
          </w:p>
        </w:tc>
        <w:tc>
          <w:tcPr>
            <w:tcW w:w="10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1B1D4FD" w14:textId="0DA9C498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295.0</w:t>
            </w:r>
          </w:p>
        </w:tc>
        <w:tc>
          <w:tcPr>
            <w:tcW w:w="10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E44BC5D" w14:textId="44E7A627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292.2</w:t>
            </w:r>
          </w:p>
        </w:tc>
        <w:tc>
          <w:tcPr>
            <w:tcW w:w="10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DFAF613" w14:textId="05DE0315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294.7</w:t>
            </w:r>
          </w:p>
        </w:tc>
        <w:tc>
          <w:tcPr>
            <w:tcW w:w="10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FBF433F" w14:textId="3128F919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246.5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783839C" w14:textId="0BE8FDF7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221.2</w:t>
            </w:r>
          </w:p>
        </w:tc>
      </w:tr>
      <w:tr w:rsidR="00F97560" w:rsidRPr="009333EE" w14:paraId="0BB4B7FF" w14:textId="77777777" w:rsidTr="00252198">
        <w:trPr>
          <w:trHeight w:val="300"/>
          <w:jc w:val="center"/>
        </w:trPr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BC891DF" w14:textId="77777777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b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b/>
                <w:color w:val="000000"/>
                <w:sz w:val="18"/>
                <w:szCs w:val="18"/>
              </w:rPr>
              <w:t>PdSiAr</w:t>
            </w:r>
            <w:r w:rsidRPr="00B74E53">
              <w:rPr>
                <w:rFonts w:ascii="Palatino Linotype" w:hAnsi="Palatino Linotype" w:cs="Calibri"/>
                <w:b/>
                <w:color w:val="000000"/>
                <w:sz w:val="18"/>
                <w:szCs w:val="18"/>
                <w:vertAlign w:val="superscript"/>
              </w:rPr>
              <w:t>Mes</w:t>
            </w:r>
          </w:p>
        </w:tc>
        <w:tc>
          <w:tcPr>
            <w:tcW w:w="10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890C2B9" w14:textId="0463A3F5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387.9</w:t>
            </w:r>
          </w:p>
        </w:tc>
        <w:tc>
          <w:tcPr>
            <w:tcW w:w="11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48AFB36" w14:textId="7D959C75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79.7</w:t>
            </w:r>
          </w:p>
        </w:tc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2D435CF" w14:textId="6FA02605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12.9</w:t>
            </w:r>
          </w:p>
        </w:tc>
        <w:tc>
          <w:tcPr>
            <w:tcW w:w="10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2213551" w14:textId="6DDF6ED9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295.3</w:t>
            </w:r>
          </w:p>
        </w:tc>
        <w:tc>
          <w:tcPr>
            <w:tcW w:w="10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F074CA6" w14:textId="2FAC5D5D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287.4</w:t>
            </w:r>
          </w:p>
        </w:tc>
        <w:tc>
          <w:tcPr>
            <w:tcW w:w="10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6146F8C" w14:textId="02868D3C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284.8</w:t>
            </w:r>
          </w:p>
        </w:tc>
        <w:tc>
          <w:tcPr>
            <w:tcW w:w="10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9080F46" w14:textId="7EE4DF1B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287.2</w:t>
            </w:r>
          </w:p>
        </w:tc>
        <w:tc>
          <w:tcPr>
            <w:tcW w:w="10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53EB9DC" w14:textId="2D500460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242.9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26D070F" w14:textId="71C4A120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214.8</w:t>
            </w:r>
          </w:p>
        </w:tc>
      </w:tr>
      <w:tr w:rsidR="00F97560" w:rsidRPr="009333EE" w14:paraId="63C13ACB" w14:textId="77777777" w:rsidTr="00252198">
        <w:trPr>
          <w:trHeight w:val="300"/>
          <w:jc w:val="center"/>
        </w:trPr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F037A8B" w14:textId="77777777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b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b/>
                <w:color w:val="000000"/>
                <w:sz w:val="18"/>
                <w:szCs w:val="18"/>
              </w:rPr>
              <w:t>PdGeAr</w:t>
            </w:r>
            <w:r w:rsidRPr="00B74E53">
              <w:rPr>
                <w:rFonts w:ascii="Palatino Linotype" w:hAnsi="Palatino Linotype" w:cs="Calibri"/>
                <w:b/>
                <w:color w:val="000000"/>
                <w:sz w:val="18"/>
                <w:szCs w:val="18"/>
                <w:vertAlign w:val="superscript"/>
              </w:rPr>
              <w:t>Mes</w:t>
            </w:r>
          </w:p>
        </w:tc>
        <w:tc>
          <w:tcPr>
            <w:tcW w:w="10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380F639" w14:textId="1F66490E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349.2</w:t>
            </w:r>
          </w:p>
        </w:tc>
        <w:tc>
          <w:tcPr>
            <w:tcW w:w="11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572A65F" w14:textId="320D5E73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73.5</w:t>
            </w:r>
          </w:p>
        </w:tc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A657728" w14:textId="45ED3CBE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15.2</w:t>
            </w:r>
          </w:p>
        </w:tc>
        <w:tc>
          <w:tcPr>
            <w:tcW w:w="10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199220F" w14:textId="39400C22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260.5</w:t>
            </w:r>
          </w:p>
        </w:tc>
        <w:tc>
          <w:tcPr>
            <w:tcW w:w="10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ABC5BD6" w14:textId="691E3649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251.9</w:t>
            </w:r>
          </w:p>
        </w:tc>
        <w:tc>
          <w:tcPr>
            <w:tcW w:w="10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71BF80A" w14:textId="471588BA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250.1</w:t>
            </w:r>
          </w:p>
        </w:tc>
        <w:tc>
          <w:tcPr>
            <w:tcW w:w="10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7073C32" w14:textId="202B2B3A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252.5</w:t>
            </w:r>
          </w:p>
        </w:tc>
        <w:tc>
          <w:tcPr>
            <w:tcW w:w="10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B9D3C94" w14:textId="332619E0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255.7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A29E19D" w14:textId="57BB7CFE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176.3</w:t>
            </w:r>
          </w:p>
        </w:tc>
      </w:tr>
      <w:tr w:rsidR="00F97560" w:rsidRPr="009333EE" w14:paraId="402B8199" w14:textId="77777777" w:rsidTr="00252198">
        <w:trPr>
          <w:trHeight w:val="300"/>
          <w:jc w:val="center"/>
        </w:trPr>
        <w:tc>
          <w:tcPr>
            <w:tcW w:w="1160" w:type="dxa"/>
            <w:tcBorders>
              <w:top w:val="nil"/>
              <w:left w:val="nil"/>
              <w:right w:val="nil"/>
            </w:tcBorders>
            <w:vAlign w:val="bottom"/>
          </w:tcPr>
          <w:p w14:paraId="06F97A22" w14:textId="77777777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b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b/>
                <w:color w:val="000000"/>
                <w:sz w:val="18"/>
                <w:szCs w:val="18"/>
              </w:rPr>
              <w:t>PdSnAr</w:t>
            </w:r>
            <w:r w:rsidRPr="00B74E53">
              <w:rPr>
                <w:rFonts w:ascii="Palatino Linotype" w:hAnsi="Palatino Linotype" w:cs="Calibri"/>
                <w:b/>
                <w:color w:val="000000"/>
                <w:sz w:val="18"/>
                <w:szCs w:val="18"/>
                <w:vertAlign w:val="superscript"/>
              </w:rPr>
              <w:t>Mes</w:t>
            </w:r>
          </w:p>
        </w:tc>
        <w:tc>
          <w:tcPr>
            <w:tcW w:w="1068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</w:tcPr>
          <w:p w14:paraId="2BCF0B8C" w14:textId="4EB6F536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319.5</w:t>
            </w:r>
          </w:p>
        </w:tc>
        <w:tc>
          <w:tcPr>
            <w:tcW w:w="1174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</w:tcPr>
          <w:p w14:paraId="40FABF3E" w14:textId="5BEA09C2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64.0</w:t>
            </w:r>
          </w:p>
        </w:tc>
        <w:tc>
          <w:tcPr>
            <w:tcW w:w="962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</w:tcPr>
          <w:p w14:paraId="6E878F01" w14:textId="3C853BF5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18.1</w:t>
            </w:r>
          </w:p>
        </w:tc>
        <w:tc>
          <w:tcPr>
            <w:tcW w:w="1068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</w:tcPr>
          <w:p w14:paraId="6185FF44" w14:textId="5E59EFBB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237.3</w:t>
            </w:r>
          </w:p>
        </w:tc>
        <w:tc>
          <w:tcPr>
            <w:tcW w:w="1068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</w:tcPr>
          <w:p w14:paraId="6C9EAEBD" w14:textId="3B4ECEF2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229.3</w:t>
            </w:r>
          </w:p>
        </w:tc>
        <w:tc>
          <w:tcPr>
            <w:tcW w:w="1068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</w:tcPr>
          <w:p w14:paraId="1EA27D1A" w14:textId="5965F6F9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227.3</w:t>
            </w:r>
          </w:p>
        </w:tc>
        <w:tc>
          <w:tcPr>
            <w:tcW w:w="1068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</w:tcPr>
          <w:p w14:paraId="5AA60C69" w14:textId="37C09F3A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229.8</w:t>
            </w:r>
          </w:p>
        </w:tc>
        <w:tc>
          <w:tcPr>
            <w:tcW w:w="1068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</w:tcPr>
          <w:p w14:paraId="2F36FA4D" w14:textId="73A935B4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255.0</w:t>
            </w:r>
          </w:p>
        </w:tc>
        <w:tc>
          <w:tcPr>
            <w:tcW w:w="1069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</w:tcPr>
          <w:p w14:paraId="6B2D33DC" w14:textId="3D7E3F17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153.8</w:t>
            </w:r>
          </w:p>
        </w:tc>
      </w:tr>
      <w:tr w:rsidR="00F97560" w:rsidRPr="009333EE" w14:paraId="65114E72" w14:textId="77777777" w:rsidTr="00252198">
        <w:trPr>
          <w:trHeight w:val="300"/>
          <w:jc w:val="center"/>
        </w:trPr>
        <w:tc>
          <w:tcPr>
            <w:tcW w:w="1160" w:type="dxa"/>
            <w:tcBorders>
              <w:top w:val="nil"/>
              <w:left w:val="nil"/>
              <w:bottom w:val="dashed" w:sz="4" w:space="0" w:color="auto"/>
              <w:right w:val="nil"/>
            </w:tcBorders>
            <w:vAlign w:val="bottom"/>
          </w:tcPr>
          <w:p w14:paraId="60179C07" w14:textId="77777777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b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b/>
                <w:color w:val="000000"/>
                <w:sz w:val="18"/>
                <w:szCs w:val="18"/>
              </w:rPr>
              <w:t>PdPbAr</w:t>
            </w:r>
            <w:r w:rsidRPr="00B74E53">
              <w:rPr>
                <w:rFonts w:ascii="Palatino Linotype" w:hAnsi="Palatino Linotype" w:cs="Calibri"/>
                <w:b/>
                <w:color w:val="000000"/>
                <w:sz w:val="18"/>
                <w:szCs w:val="18"/>
                <w:vertAlign w:val="superscript"/>
              </w:rPr>
              <w:t>Mes</w:t>
            </w:r>
          </w:p>
        </w:tc>
        <w:tc>
          <w:tcPr>
            <w:tcW w:w="1068" w:type="dxa"/>
            <w:tcBorders>
              <w:top w:val="nil"/>
              <w:left w:val="nil"/>
              <w:bottom w:val="dashed" w:sz="4" w:space="0" w:color="auto"/>
              <w:right w:val="nil"/>
            </w:tcBorders>
            <w:shd w:val="clear" w:color="auto" w:fill="auto"/>
            <w:noWrap/>
            <w:vAlign w:val="bottom"/>
          </w:tcPr>
          <w:p w14:paraId="04C9A365" w14:textId="2F472335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309.0</w:t>
            </w:r>
          </w:p>
        </w:tc>
        <w:tc>
          <w:tcPr>
            <w:tcW w:w="1174" w:type="dxa"/>
            <w:tcBorders>
              <w:top w:val="nil"/>
              <w:left w:val="nil"/>
              <w:bottom w:val="dashed" w:sz="4" w:space="0" w:color="auto"/>
              <w:right w:val="nil"/>
            </w:tcBorders>
            <w:shd w:val="clear" w:color="auto" w:fill="auto"/>
            <w:noWrap/>
            <w:vAlign w:val="bottom"/>
          </w:tcPr>
          <w:p w14:paraId="468E0DEB" w14:textId="571E7787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59.3</w:t>
            </w:r>
          </w:p>
        </w:tc>
        <w:tc>
          <w:tcPr>
            <w:tcW w:w="962" w:type="dxa"/>
            <w:tcBorders>
              <w:top w:val="nil"/>
              <w:left w:val="nil"/>
              <w:bottom w:val="dashed" w:sz="4" w:space="0" w:color="auto"/>
              <w:right w:val="nil"/>
            </w:tcBorders>
            <w:shd w:val="clear" w:color="auto" w:fill="auto"/>
            <w:noWrap/>
            <w:vAlign w:val="bottom"/>
          </w:tcPr>
          <w:p w14:paraId="52B8BB00" w14:textId="46DC56A0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19.3</w:t>
            </w:r>
          </w:p>
        </w:tc>
        <w:tc>
          <w:tcPr>
            <w:tcW w:w="1068" w:type="dxa"/>
            <w:tcBorders>
              <w:top w:val="nil"/>
              <w:left w:val="nil"/>
              <w:bottom w:val="dashed" w:sz="4" w:space="0" w:color="auto"/>
              <w:right w:val="nil"/>
            </w:tcBorders>
            <w:shd w:val="clear" w:color="auto" w:fill="auto"/>
            <w:noWrap/>
            <w:vAlign w:val="bottom"/>
          </w:tcPr>
          <w:p w14:paraId="13EAC58C" w14:textId="0DF41723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230.4</w:t>
            </w:r>
          </w:p>
        </w:tc>
        <w:tc>
          <w:tcPr>
            <w:tcW w:w="1068" w:type="dxa"/>
            <w:tcBorders>
              <w:top w:val="nil"/>
              <w:left w:val="nil"/>
              <w:bottom w:val="dashed" w:sz="4" w:space="0" w:color="auto"/>
              <w:right w:val="nil"/>
            </w:tcBorders>
            <w:shd w:val="clear" w:color="auto" w:fill="auto"/>
            <w:noWrap/>
            <w:vAlign w:val="bottom"/>
          </w:tcPr>
          <w:p w14:paraId="30A93778" w14:textId="6828597A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224.3</w:t>
            </w:r>
          </w:p>
        </w:tc>
        <w:tc>
          <w:tcPr>
            <w:tcW w:w="1068" w:type="dxa"/>
            <w:tcBorders>
              <w:top w:val="nil"/>
              <w:left w:val="nil"/>
              <w:bottom w:val="dashed" w:sz="4" w:space="0" w:color="auto"/>
              <w:right w:val="nil"/>
            </w:tcBorders>
            <w:shd w:val="clear" w:color="auto" w:fill="auto"/>
            <w:noWrap/>
            <w:vAlign w:val="bottom"/>
          </w:tcPr>
          <w:p w14:paraId="66C1C57E" w14:textId="6EFD8D43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220.8</w:t>
            </w:r>
          </w:p>
        </w:tc>
        <w:tc>
          <w:tcPr>
            <w:tcW w:w="1068" w:type="dxa"/>
            <w:tcBorders>
              <w:top w:val="nil"/>
              <w:left w:val="nil"/>
              <w:bottom w:val="dashed" w:sz="4" w:space="0" w:color="auto"/>
              <w:right w:val="nil"/>
            </w:tcBorders>
            <w:shd w:val="clear" w:color="auto" w:fill="auto"/>
            <w:noWrap/>
            <w:vAlign w:val="bottom"/>
          </w:tcPr>
          <w:p w14:paraId="32C256E1" w14:textId="10212B6B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223.3</w:t>
            </w:r>
          </w:p>
        </w:tc>
        <w:tc>
          <w:tcPr>
            <w:tcW w:w="1068" w:type="dxa"/>
            <w:tcBorders>
              <w:top w:val="nil"/>
              <w:left w:val="nil"/>
              <w:bottom w:val="dashed" w:sz="4" w:space="0" w:color="auto"/>
              <w:right w:val="nil"/>
            </w:tcBorders>
            <w:shd w:val="clear" w:color="auto" w:fill="auto"/>
            <w:noWrap/>
            <w:vAlign w:val="bottom"/>
          </w:tcPr>
          <w:p w14:paraId="648BC2FD" w14:textId="638B66E2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239.8</w:t>
            </w:r>
          </w:p>
        </w:tc>
        <w:tc>
          <w:tcPr>
            <w:tcW w:w="1069" w:type="dxa"/>
            <w:tcBorders>
              <w:top w:val="nil"/>
              <w:left w:val="nil"/>
              <w:bottom w:val="dashed" w:sz="4" w:space="0" w:color="auto"/>
              <w:right w:val="nil"/>
            </w:tcBorders>
            <w:shd w:val="clear" w:color="auto" w:fill="auto"/>
            <w:noWrap/>
            <w:vAlign w:val="bottom"/>
          </w:tcPr>
          <w:p w14:paraId="60C4482A" w14:textId="75F6E316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151.8</w:t>
            </w:r>
          </w:p>
        </w:tc>
      </w:tr>
      <w:tr w:rsidR="00F97560" w:rsidRPr="009333EE" w14:paraId="6E79520B" w14:textId="77777777" w:rsidTr="00252198">
        <w:trPr>
          <w:trHeight w:val="300"/>
          <w:jc w:val="center"/>
        </w:trPr>
        <w:tc>
          <w:tcPr>
            <w:tcW w:w="1160" w:type="dxa"/>
            <w:tcBorders>
              <w:top w:val="dashed" w:sz="4" w:space="0" w:color="auto"/>
              <w:left w:val="nil"/>
              <w:bottom w:val="nil"/>
              <w:right w:val="nil"/>
            </w:tcBorders>
            <w:vAlign w:val="bottom"/>
          </w:tcPr>
          <w:p w14:paraId="63FB476D" w14:textId="77777777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b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b/>
                <w:color w:val="000000"/>
                <w:sz w:val="18"/>
                <w:szCs w:val="18"/>
              </w:rPr>
              <w:t>PtCAr</w:t>
            </w:r>
            <w:r w:rsidRPr="00B74E53">
              <w:rPr>
                <w:rFonts w:ascii="Palatino Linotype" w:hAnsi="Palatino Linotype" w:cs="Calibri"/>
                <w:b/>
                <w:color w:val="000000"/>
                <w:sz w:val="18"/>
                <w:szCs w:val="18"/>
                <w:vertAlign w:val="superscript"/>
              </w:rPr>
              <w:t>Mes</w:t>
            </w:r>
          </w:p>
        </w:tc>
        <w:tc>
          <w:tcPr>
            <w:tcW w:w="1068" w:type="dxa"/>
            <w:tcBorders>
              <w:top w:val="dashed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9EFFC89" w14:textId="1B72ADEB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618.3</w:t>
            </w:r>
          </w:p>
        </w:tc>
        <w:tc>
          <w:tcPr>
            <w:tcW w:w="1174" w:type="dxa"/>
            <w:tcBorders>
              <w:top w:val="dashed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6B7E8BD" w14:textId="1986CBA4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200.3</w:t>
            </w:r>
          </w:p>
        </w:tc>
        <w:tc>
          <w:tcPr>
            <w:tcW w:w="962" w:type="dxa"/>
            <w:tcBorders>
              <w:top w:val="dashed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86873C1" w14:textId="633F200D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6.8</w:t>
            </w:r>
          </w:p>
        </w:tc>
        <w:tc>
          <w:tcPr>
            <w:tcW w:w="1068" w:type="dxa"/>
            <w:tcBorders>
              <w:top w:val="dashed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A2D6576" w14:textId="07BD8BE3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411.3</w:t>
            </w:r>
          </w:p>
        </w:tc>
        <w:tc>
          <w:tcPr>
            <w:tcW w:w="1068" w:type="dxa"/>
            <w:tcBorders>
              <w:top w:val="dashed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A9A6278" w14:textId="0DAC2BEE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393.2</w:t>
            </w:r>
          </w:p>
        </w:tc>
        <w:tc>
          <w:tcPr>
            <w:tcW w:w="1068" w:type="dxa"/>
            <w:tcBorders>
              <w:top w:val="dashed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FC06026" w14:textId="211E003C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391.6</w:t>
            </w:r>
          </w:p>
        </w:tc>
        <w:tc>
          <w:tcPr>
            <w:tcW w:w="1068" w:type="dxa"/>
            <w:tcBorders>
              <w:top w:val="dashed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2356161" w14:textId="16FBCF2C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394.1</w:t>
            </w:r>
          </w:p>
        </w:tc>
        <w:tc>
          <w:tcPr>
            <w:tcW w:w="1068" w:type="dxa"/>
            <w:tcBorders>
              <w:top w:val="dashed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4E59C54" w14:textId="55478880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259.0</w:t>
            </w:r>
          </w:p>
        </w:tc>
        <w:tc>
          <w:tcPr>
            <w:tcW w:w="1069" w:type="dxa"/>
            <w:tcBorders>
              <w:top w:val="dashed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7AB3768" w14:textId="344C7536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316.9</w:t>
            </w:r>
          </w:p>
        </w:tc>
      </w:tr>
      <w:tr w:rsidR="00F97560" w:rsidRPr="009333EE" w14:paraId="034EF607" w14:textId="77777777" w:rsidTr="00252198">
        <w:trPr>
          <w:trHeight w:val="300"/>
          <w:jc w:val="center"/>
        </w:trPr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F4D51DA" w14:textId="77777777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b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b/>
                <w:color w:val="000000"/>
                <w:sz w:val="18"/>
                <w:szCs w:val="18"/>
              </w:rPr>
              <w:t>PtSiTbb</w:t>
            </w:r>
          </w:p>
        </w:tc>
        <w:tc>
          <w:tcPr>
            <w:tcW w:w="10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449FABB" w14:textId="743962DE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462.5</w:t>
            </w:r>
          </w:p>
        </w:tc>
        <w:tc>
          <w:tcPr>
            <w:tcW w:w="11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52485F0" w14:textId="5892DF13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123.8</w:t>
            </w:r>
          </w:p>
        </w:tc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5333643" w14:textId="1584C2A2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4.7</w:t>
            </w:r>
          </w:p>
        </w:tc>
        <w:tc>
          <w:tcPr>
            <w:tcW w:w="10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8B5555F" w14:textId="212B7574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334.0</w:t>
            </w:r>
          </w:p>
        </w:tc>
        <w:tc>
          <w:tcPr>
            <w:tcW w:w="10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F98FDB9" w14:textId="1B45AA40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324.6</w:t>
            </w:r>
          </w:p>
        </w:tc>
        <w:tc>
          <w:tcPr>
            <w:tcW w:w="10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B4A5E5F" w14:textId="5AA11B30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321.6</w:t>
            </w:r>
          </w:p>
        </w:tc>
        <w:tc>
          <w:tcPr>
            <w:tcW w:w="10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F135D3E" w14:textId="719CD448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324.1</w:t>
            </w:r>
          </w:p>
        </w:tc>
        <w:tc>
          <w:tcPr>
            <w:tcW w:w="10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4ED01BE" w14:textId="2888B1D0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245.7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368B75B" w14:textId="1F1A4285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250.8</w:t>
            </w:r>
          </w:p>
        </w:tc>
      </w:tr>
      <w:tr w:rsidR="00F97560" w:rsidRPr="009333EE" w14:paraId="05EC1666" w14:textId="77777777" w:rsidTr="00252198">
        <w:trPr>
          <w:trHeight w:val="300"/>
          <w:jc w:val="center"/>
        </w:trPr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7412777" w14:textId="77777777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b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b/>
                <w:color w:val="000000"/>
                <w:sz w:val="18"/>
                <w:szCs w:val="18"/>
              </w:rPr>
              <w:t>PtSiAr</w:t>
            </w:r>
            <w:r w:rsidRPr="00B74E53">
              <w:rPr>
                <w:rFonts w:ascii="Palatino Linotype" w:hAnsi="Palatino Linotype" w:cs="Calibri"/>
                <w:b/>
                <w:color w:val="000000"/>
                <w:sz w:val="18"/>
                <w:szCs w:val="18"/>
                <w:vertAlign w:val="superscript"/>
              </w:rPr>
              <w:t>Mes</w:t>
            </w:r>
          </w:p>
        </w:tc>
        <w:tc>
          <w:tcPr>
            <w:tcW w:w="10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993A731" w14:textId="4D76A682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450.2</w:t>
            </w:r>
          </w:p>
        </w:tc>
        <w:tc>
          <w:tcPr>
            <w:tcW w:w="11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0820504" w14:textId="5BDE99EC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119.4</w:t>
            </w:r>
          </w:p>
        </w:tc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7074F87" w14:textId="05C3E4A1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6.6</w:t>
            </w:r>
          </w:p>
        </w:tc>
        <w:tc>
          <w:tcPr>
            <w:tcW w:w="10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E82EF84" w14:textId="4726AB8F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324.1</w:t>
            </w:r>
          </w:p>
        </w:tc>
        <w:tc>
          <w:tcPr>
            <w:tcW w:w="10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02B965C" w14:textId="31907A32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316.1</w:t>
            </w:r>
          </w:p>
        </w:tc>
        <w:tc>
          <w:tcPr>
            <w:tcW w:w="10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334278F" w14:textId="0EACA390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313.4</w:t>
            </w:r>
          </w:p>
        </w:tc>
        <w:tc>
          <w:tcPr>
            <w:tcW w:w="10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2DE4E26" w14:textId="100B8529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315.9</w:t>
            </w:r>
          </w:p>
        </w:tc>
        <w:tc>
          <w:tcPr>
            <w:tcW w:w="10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568E04C" w14:textId="25003210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236.0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3718AF2" w14:textId="138D642F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245.5</w:t>
            </w:r>
          </w:p>
        </w:tc>
      </w:tr>
      <w:tr w:rsidR="00F97560" w:rsidRPr="009333EE" w14:paraId="437AEC27" w14:textId="77777777" w:rsidTr="00252198">
        <w:trPr>
          <w:trHeight w:val="300"/>
          <w:jc w:val="center"/>
        </w:trPr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D23E82C" w14:textId="77777777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b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b/>
                <w:color w:val="000000"/>
                <w:sz w:val="18"/>
                <w:szCs w:val="18"/>
              </w:rPr>
              <w:t>PtGeAr</w:t>
            </w:r>
            <w:r w:rsidRPr="00B74E53">
              <w:rPr>
                <w:rFonts w:ascii="Palatino Linotype" w:hAnsi="Palatino Linotype" w:cs="Calibri"/>
                <w:b/>
                <w:color w:val="000000"/>
                <w:sz w:val="18"/>
                <w:szCs w:val="18"/>
                <w:vertAlign w:val="superscript"/>
              </w:rPr>
              <w:t>Mes</w:t>
            </w:r>
          </w:p>
        </w:tc>
        <w:tc>
          <w:tcPr>
            <w:tcW w:w="10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58EC4C3" w14:textId="324926C8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386.3</w:t>
            </w:r>
          </w:p>
        </w:tc>
        <w:tc>
          <w:tcPr>
            <w:tcW w:w="11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11F5272" w14:textId="3B6199FA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99.9</w:t>
            </w:r>
          </w:p>
        </w:tc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9AA9E95" w14:textId="2A5CE510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11.5</w:t>
            </w:r>
          </w:p>
        </w:tc>
        <w:tc>
          <w:tcPr>
            <w:tcW w:w="10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1927254" w14:textId="48CC571A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274.9</w:t>
            </w:r>
          </w:p>
        </w:tc>
        <w:tc>
          <w:tcPr>
            <w:tcW w:w="10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A38C856" w14:textId="62365470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265.5</w:t>
            </w:r>
          </w:p>
        </w:tc>
        <w:tc>
          <w:tcPr>
            <w:tcW w:w="10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F6A55D6" w14:textId="59523E47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264.1</w:t>
            </w:r>
          </w:p>
        </w:tc>
        <w:tc>
          <w:tcPr>
            <w:tcW w:w="10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D6BB295" w14:textId="432C11B8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266.5</w:t>
            </w:r>
          </w:p>
        </w:tc>
        <w:tc>
          <w:tcPr>
            <w:tcW w:w="10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7AECEAD" w14:textId="0CB09737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262.5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83BA6CE" w14:textId="6DA5C483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188.3</w:t>
            </w:r>
          </w:p>
        </w:tc>
      </w:tr>
      <w:tr w:rsidR="00F97560" w:rsidRPr="009333EE" w14:paraId="593DDF0A" w14:textId="77777777" w:rsidTr="00252198">
        <w:trPr>
          <w:trHeight w:val="300"/>
          <w:jc w:val="center"/>
        </w:trPr>
        <w:tc>
          <w:tcPr>
            <w:tcW w:w="1160" w:type="dxa"/>
            <w:tcBorders>
              <w:top w:val="nil"/>
              <w:left w:val="nil"/>
              <w:right w:val="nil"/>
            </w:tcBorders>
            <w:vAlign w:val="bottom"/>
          </w:tcPr>
          <w:p w14:paraId="5DC25A4D" w14:textId="77777777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b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b/>
                <w:color w:val="000000"/>
                <w:sz w:val="18"/>
                <w:szCs w:val="18"/>
              </w:rPr>
              <w:t>PtSnAr</w:t>
            </w:r>
            <w:r w:rsidRPr="00B74E53">
              <w:rPr>
                <w:rFonts w:ascii="Palatino Linotype" w:hAnsi="Palatino Linotype" w:cs="Calibri"/>
                <w:b/>
                <w:color w:val="000000"/>
                <w:sz w:val="18"/>
                <w:szCs w:val="18"/>
                <w:vertAlign w:val="superscript"/>
              </w:rPr>
              <w:t>Mes</w:t>
            </w:r>
          </w:p>
        </w:tc>
        <w:tc>
          <w:tcPr>
            <w:tcW w:w="1068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</w:tcPr>
          <w:p w14:paraId="040F166A" w14:textId="0B70C3E3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332.6</w:t>
            </w:r>
          </w:p>
        </w:tc>
        <w:tc>
          <w:tcPr>
            <w:tcW w:w="1174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</w:tcPr>
          <w:p w14:paraId="51DB9D33" w14:textId="00179D55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66.0</w:t>
            </w:r>
          </w:p>
        </w:tc>
        <w:tc>
          <w:tcPr>
            <w:tcW w:w="962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</w:tcPr>
          <w:p w14:paraId="712A8C4F" w14:textId="24FB6C65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19.4</w:t>
            </w:r>
          </w:p>
        </w:tc>
        <w:tc>
          <w:tcPr>
            <w:tcW w:w="1068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</w:tcPr>
          <w:p w14:paraId="0855AA4A" w14:textId="5C7A201B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247.2</w:t>
            </w:r>
          </w:p>
        </w:tc>
        <w:tc>
          <w:tcPr>
            <w:tcW w:w="1068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</w:tcPr>
          <w:p w14:paraId="59728876" w14:textId="542E82E0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239.4</w:t>
            </w:r>
          </w:p>
        </w:tc>
        <w:tc>
          <w:tcPr>
            <w:tcW w:w="1068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</w:tcPr>
          <w:p w14:paraId="19E9FDD2" w14:textId="175FA7C4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237.3</w:t>
            </w:r>
          </w:p>
        </w:tc>
        <w:tc>
          <w:tcPr>
            <w:tcW w:w="1068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</w:tcPr>
          <w:p w14:paraId="40BB2ACB" w14:textId="4BB3BC41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239.7</w:t>
            </w:r>
          </w:p>
        </w:tc>
        <w:tc>
          <w:tcPr>
            <w:tcW w:w="1068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</w:tcPr>
          <w:p w14:paraId="67658EDA" w14:textId="4949F057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253.8</w:t>
            </w:r>
          </w:p>
        </w:tc>
        <w:tc>
          <w:tcPr>
            <w:tcW w:w="1069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</w:tcPr>
          <w:p w14:paraId="3E262A9F" w14:textId="34961492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164.1</w:t>
            </w:r>
          </w:p>
        </w:tc>
      </w:tr>
      <w:tr w:rsidR="00F97560" w:rsidRPr="009333EE" w14:paraId="4597A346" w14:textId="77777777" w:rsidTr="00252198">
        <w:trPr>
          <w:trHeight w:val="300"/>
          <w:jc w:val="center"/>
        </w:trPr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35A27533" w14:textId="77777777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b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b/>
                <w:color w:val="000000"/>
                <w:sz w:val="18"/>
                <w:szCs w:val="18"/>
              </w:rPr>
              <w:t>PtPbAr</w:t>
            </w:r>
            <w:r w:rsidRPr="00B74E53">
              <w:rPr>
                <w:rFonts w:ascii="Palatino Linotype" w:hAnsi="Palatino Linotype" w:cs="Calibri"/>
                <w:b/>
                <w:color w:val="000000"/>
                <w:sz w:val="18"/>
                <w:szCs w:val="18"/>
                <w:vertAlign w:val="superscript"/>
              </w:rPr>
              <w:t>Mes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3476F4F4" w14:textId="7C9FEC25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307.8</w:t>
            </w:r>
          </w:p>
        </w:tc>
        <w:tc>
          <w:tcPr>
            <w:tcW w:w="117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529FFCCC" w14:textId="1E332FBE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57.4</w:t>
            </w:r>
          </w:p>
        </w:tc>
        <w:tc>
          <w:tcPr>
            <w:tcW w:w="96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5EB1F4E0" w14:textId="2CBB5FDF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19.9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6C0C1C40" w14:textId="2B59AB4E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230.5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27A4AC27" w14:textId="2A0D9924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222.6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736D1308" w14:textId="66B8D0B1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220.2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3A8002F5" w14:textId="5B2B159A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222.7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5BFE3DF4" w14:textId="1EE8A617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255.4</w:t>
            </w:r>
          </w:p>
        </w:tc>
        <w:tc>
          <w:tcPr>
            <w:tcW w:w="106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439BA862" w14:textId="5E387E78" w:rsidR="00F97560" w:rsidRPr="009333EE" w:rsidRDefault="00F97560" w:rsidP="00F97560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szCs w:val="18"/>
                <w:lang w:val="de-DE" w:eastAsia="de-DE"/>
              </w:rPr>
            </w:pPr>
            <w:r w:rsidRPr="009333EE">
              <w:rPr>
                <w:rFonts w:ascii="Palatino Linotype" w:hAnsi="Palatino Linotype" w:cs="Calibri"/>
                <w:color w:val="000000"/>
                <w:sz w:val="18"/>
                <w:szCs w:val="18"/>
              </w:rPr>
              <w:t>146.5</w:t>
            </w:r>
          </w:p>
        </w:tc>
      </w:tr>
    </w:tbl>
    <w:p w14:paraId="64760E5C" w14:textId="21E7681E" w:rsidR="00974598" w:rsidRPr="009333EE" w:rsidRDefault="00974598">
      <w:pPr>
        <w:rPr>
          <w:rFonts w:ascii="Palatino Linotype" w:hAnsi="Palatino Linotype"/>
          <w:sz w:val="20"/>
          <w:szCs w:val="20"/>
        </w:rPr>
      </w:pPr>
    </w:p>
    <w:p w14:paraId="69628A73" w14:textId="491F57DE" w:rsidR="00DD49DC" w:rsidRPr="00EB7591" w:rsidRDefault="00D946F0" w:rsidP="00DD49DC">
      <w:pPr>
        <w:pStyle w:val="Listenabsatz"/>
        <w:numPr>
          <w:ilvl w:val="0"/>
          <w:numId w:val="3"/>
        </w:numPr>
        <w:outlineLvl w:val="0"/>
        <w:rPr>
          <w:rFonts w:ascii="Palatino Linotype" w:hAnsi="Palatino Linotype"/>
          <w:szCs w:val="20"/>
          <w:u w:val="single"/>
        </w:rPr>
      </w:pPr>
      <w:bookmarkStart w:id="36" w:name="_Toc129635077"/>
      <w:r>
        <w:rPr>
          <w:rFonts w:ascii="Palatino Linotype" w:hAnsi="Palatino Linotype"/>
          <w:szCs w:val="20"/>
          <w:u w:val="single"/>
        </w:rPr>
        <w:t>EDA</w:t>
      </w:r>
      <w:r w:rsidR="00DD49DC" w:rsidRPr="00EB7591">
        <w:rPr>
          <w:rFonts w:ascii="Palatino Linotype" w:hAnsi="Palatino Linotype"/>
          <w:szCs w:val="20"/>
          <w:u w:val="single"/>
        </w:rPr>
        <w:t xml:space="preserve"> components of the interaction energy of </w:t>
      </w:r>
      <w:r w:rsidR="00DD49DC" w:rsidRPr="00EB7591">
        <w:rPr>
          <w:rFonts w:ascii="Palatino Linotype" w:hAnsi="Palatino Linotype"/>
          <w:b/>
          <w:szCs w:val="20"/>
          <w:u w:val="single"/>
        </w:rPr>
        <w:t>MER</w:t>
      </w:r>
      <w:bookmarkEnd w:id="36"/>
    </w:p>
    <w:p w14:paraId="59F2AD42" w14:textId="32773470" w:rsidR="00DD79CA" w:rsidRPr="009333EE" w:rsidRDefault="00DD79CA" w:rsidP="00DD79CA">
      <w:pPr>
        <w:pStyle w:val="MDPI31text"/>
        <w:ind w:left="0" w:firstLine="0"/>
        <w:rPr>
          <w:sz w:val="18"/>
        </w:rPr>
      </w:pPr>
      <w:bookmarkStart w:id="37" w:name="_Ref105785590"/>
      <w:r w:rsidRPr="009333EE">
        <w:rPr>
          <w:b/>
          <w:sz w:val="18"/>
        </w:rPr>
        <w:t xml:space="preserve">Table </w:t>
      </w:r>
      <w:r w:rsidR="009333EE" w:rsidRPr="009333EE">
        <w:rPr>
          <w:b/>
          <w:sz w:val="18"/>
        </w:rPr>
        <w:t>S</w:t>
      </w:r>
      <w:r w:rsidRPr="009333EE">
        <w:fldChar w:fldCharType="begin"/>
      </w:r>
      <w:r w:rsidRPr="009333EE">
        <w:rPr>
          <w:b/>
          <w:sz w:val="18"/>
        </w:rPr>
        <w:instrText xml:space="preserve"> SEQ Table \* ARABIC </w:instrText>
      </w:r>
      <w:r w:rsidRPr="009333EE">
        <w:fldChar w:fldCharType="separate"/>
      </w:r>
      <w:r w:rsidR="00BC6378">
        <w:rPr>
          <w:b/>
          <w:noProof/>
          <w:sz w:val="18"/>
        </w:rPr>
        <w:t>10</w:t>
      </w:r>
      <w:r w:rsidRPr="009333EE">
        <w:fldChar w:fldCharType="end"/>
      </w:r>
      <w:bookmarkEnd w:id="37"/>
      <w:r w:rsidRPr="009333EE">
        <w:rPr>
          <w:b/>
          <w:sz w:val="18"/>
        </w:rPr>
        <w:t>.</w:t>
      </w:r>
      <w:r w:rsidRPr="009333EE">
        <w:rPr>
          <w:sz w:val="18"/>
        </w:rPr>
        <w:t xml:space="preserve"> Detailed results of the </w:t>
      </w:r>
      <w:r w:rsidR="00F4527F">
        <w:rPr>
          <w:sz w:val="18"/>
        </w:rPr>
        <w:t>EDA</w:t>
      </w:r>
      <w:r w:rsidRPr="009333EE">
        <w:rPr>
          <w:sz w:val="18"/>
        </w:rPr>
        <w:t xml:space="preserve"> of the </w:t>
      </w:r>
      <w:r w:rsidRPr="009333EE">
        <w:rPr>
          <w:b/>
          <w:sz w:val="18"/>
        </w:rPr>
        <w:t>MER</w:t>
      </w:r>
      <w:r w:rsidRPr="009333EE">
        <w:rPr>
          <w:sz w:val="18"/>
        </w:rPr>
        <w:t xml:space="preserve"> compounds. </w:t>
      </w:r>
      <w:r w:rsidR="000E5B33">
        <w:rPr>
          <w:sz w:val="18"/>
        </w:rPr>
        <w:t>E</w:t>
      </w:r>
      <w:r w:rsidRPr="009333EE">
        <w:rPr>
          <w:sz w:val="18"/>
        </w:rPr>
        <w:t xml:space="preserve">nergies are given in </w:t>
      </w:r>
      <w:r w:rsidRPr="009333EE">
        <w:rPr>
          <w:sz w:val="18"/>
          <w:szCs w:val="18"/>
        </w:rPr>
        <w:t>kJ·mol</w:t>
      </w:r>
      <w:r w:rsidRPr="009333EE">
        <w:rPr>
          <w:sz w:val="18"/>
          <w:szCs w:val="18"/>
          <w:vertAlign w:val="superscript"/>
        </w:rPr>
        <w:t>−1</w:t>
      </w:r>
      <w:r w:rsidRPr="009333EE">
        <w:rPr>
          <w:sz w:val="18"/>
          <w:szCs w:val="18"/>
        </w:rPr>
        <w:t>.</w:t>
      </w:r>
    </w:p>
    <w:tbl>
      <w:tblPr>
        <w:tblW w:w="8658" w:type="dxa"/>
        <w:tblInd w:w="600" w:type="dxa"/>
        <w:tblBorders>
          <w:top w:val="single" w:sz="4" w:space="0" w:color="auto"/>
          <w:bottom w:val="single" w:sz="4" w:space="0" w:color="auto"/>
        </w:tblBorders>
        <w:tblLook w:val="04A0" w:firstRow="1" w:lastRow="0" w:firstColumn="1" w:lastColumn="0" w:noHBand="0" w:noVBand="1"/>
      </w:tblPr>
      <w:tblGrid>
        <w:gridCol w:w="1194"/>
        <w:gridCol w:w="1448"/>
        <w:gridCol w:w="1547"/>
        <w:gridCol w:w="1554"/>
        <w:gridCol w:w="1501"/>
        <w:gridCol w:w="1414"/>
      </w:tblGrid>
      <w:tr w:rsidR="00DD79CA" w:rsidRPr="009333EE" w14:paraId="3F7686C8" w14:textId="77777777" w:rsidTr="00DD79CA">
        <w:tc>
          <w:tcPr>
            <w:tcW w:w="119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4DEDB011" w14:textId="77777777" w:rsidR="00DD79CA" w:rsidRPr="009333EE" w:rsidRDefault="00DD79CA">
            <w:pPr>
              <w:pStyle w:val="MDPI31text"/>
              <w:ind w:left="0" w:firstLine="0"/>
              <w:jc w:val="center"/>
              <w:rPr>
                <w:b/>
                <w:szCs w:val="20"/>
                <w:lang w:val="de-DE"/>
              </w:rPr>
            </w:pPr>
            <w:r w:rsidRPr="009333EE">
              <w:rPr>
                <w:b/>
                <w:szCs w:val="20"/>
              </w:rPr>
              <w:t>compound</w:t>
            </w:r>
          </w:p>
        </w:tc>
        <w:tc>
          <w:tcPr>
            <w:tcW w:w="144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32885604" w14:textId="46806E5A" w:rsidR="00DD79CA" w:rsidRPr="009333EE" w:rsidRDefault="00DD79CA">
            <w:pPr>
              <w:pStyle w:val="MDPI31text"/>
              <w:ind w:left="0" w:firstLine="0"/>
              <w:jc w:val="center"/>
              <w:rPr>
                <w:szCs w:val="20"/>
              </w:rPr>
            </w:pPr>
            <w:r w:rsidRPr="009333EE">
              <w:rPr>
                <w:b/>
                <w:szCs w:val="20"/>
              </w:rPr>
              <w:t>Δ</w:t>
            </w:r>
            <w:r w:rsidRPr="009333EE">
              <w:rPr>
                <w:b/>
                <w:i/>
                <w:szCs w:val="20"/>
              </w:rPr>
              <w:t>E</w:t>
            </w:r>
            <w:r w:rsidRPr="009333EE">
              <w:rPr>
                <w:b/>
                <w:szCs w:val="20"/>
                <w:vertAlign w:val="subscript"/>
              </w:rPr>
              <w:t>orb</w:t>
            </w:r>
          </w:p>
        </w:tc>
        <w:tc>
          <w:tcPr>
            <w:tcW w:w="154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3358A920" w14:textId="7B3D1F45" w:rsidR="00DD79CA" w:rsidRPr="009333EE" w:rsidRDefault="00DD79CA">
            <w:pPr>
              <w:pStyle w:val="MDPI31text"/>
              <w:ind w:left="0" w:firstLine="0"/>
              <w:jc w:val="center"/>
              <w:rPr>
                <w:szCs w:val="20"/>
              </w:rPr>
            </w:pPr>
            <w:r w:rsidRPr="009333EE">
              <w:rPr>
                <w:b/>
                <w:szCs w:val="20"/>
              </w:rPr>
              <w:t>Δ</w:t>
            </w:r>
            <w:r w:rsidRPr="009333EE">
              <w:rPr>
                <w:b/>
                <w:i/>
                <w:szCs w:val="20"/>
              </w:rPr>
              <w:t>E</w:t>
            </w:r>
            <w:r w:rsidRPr="009333EE">
              <w:rPr>
                <w:b/>
                <w:szCs w:val="20"/>
                <w:vertAlign w:val="subscript"/>
              </w:rPr>
              <w:t>Pauli</w:t>
            </w:r>
          </w:p>
        </w:tc>
        <w:tc>
          <w:tcPr>
            <w:tcW w:w="155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6B5D0A03" w14:textId="3FAD976D" w:rsidR="00DD79CA" w:rsidRPr="009333EE" w:rsidRDefault="00DD79CA">
            <w:pPr>
              <w:pStyle w:val="MDPI31text"/>
              <w:ind w:left="0" w:firstLine="0"/>
              <w:jc w:val="center"/>
              <w:rPr>
                <w:szCs w:val="20"/>
              </w:rPr>
            </w:pPr>
            <w:r w:rsidRPr="009333EE">
              <w:rPr>
                <w:b/>
                <w:szCs w:val="20"/>
              </w:rPr>
              <w:t>Δ</w:t>
            </w:r>
            <w:r w:rsidRPr="009333EE">
              <w:rPr>
                <w:b/>
                <w:i/>
                <w:szCs w:val="20"/>
              </w:rPr>
              <w:t>E</w:t>
            </w:r>
            <w:r w:rsidRPr="009333EE">
              <w:rPr>
                <w:b/>
                <w:szCs w:val="20"/>
                <w:vertAlign w:val="subscript"/>
              </w:rPr>
              <w:t>elstat</w:t>
            </w:r>
          </w:p>
        </w:tc>
        <w:tc>
          <w:tcPr>
            <w:tcW w:w="150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6B5609AD" w14:textId="504C29BC" w:rsidR="00DD79CA" w:rsidRPr="009333EE" w:rsidRDefault="00DD79CA">
            <w:pPr>
              <w:pStyle w:val="MDPI31text"/>
              <w:ind w:left="0" w:firstLine="0"/>
              <w:jc w:val="center"/>
              <w:rPr>
                <w:szCs w:val="20"/>
              </w:rPr>
            </w:pPr>
            <w:r w:rsidRPr="009333EE">
              <w:rPr>
                <w:b/>
                <w:szCs w:val="20"/>
              </w:rPr>
              <w:t>Δ</w:t>
            </w:r>
            <w:r w:rsidRPr="009333EE">
              <w:rPr>
                <w:b/>
                <w:i/>
                <w:szCs w:val="20"/>
              </w:rPr>
              <w:t>E</w:t>
            </w:r>
            <w:r w:rsidRPr="009333EE">
              <w:rPr>
                <w:b/>
                <w:szCs w:val="20"/>
                <w:vertAlign w:val="subscript"/>
              </w:rPr>
              <w:t>disp</w:t>
            </w:r>
          </w:p>
        </w:tc>
        <w:tc>
          <w:tcPr>
            <w:tcW w:w="14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5EBE23F6" w14:textId="7BF7B0BA" w:rsidR="00DD79CA" w:rsidRPr="009333EE" w:rsidRDefault="00DD79CA">
            <w:pPr>
              <w:pStyle w:val="MDPI31text"/>
              <w:ind w:left="0" w:firstLine="0"/>
              <w:jc w:val="center"/>
              <w:rPr>
                <w:szCs w:val="20"/>
              </w:rPr>
            </w:pPr>
            <w:r w:rsidRPr="009333EE">
              <w:rPr>
                <w:b/>
                <w:szCs w:val="20"/>
              </w:rPr>
              <w:t>Δ</w:t>
            </w:r>
            <w:r w:rsidRPr="009333EE">
              <w:rPr>
                <w:b/>
                <w:i/>
                <w:szCs w:val="20"/>
              </w:rPr>
              <w:t>E</w:t>
            </w:r>
            <w:r w:rsidRPr="009333EE">
              <w:rPr>
                <w:b/>
                <w:szCs w:val="20"/>
                <w:vertAlign w:val="subscript"/>
              </w:rPr>
              <w:t>int</w:t>
            </w:r>
          </w:p>
        </w:tc>
      </w:tr>
      <w:tr w:rsidR="00DD79CA" w:rsidRPr="009333EE" w14:paraId="5E44E145" w14:textId="77777777" w:rsidTr="00DD79CA">
        <w:tc>
          <w:tcPr>
            <w:tcW w:w="119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14:paraId="411D8E82" w14:textId="77777777" w:rsidR="00DD79CA" w:rsidRPr="009333EE" w:rsidRDefault="00DD79CA">
            <w:pPr>
              <w:pStyle w:val="MDPI42tablebody"/>
              <w:spacing w:line="240" w:lineRule="auto"/>
              <w:rPr>
                <w:b/>
                <w:vertAlign w:val="superscript"/>
              </w:rPr>
            </w:pPr>
            <w:r w:rsidRPr="009333EE">
              <w:rPr>
                <w:b/>
              </w:rPr>
              <w:t>NiCAr</w:t>
            </w:r>
            <w:r w:rsidRPr="009333EE">
              <w:rPr>
                <w:b/>
                <w:vertAlign w:val="superscript"/>
              </w:rPr>
              <w:t>Mes</w:t>
            </w:r>
          </w:p>
        </w:tc>
        <w:tc>
          <w:tcPr>
            <w:tcW w:w="144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14:paraId="25F0E1A0" w14:textId="77777777" w:rsidR="00DD79CA" w:rsidRPr="009333EE" w:rsidRDefault="00DD79CA">
            <w:pPr>
              <w:pStyle w:val="MDPI42tablebody"/>
              <w:spacing w:line="240" w:lineRule="auto"/>
            </w:pPr>
            <w:r w:rsidRPr="009333EE">
              <w:t>−645.3</w:t>
            </w:r>
          </w:p>
        </w:tc>
        <w:tc>
          <w:tcPr>
            <w:tcW w:w="154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14:paraId="250C8D25" w14:textId="77777777" w:rsidR="00DD79CA" w:rsidRPr="009333EE" w:rsidRDefault="00DD79CA">
            <w:pPr>
              <w:pStyle w:val="MDPI42tablebody"/>
              <w:spacing w:line="240" w:lineRule="auto"/>
            </w:pPr>
            <w:r w:rsidRPr="009333EE">
              <w:t>1076.6</w:t>
            </w:r>
          </w:p>
        </w:tc>
        <w:tc>
          <w:tcPr>
            <w:tcW w:w="155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14:paraId="6D8F8BFF" w14:textId="77777777" w:rsidR="00DD79CA" w:rsidRPr="009333EE" w:rsidRDefault="00DD79CA">
            <w:pPr>
              <w:pStyle w:val="MDPI42tablebody"/>
              <w:spacing w:line="240" w:lineRule="auto"/>
            </w:pPr>
            <w:r w:rsidRPr="009333EE">
              <w:t>−820.6</w:t>
            </w:r>
          </w:p>
        </w:tc>
        <w:tc>
          <w:tcPr>
            <w:tcW w:w="150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14:paraId="36FAA162" w14:textId="77777777" w:rsidR="00DD79CA" w:rsidRPr="009333EE" w:rsidRDefault="00DD79CA">
            <w:pPr>
              <w:pStyle w:val="MDPI42tablebody"/>
              <w:spacing w:line="240" w:lineRule="auto"/>
            </w:pPr>
            <w:r w:rsidRPr="009333EE">
              <w:t>−138.3</w:t>
            </w:r>
          </w:p>
        </w:tc>
        <w:tc>
          <w:tcPr>
            <w:tcW w:w="141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14:paraId="480E0E3C" w14:textId="77777777" w:rsidR="00DD79CA" w:rsidRPr="009333EE" w:rsidRDefault="00DD79CA">
            <w:pPr>
              <w:pStyle w:val="MDPI42tablebody"/>
              <w:spacing w:line="240" w:lineRule="auto"/>
            </w:pPr>
            <w:r w:rsidRPr="009333EE">
              <w:t>−527.5</w:t>
            </w:r>
          </w:p>
        </w:tc>
      </w:tr>
      <w:tr w:rsidR="00DD79CA" w:rsidRPr="009333EE" w14:paraId="66528476" w14:textId="77777777" w:rsidTr="00DD79CA">
        <w:tc>
          <w:tcPr>
            <w:tcW w:w="1194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13830D3A" w14:textId="77777777" w:rsidR="00DD79CA" w:rsidRPr="009333EE" w:rsidRDefault="00DD79CA">
            <w:pPr>
              <w:pStyle w:val="MDPI42tablebody"/>
              <w:spacing w:line="240" w:lineRule="auto"/>
              <w:rPr>
                <w:b/>
              </w:rPr>
            </w:pPr>
            <w:r w:rsidRPr="009333EE">
              <w:rPr>
                <w:b/>
              </w:rPr>
              <w:t>NiSiTbb</w:t>
            </w:r>
          </w:p>
        </w:tc>
        <w:tc>
          <w:tcPr>
            <w:tcW w:w="1448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59F38E6" w14:textId="77777777" w:rsidR="00DD79CA" w:rsidRPr="009333EE" w:rsidRDefault="00DD79CA">
            <w:pPr>
              <w:pStyle w:val="MDPI42tablebody"/>
              <w:spacing w:line="240" w:lineRule="auto"/>
            </w:pPr>
            <w:r w:rsidRPr="009333EE">
              <w:t>−498.1</w:t>
            </w:r>
          </w:p>
        </w:tc>
        <w:tc>
          <w:tcPr>
            <w:tcW w:w="1547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68568653" w14:textId="77777777" w:rsidR="00DD79CA" w:rsidRPr="009333EE" w:rsidRDefault="00DD79CA">
            <w:pPr>
              <w:pStyle w:val="MDPI42tablebody"/>
              <w:spacing w:line="240" w:lineRule="auto"/>
            </w:pPr>
            <w:r w:rsidRPr="009333EE">
              <w:t>699.7</w:t>
            </w:r>
          </w:p>
        </w:tc>
        <w:tc>
          <w:tcPr>
            <w:tcW w:w="1554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5A6C15E3" w14:textId="77777777" w:rsidR="00DD79CA" w:rsidRPr="009333EE" w:rsidRDefault="00DD79CA">
            <w:pPr>
              <w:pStyle w:val="MDPI42tablebody"/>
              <w:spacing w:line="240" w:lineRule="auto"/>
            </w:pPr>
            <w:r w:rsidRPr="009333EE">
              <w:t>−528.8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F908957" w14:textId="77777777" w:rsidR="00DD79CA" w:rsidRPr="009333EE" w:rsidRDefault="00DD79CA">
            <w:pPr>
              <w:pStyle w:val="MDPI42tablebody"/>
              <w:spacing w:line="240" w:lineRule="auto"/>
            </w:pPr>
            <w:r w:rsidRPr="009333EE">
              <w:t>−131.0</w:t>
            </w:r>
          </w:p>
        </w:tc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66F1D3AD" w14:textId="77777777" w:rsidR="00DD79CA" w:rsidRPr="009333EE" w:rsidRDefault="00DD79CA">
            <w:pPr>
              <w:pStyle w:val="MDPI42tablebody"/>
              <w:spacing w:line="240" w:lineRule="auto"/>
            </w:pPr>
            <w:r w:rsidRPr="009333EE">
              <w:t>−458.2</w:t>
            </w:r>
          </w:p>
        </w:tc>
      </w:tr>
      <w:tr w:rsidR="00B74E53" w:rsidRPr="009333EE" w14:paraId="7251561D" w14:textId="77777777" w:rsidTr="00DD79CA">
        <w:tc>
          <w:tcPr>
            <w:tcW w:w="119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931CE57" w14:textId="1FB6F405" w:rsidR="00B74E53" w:rsidRPr="00B74E53" w:rsidRDefault="00B74E53">
            <w:pPr>
              <w:pStyle w:val="MDPI42tablebody"/>
              <w:spacing w:line="240" w:lineRule="auto"/>
              <w:rPr>
                <w:b/>
                <w:vertAlign w:val="superscript"/>
              </w:rPr>
            </w:pPr>
            <w:r>
              <w:rPr>
                <w:b/>
              </w:rPr>
              <w:t>NiSiAr</w:t>
            </w:r>
            <w:r>
              <w:rPr>
                <w:b/>
                <w:vertAlign w:val="superscript"/>
              </w:rPr>
              <w:t>Mes</w:t>
            </w:r>
          </w:p>
        </w:tc>
        <w:tc>
          <w:tcPr>
            <w:tcW w:w="144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6C58ACD" w14:textId="6237FBEB" w:rsidR="00B74E53" w:rsidRPr="009333EE" w:rsidRDefault="00B74E53">
            <w:pPr>
              <w:pStyle w:val="MDPI42tablebody"/>
              <w:spacing w:line="240" w:lineRule="auto"/>
            </w:pPr>
            <w:r>
              <w:t>−486.2</w:t>
            </w:r>
          </w:p>
        </w:tc>
        <w:tc>
          <w:tcPr>
            <w:tcW w:w="154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36ABC97" w14:textId="277DA361" w:rsidR="00B74E53" w:rsidRPr="009333EE" w:rsidRDefault="00B74E53">
            <w:pPr>
              <w:pStyle w:val="MDPI42tablebody"/>
              <w:spacing w:line="240" w:lineRule="auto"/>
            </w:pPr>
            <w:r>
              <w:t>815.4</w:t>
            </w:r>
          </w:p>
        </w:tc>
        <w:tc>
          <w:tcPr>
            <w:tcW w:w="155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0D1D468" w14:textId="7BDE0D73" w:rsidR="00B74E53" w:rsidRPr="009333EE" w:rsidRDefault="00B74E53">
            <w:pPr>
              <w:pStyle w:val="MDPI42tablebody"/>
              <w:spacing w:line="240" w:lineRule="auto"/>
            </w:pPr>
            <w:r>
              <w:t>−591.5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CCE74D1" w14:textId="4479DE93" w:rsidR="00B74E53" w:rsidRPr="009333EE" w:rsidRDefault="000F1827">
            <w:pPr>
              <w:pStyle w:val="MDPI42tablebody"/>
              <w:spacing w:line="240" w:lineRule="auto"/>
            </w:pPr>
            <w:r>
              <w:t>−131.4</w:t>
            </w:r>
          </w:p>
        </w:tc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7646A5D" w14:textId="539272B4" w:rsidR="00B74E53" w:rsidRPr="009333EE" w:rsidRDefault="000F1827">
            <w:pPr>
              <w:pStyle w:val="MDPI42tablebody"/>
              <w:spacing w:line="240" w:lineRule="auto"/>
            </w:pPr>
            <w:r>
              <w:t>−393.6</w:t>
            </w:r>
          </w:p>
        </w:tc>
      </w:tr>
      <w:tr w:rsidR="00DD79CA" w:rsidRPr="009333EE" w14:paraId="5929D577" w14:textId="77777777" w:rsidTr="00DD79CA">
        <w:tc>
          <w:tcPr>
            <w:tcW w:w="1194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6B0A34C" w14:textId="77777777" w:rsidR="00DD79CA" w:rsidRPr="009333EE" w:rsidRDefault="00DD79CA">
            <w:pPr>
              <w:pStyle w:val="MDPI42tablebody"/>
              <w:spacing w:line="240" w:lineRule="auto"/>
              <w:rPr>
                <w:b/>
              </w:rPr>
            </w:pPr>
            <w:r w:rsidRPr="009333EE">
              <w:rPr>
                <w:b/>
              </w:rPr>
              <w:t>NiGeAr</w:t>
            </w:r>
            <w:r w:rsidRPr="009333EE">
              <w:rPr>
                <w:b/>
                <w:vertAlign w:val="superscript"/>
              </w:rPr>
              <w:t>Mes</w:t>
            </w:r>
          </w:p>
        </w:tc>
        <w:tc>
          <w:tcPr>
            <w:tcW w:w="1448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1755AD3" w14:textId="77777777" w:rsidR="00DD79CA" w:rsidRPr="009333EE" w:rsidRDefault="00DD79CA">
            <w:pPr>
              <w:pStyle w:val="MDPI42tablebody"/>
              <w:spacing w:line="240" w:lineRule="auto"/>
            </w:pPr>
            <w:r w:rsidRPr="009333EE">
              <w:t>−443.5</w:t>
            </w:r>
          </w:p>
        </w:tc>
        <w:tc>
          <w:tcPr>
            <w:tcW w:w="1547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E2A1DAE" w14:textId="77777777" w:rsidR="00DD79CA" w:rsidRPr="009333EE" w:rsidRDefault="00DD79CA">
            <w:pPr>
              <w:pStyle w:val="MDPI42tablebody"/>
              <w:spacing w:line="240" w:lineRule="auto"/>
            </w:pPr>
            <w:r w:rsidRPr="009333EE">
              <w:t>683.7</w:t>
            </w:r>
          </w:p>
        </w:tc>
        <w:tc>
          <w:tcPr>
            <w:tcW w:w="1554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0C16B8F" w14:textId="77777777" w:rsidR="00DD79CA" w:rsidRPr="009333EE" w:rsidRDefault="00DD79CA">
            <w:pPr>
              <w:pStyle w:val="MDPI42tablebody"/>
              <w:spacing w:line="240" w:lineRule="auto"/>
            </w:pPr>
            <w:r w:rsidRPr="009333EE">
              <w:t>−482.6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57483480" w14:textId="77777777" w:rsidR="00DD79CA" w:rsidRPr="009333EE" w:rsidRDefault="00DD79CA">
            <w:pPr>
              <w:pStyle w:val="MDPI42tablebody"/>
              <w:spacing w:line="240" w:lineRule="auto"/>
            </w:pPr>
            <w:r w:rsidRPr="009333EE">
              <w:t>−120.8</w:t>
            </w:r>
          </w:p>
        </w:tc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812ED64" w14:textId="77777777" w:rsidR="00DD79CA" w:rsidRPr="009333EE" w:rsidRDefault="00DD79CA">
            <w:pPr>
              <w:pStyle w:val="MDPI42tablebody"/>
              <w:spacing w:line="240" w:lineRule="auto"/>
            </w:pPr>
            <w:r w:rsidRPr="009333EE">
              <w:t>−363.3</w:t>
            </w:r>
          </w:p>
        </w:tc>
      </w:tr>
      <w:tr w:rsidR="00DD79CA" w:rsidRPr="009333EE" w14:paraId="01B1402F" w14:textId="77777777" w:rsidTr="00DD79CA">
        <w:tc>
          <w:tcPr>
            <w:tcW w:w="1194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4EF22A7" w14:textId="77777777" w:rsidR="00DD79CA" w:rsidRPr="009333EE" w:rsidRDefault="00DD79CA">
            <w:pPr>
              <w:pStyle w:val="MDPI42tablebody"/>
              <w:spacing w:line="240" w:lineRule="auto"/>
              <w:rPr>
                <w:b/>
              </w:rPr>
            </w:pPr>
            <w:r w:rsidRPr="009333EE">
              <w:rPr>
                <w:b/>
              </w:rPr>
              <w:t>NiSnAr</w:t>
            </w:r>
            <w:r w:rsidRPr="009333EE">
              <w:rPr>
                <w:b/>
                <w:vertAlign w:val="superscript"/>
              </w:rPr>
              <w:t>Mes</w:t>
            </w:r>
          </w:p>
        </w:tc>
        <w:tc>
          <w:tcPr>
            <w:tcW w:w="1448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55113423" w14:textId="77777777" w:rsidR="00DD79CA" w:rsidRPr="009333EE" w:rsidRDefault="00DD79CA">
            <w:pPr>
              <w:pStyle w:val="MDPI42tablebody"/>
              <w:spacing w:line="240" w:lineRule="auto"/>
            </w:pPr>
            <w:r w:rsidRPr="009333EE">
              <w:t>−372.7</w:t>
            </w:r>
          </w:p>
        </w:tc>
        <w:tc>
          <w:tcPr>
            <w:tcW w:w="1547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100A09E5" w14:textId="77777777" w:rsidR="00DD79CA" w:rsidRPr="009333EE" w:rsidRDefault="00DD79CA">
            <w:pPr>
              <w:pStyle w:val="MDPI42tablebody"/>
              <w:spacing w:line="240" w:lineRule="auto"/>
            </w:pPr>
            <w:r w:rsidRPr="009333EE">
              <w:t>521.9</w:t>
            </w:r>
          </w:p>
        </w:tc>
        <w:tc>
          <w:tcPr>
            <w:tcW w:w="1554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6C2A4E3C" w14:textId="77777777" w:rsidR="00DD79CA" w:rsidRPr="009333EE" w:rsidRDefault="00DD79CA">
            <w:pPr>
              <w:pStyle w:val="MDPI42tablebody"/>
              <w:spacing w:line="240" w:lineRule="auto"/>
            </w:pPr>
            <w:r w:rsidRPr="009333EE">
              <w:t>−399.7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E084EE8" w14:textId="77777777" w:rsidR="00DD79CA" w:rsidRPr="009333EE" w:rsidRDefault="00DD79CA">
            <w:pPr>
              <w:pStyle w:val="MDPI42tablebody"/>
              <w:spacing w:line="240" w:lineRule="auto"/>
            </w:pPr>
            <w:r w:rsidRPr="009333EE">
              <w:t>−117.7</w:t>
            </w:r>
          </w:p>
        </w:tc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FC7DE8B" w14:textId="77777777" w:rsidR="00DD79CA" w:rsidRPr="009333EE" w:rsidRDefault="00DD79CA">
            <w:pPr>
              <w:pStyle w:val="MDPI42tablebody"/>
              <w:spacing w:line="240" w:lineRule="auto"/>
            </w:pPr>
            <w:r w:rsidRPr="009333EE">
              <w:t>−368.2</w:t>
            </w:r>
          </w:p>
        </w:tc>
      </w:tr>
      <w:tr w:rsidR="00DD79CA" w:rsidRPr="009333EE" w14:paraId="5721E552" w14:textId="77777777" w:rsidTr="00DD79CA">
        <w:tc>
          <w:tcPr>
            <w:tcW w:w="1194" w:type="dxa"/>
            <w:tcBorders>
              <w:top w:val="nil"/>
              <w:left w:val="nil"/>
              <w:bottom w:val="dashSmallGap" w:sz="4" w:space="0" w:color="auto"/>
              <w:right w:val="nil"/>
            </w:tcBorders>
            <w:vAlign w:val="center"/>
            <w:hideMark/>
          </w:tcPr>
          <w:p w14:paraId="07F7FBB5" w14:textId="77777777" w:rsidR="00DD79CA" w:rsidRPr="009333EE" w:rsidRDefault="00DD79CA">
            <w:pPr>
              <w:pStyle w:val="MDPI42tablebody"/>
              <w:spacing w:line="240" w:lineRule="auto"/>
              <w:rPr>
                <w:b/>
              </w:rPr>
            </w:pPr>
            <w:r w:rsidRPr="009333EE">
              <w:rPr>
                <w:b/>
              </w:rPr>
              <w:t>NiPbAr</w:t>
            </w:r>
            <w:r w:rsidRPr="009333EE">
              <w:rPr>
                <w:b/>
                <w:vertAlign w:val="superscript"/>
              </w:rPr>
              <w:t>Mes</w:t>
            </w:r>
          </w:p>
        </w:tc>
        <w:tc>
          <w:tcPr>
            <w:tcW w:w="1448" w:type="dxa"/>
            <w:tcBorders>
              <w:top w:val="nil"/>
              <w:left w:val="nil"/>
              <w:bottom w:val="dashSmallGap" w:sz="4" w:space="0" w:color="auto"/>
              <w:right w:val="nil"/>
            </w:tcBorders>
            <w:vAlign w:val="center"/>
            <w:hideMark/>
          </w:tcPr>
          <w:p w14:paraId="4F7FFDD0" w14:textId="77777777" w:rsidR="00DD79CA" w:rsidRPr="009333EE" w:rsidRDefault="00DD79CA">
            <w:pPr>
              <w:pStyle w:val="MDPI42tablebody"/>
              <w:spacing w:line="240" w:lineRule="auto"/>
            </w:pPr>
            <w:r w:rsidRPr="009333EE">
              <w:t>−331.9</w:t>
            </w:r>
          </w:p>
        </w:tc>
        <w:tc>
          <w:tcPr>
            <w:tcW w:w="1547" w:type="dxa"/>
            <w:tcBorders>
              <w:top w:val="nil"/>
              <w:left w:val="nil"/>
              <w:bottom w:val="dashSmallGap" w:sz="4" w:space="0" w:color="auto"/>
              <w:right w:val="nil"/>
            </w:tcBorders>
            <w:vAlign w:val="center"/>
            <w:hideMark/>
          </w:tcPr>
          <w:p w14:paraId="7C38E1BA" w14:textId="77777777" w:rsidR="00DD79CA" w:rsidRPr="009333EE" w:rsidRDefault="00DD79CA">
            <w:pPr>
              <w:pStyle w:val="MDPI42tablebody"/>
              <w:spacing w:line="240" w:lineRule="auto"/>
            </w:pPr>
            <w:r w:rsidRPr="009333EE">
              <w:t>495.9</w:t>
            </w:r>
          </w:p>
        </w:tc>
        <w:tc>
          <w:tcPr>
            <w:tcW w:w="1554" w:type="dxa"/>
            <w:tcBorders>
              <w:top w:val="nil"/>
              <w:left w:val="nil"/>
              <w:bottom w:val="dashSmallGap" w:sz="4" w:space="0" w:color="auto"/>
              <w:right w:val="nil"/>
            </w:tcBorders>
            <w:vAlign w:val="center"/>
            <w:hideMark/>
          </w:tcPr>
          <w:p w14:paraId="2D3890EF" w14:textId="77777777" w:rsidR="00DD79CA" w:rsidRPr="009333EE" w:rsidRDefault="00DD79CA">
            <w:pPr>
              <w:pStyle w:val="MDPI42tablebody"/>
              <w:spacing w:line="240" w:lineRule="auto"/>
            </w:pPr>
            <w:r w:rsidRPr="009333EE">
              <w:t>−368.8</w:t>
            </w:r>
          </w:p>
        </w:tc>
        <w:tc>
          <w:tcPr>
            <w:tcW w:w="1501" w:type="dxa"/>
            <w:tcBorders>
              <w:top w:val="nil"/>
              <w:left w:val="nil"/>
              <w:bottom w:val="dashSmallGap" w:sz="4" w:space="0" w:color="auto"/>
              <w:right w:val="nil"/>
            </w:tcBorders>
            <w:vAlign w:val="center"/>
            <w:hideMark/>
          </w:tcPr>
          <w:p w14:paraId="6E1CFE1C" w14:textId="77777777" w:rsidR="00DD79CA" w:rsidRPr="009333EE" w:rsidRDefault="00DD79CA">
            <w:pPr>
              <w:pStyle w:val="MDPI42tablebody"/>
              <w:spacing w:line="240" w:lineRule="auto"/>
            </w:pPr>
            <w:r w:rsidRPr="009333EE">
              <w:t>−126.1</w:t>
            </w:r>
          </w:p>
        </w:tc>
        <w:tc>
          <w:tcPr>
            <w:tcW w:w="1414" w:type="dxa"/>
            <w:tcBorders>
              <w:top w:val="nil"/>
              <w:left w:val="nil"/>
              <w:bottom w:val="dashSmallGap" w:sz="4" w:space="0" w:color="auto"/>
              <w:right w:val="nil"/>
            </w:tcBorders>
            <w:vAlign w:val="center"/>
            <w:hideMark/>
          </w:tcPr>
          <w:p w14:paraId="694D577A" w14:textId="77777777" w:rsidR="00DD79CA" w:rsidRPr="009333EE" w:rsidRDefault="00DD79CA">
            <w:pPr>
              <w:pStyle w:val="MDPI42tablebody"/>
              <w:spacing w:line="240" w:lineRule="auto"/>
            </w:pPr>
            <w:r w:rsidRPr="009333EE">
              <w:t>−330.9</w:t>
            </w:r>
          </w:p>
        </w:tc>
      </w:tr>
      <w:tr w:rsidR="00DD79CA" w:rsidRPr="009333EE" w14:paraId="3766678E" w14:textId="77777777" w:rsidTr="00DD79CA">
        <w:tc>
          <w:tcPr>
            <w:tcW w:w="1194" w:type="dxa"/>
            <w:tcBorders>
              <w:top w:val="dashSmallGap" w:sz="4" w:space="0" w:color="auto"/>
              <w:left w:val="nil"/>
              <w:bottom w:val="nil"/>
              <w:right w:val="nil"/>
            </w:tcBorders>
            <w:vAlign w:val="center"/>
            <w:hideMark/>
          </w:tcPr>
          <w:p w14:paraId="4A675A3F" w14:textId="77777777" w:rsidR="00DD79CA" w:rsidRPr="009333EE" w:rsidRDefault="00DD79CA">
            <w:pPr>
              <w:pStyle w:val="MDPI42tablebody"/>
              <w:spacing w:line="240" w:lineRule="auto"/>
              <w:rPr>
                <w:b/>
              </w:rPr>
            </w:pPr>
            <w:r w:rsidRPr="009333EE">
              <w:rPr>
                <w:b/>
              </w:rPr>
              <w:t>PdCAr</w:t>
            </w:r>
            <w:r w:rsidRPr="009333EE">
              <w:rPr>
                <w:b/>
                <w:vertAlign w:val="superscript"/>
              </w:rPr>
              <w:t>Mes</w:t>
            </w:r>
          </w:p>
        </w:tc>
        <w:tc>
          <w:tcPr>
            <w:tcW w:w="1448" w:type="dxa"/>
            <w:tcBorders>
              <w:top w:val="dashSmallGap" w:sz="4" w:space="0" w:color="auto"/>
              <w:left w:val="nil"/>
              <w:bottom w:val="nil"/>
              <w:right w:val="nil"/>
            </w:tcBorders>
            <w:vAlign w:val="center"/>
            <w:hideMark/>
          </w:tcPr>
          <w:p w14:paraId="79FE0C75" w14:textId="77777777" w:rsidR="00DD79CA" w:rsidRPr="009333EE" w:rsidRDefault="00DD79CA">
            <w:pPr>
              <w:pStyle w:val="MDPI42tablebody"/>
              <w:spacing w:line="240" w:lineRule="auto"/>
            </w:pPr>
            <w:r w:rsidRPr="009333EE">
              <w:t>−671.7</w:t>
            </w:r>
          </w:p>
        </w:tc>
        <w:tc>
          <w:tcPr>
            <w:tcW w:w="1547" w:type="dxa"/>
            <w:tcBorders>
              <w:top w:val="dashSmallGap" w:sz="4" w:space="0" w:color="auto"/>
              <w:left w:val="nil"/>
              <w:bottom w:val="nil"/>
              <w:right w:val="nil"/>
            </w:tcBorders>
            <w:vAlign w:val="center"/>
            <w:hideMark/>
          </w:tcPr>
          <w:p w14:paraId="2230E216" w14:textId="77777777" w:rsidR="00DD79CA" w:rsidRPr="009333EE" w:rsidRDefault="00DD79CA">
            <w:pPr>
              <w:pStyle w:val="MDPI42tablebody"/>
              <w:spacing w:line="240" w:lineRule="auto"/>
            </w:pPr>
            <w:r w:rsidRPr="009333EE">
              <w:t>1244.0</w:t>
            </w:r>
          </w:p>
        </w:tc>
        <w:tc>
          <w:tcPr>
            <w:tcW w:w="1554" w:type="dxa"/>
            <w:tcBorders>
              <w:top w:val="dashSmallGap" w:sz="4" w:space="0" w:color="auto"/>
              <w:left w:val="nil"/>
              <w:bottom w:val="nil"/>
              <w:right w:val="nil"/>
            </w:tcBorders>
            <w:vAlign w:val="center"/>
            <w:hideMark/>
          </w:tcPr>
          <w:p w14:paraId="485E29F4" w14:textId="77777777" w:rsidR="00DD79CA" w:rsidRPr="009333EE" w:rsidRDefault="00DD79CA">
            <w:pPr>
              <w:pStyle w:val="MDPI42tablebody"/>
              <w:spacing w:line="240" w:lineRule="auto"/>
            </w:pPr>
            <w:r w:rsidRPr="009333EE">
              <w:t>−915.6</w:t>
            </w:r>
          </w:p>
        </w:tc>
        <w:tc>
          <w:tcPr>
            <w:tcW w:w="1501" w:type="dxa"/>
            <w:tcBorders>
              <w:top w:val="dashSmallGap" w:sz="4" w:space="0" w:color="auto"/>
              <w:left w:val="nil"/>
              <w:bottom w:val="nil"/>
              <w:right w:val="nil"/>
            </w:tcBorders>
            <w:vAlign w:val="center"/>
            <w:hideMark/>
          </w:tcPr>
          <w:p w14:paraId="5F7C45D0" w14:textId="77777777" w:rsidR="00DD79CA" w:rsidRPr="009333EE" w:rsidRDefault="00DD79CA">
            <w:pPr>
              <w:pStyle w:val="MDPI42tablebody"/>
              <w:spacing w:line="240" w:lineRule="auto"/>
            </w:pPr>
            <w:r w:rsidRPr="009333EE">
              <w:t>−126.1</w:t>
            </w:r>
          </w:p>
        </w:tc>
        <w:tc>
          <w:tcPr>
            <w:tcW w:w="1414" w:type="dxa"/>
            <w:tcBorders>
              <w:top w:val="dashSmallGap" w:sz="4" w:space="0" w:color="auto"/>
              <w:left w:val="nil"/>
              <w:bottom w:val="nil"/>
              <w:right w:val="nil"/>
            </w:tcBorders>
            <w:vAlign w:val="center"/>
            <w:hideMark/>
          </w:tcPr>
          <w:p w14:paraId="3D8F240A" w14:textId="77777777" w:rsidR="00DD79CA" w:rsidRPr="009333EE" w:rsidRDefault="00DD79CA">
            <w:pPr>
              <w:pStyle w:val="MDPI42tablebody"/>
              <w:spacing w:line="240" w:lineRule="auto"/>
            </w:pPr>
            <w:r w:rsidRPr="009333EE">
              <w:t>−469.7</w:t>
            </w:r>
          </w:p>
        </w:tc>
      </w:tr>
      <w:tr w:rsidR="00DD79CA" w:rsidRPr="009333EE" w14:paraId="0557215A" w14:textId="77777777" w:rsidTr="00DD79CA">
        <w:tc>
          <w:tcPr>
            <w:tcW w:w="1194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6E9F76D8" w14:textId="77777777" w:rsidR="00DD79CA" w:rsidRPr="009333EE" w:rsidRDefault="00DD79CA">
            <w:pPr>
              <w:pStyle w:val="MDPI42tablebody"/>
              <w:spacing w:line="240" w:lineRule="auto"/>
              <w:rPr>
                <w:b/>
              </w:rPr>
            </w:pPr>
            <w:r w:rsidRPr="009333EE">
              <w:rPr>
                <w:b/>
              </w:rPr>
              <w:t>PdSiTbb</w:t>
            </w:r>
          </w:p>
        </w:tc>
        <w:tc>
          <w:tcPr>
            <w:tcW w:w="1448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69F2883" w14:textId="77777777" w:rsidR="00DD79CA" w:rsidRPr="009333EE" w:rsidRDefault="00DD79CA">
            <w:pPr>
              <w:pStyle w:val="MDPI42tablebody"/>
              <w:spacing w:line="240" w:lineRule="auto"/>
            </w:pPr>
            <w:r w:rsidRPr="009333EE">
              <w:t>−472.0</w:t>
            </w:r>
          </w:p>
        </w:tc>
        <w:tc>
          <w:tcPr>
            <w:tcW w:w="1547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52E22718" w14:textId="77777777" w:rsidR="00DD79CA" w:rsidRPr="009333EE" w:rsidRDefault="00DD79CA">
            <w:pPr>
              <w:pStyle w:val="MDPI42tablebody"/>
              <w:spacing w:line="240" w:lineRule="auto"/>
            </w:pPr>
            <w:r w:rsidRPr="009333EE">
              <w:t>857.3</w:t>
            </w:r>
          </w:p>
        </w:tc>
        <w:tc>
          <w:tcPr>
            <w:tcW w:w="1554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902A726" w14:textId="77777777" w:rsidR="00DD79CA" w:rsidRPr="009333EE" w:rsidRDefault="00DD79CA">
            <w:pPr>
              <w:pStyle w:val="MDPI42tablebody"/>
              <w:spacing w:line="240" w:lineRule="auto"/>
            </w:pPr>
            <w:r w:rsidRPr="009333EE">
              <w:t>−674.5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5D33812" w14:textId="77777777" w:rsidR="00DD79CA" w:rsidRPr="009333EE" w:rsidRDefault="00DD79CA">
            <w:pPr>
              <w:pStyle w:val="MDPI42tablebody"/>
              <w:spacing w:line="240" w:lineRule="auto"/>
            </w:pPr>
            <w:r w:rsidRPr="009333EE">
              <w:t>−116.3</w:t>
            </w:r>
          </w:p>
        </w:tc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131AC729" w14:textId="77777777" w:rsidR="00DD79CA" w:rsidRPr="009333EE" w:rsidRDefault="00DD79CA">
            <w:pPr>
              <w:pStyle w:val="MDPI42tablebody"/>
              <w:spacing w:line="240" w:lineRule="auto"/>
            </w:pPr>
            <w:r w:rsidRPr="009333EE">
              <w:t>−405.5</w:t>
            </w:r>
          </w:p>
        </w:tc>
      </w:tr>
      <w:tr w:rsidR="000F1827" w:rsidRPr="009333EE" w14:paraId="6194CDF2" w14:textId="77777777" w:rsidTr="00DD79CA">
        <w:tc>
          <w:tcPr>
            <w:tcW w:w="119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F602051" w14:textId="05BCDB54" w:rsidR="000F1827" w:rsidRPr="000F1827" w:rsidRDefault="000F1827">
            <w:pPr>
              <w:pStyle w:val="MDPI42tablebody"/>
              <w:spacing w:line="240" w:lineRule="auto"/>
              <w:rPr>
                <w:b/>
                <w:vertAlign w:val="superscript"/>
              </w:rPr>
            </w:pPr>
            <w:r>
              <w:rPr>
                <w:b/>
              </w:rPr>
              <w:t>PdSiAr</w:t>
            </w:r>
            <w:r>
              <w:rPr>
                <w:b/>
                <w:vertAlign w:val="superscript"/>
              </w:rPr>
              <w:t>Mes</w:t>
            </w:r>
          </w:p>
        </w:tc>
        <w:tc>
          <w:tcPr>
            <w:tcW w:w="144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5C4AC8D" w14:textId="13FE75E7" w:rsidR="000F1827" w:rsidRPr="009333EE" w:rsidRDefault="000F1827">
            <w:pPr>
              <w:pStyle w:val="MDPI42tablebody"/>
              <w:spacing w:line="240" w:lineRule="auto"/>
            </w:pPr>
            <w:r>
              <w:t>−494.5</w:t>
            </w:r>
          </w:p>
        </w:tc>
        <w:tc>
          <w:tcPr>
            <w:tcW w:w="154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51C70FE" w14:textId="6470F038" w:rsidR="000F1827" w:rsidRPr="009333EE" w:rsidRDefault="000F1827">
            <w:pPr>
              <w:pStyle w:val="MDPI42tablebody"/>
              <w:spacing w:line="240" w:lineRule="auto"/>
            </w:pPr>
            <w:r>
              <w:t>999.6</w:t>
            </w:r>
          </w:p>
        </w:tc>
        <w:tc>
          <w:tcPr>
            <w:tcW w:w="155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F279CF6" w14:textId="23981074" w:rsidR="000F1827" w:rsidRPr="009333EE" w:rsidRDefault="000F1827">
            <w:pPr>
              <w:pStyle w:val="MDPI42tablebody"/>
              <w:spacing w:line="240" w:lineRule="auto"/>
            </w:pPr>
            <w:r>
              <w:t>−755.8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DBD574A" w14:textId="766D7586" w:rsidR="000F1827" w:rsidRPr="009333EE" w:rsidRDefault="000F1827">
            <w:pPr>
              <w:pStyle w:val="MDPI42tablebody"/>
              <w:spacing w:line="240" w:lineRule="auto"/>
            </w:pPr>
            <w:r>
              <w:t>−127.0</w:t>
            </w:r>
          </w:p>
        </w:tc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3CAAE7E" w14:textId="15AF2CE5" w:rsidR="000F1827" w:rsidRPr="009333EE" w:rsidRDefault="000F1827">
            <w:pPr>
              <w:pStyle w:val="MDPI42tablebody"/>
              <w:spacing w:line="240" w:lineRule="auto"/>
            </w:pPr>
            <w:r>
              <w:t>−377.7</w:t>
            </w:r>
          </w:p>
        </w:tc>
      </w:tr>
      <w:tr w:rsidR="00DD79CA" w:rsidRPr="009333EE" w14:paraId="3A672737" w14:textId="77777777" w:rsidTr="00DD79CA">
        <w:tc>
          <w:tcPr>
            <w:tcW w:w="1194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AA728AC" w14:textId="77777777" w:rsidR="00DD79CA" w:rsidRPr="009333EE" w:rsidRDefault="00DD79CA">
            <w:pPr>
              <w:pStyle w:val="MDPI42tablebody"/>
              <w:spacing w:line="240" w:lineRule="auto"/>
              <w:rPr>
                <w:b/>
              </w:rPr>
            </w:pPr>
            <w:r w:rsidRPr="009333EE">
              <w:rPr>
                <w:b/>
              </w:rPr>
              <w:t>PdGeAr</w:t>
            </w:r>
            <w:r w:rsidRPr="009333EE">
              <w:rPr>
                <w:b/>
                <w:vertAlign w:val="superscript"/>
              </w:rPr>
              <w:t>Mes</w:t>
            </w:r>
          </w:p>
        </w:tc>
        <w:tc>
          <w:tcPr>
            <w:tcW w:w="1448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9D04A6A" w14:textId="77777777" w:rsidR="00DD79CA" w:rsidRPr="009333EE" w:rsidRDefault="00DD79CA">
            <w:pPr>
              <w:pStyle w:val="MDPI42tablebody"/>
              <w:spacing w:line="240" w:lineRule="auto"/>
            </w:pPr>
            <w:r w:rsidRPr="009333EE">
              <w:t>−426.8</w:t>
            </w:r>
          </w:p>
        </w:tc>
        <w:tc>
          <w:tcPr>
            <w:tcW w:w="1547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6C3AF21" w14:textId="77777777" w:rsidR="00DD79CA" w:rsidRPr="009333EE" w:rsidRDefault="00DD79CA">
            <w:pPr>
              <w:pStyle w:val="MDPI42tablebody"/>
              <w:spacing w:line="240" w:lineRule="auto"/>
            </w:pPr>
            <w:r w:rsidRPr="009333EE">
              <w:t>688.9</w:t>
            </w:r>
          </w:p>
        </w:tc>
        <w:tc>
          <w:tcPr>
            <w:tcW w:w="1554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5C22711C" w14:textId="77777777" w:rsidR="00DD79CA" w:rsidRPr="009333EE" w:rsidRDefault="00DD79CA">
            <w:pPr>
              <w:pStyle w:val="MDPI42tablebody"/>
              <w:spacing w:line="240" w:lineRule="auto"/>
            </w:pPr>
            <w:r w:rsidRPr="009333EE">
              <w:t>−515.6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05A1D22" w14:textId="77777777" w:rsidR="00DD79CA" w:rsidRPr="009333EE" w:rsidRDefault="00DD79CA">
            <w:pPr>
              <w:pStyle w:val="MDPI42tablebody"/>
              <w:spacing w:line="240" w:lineRule="auto"/>
            </w:pPr>
            <w:r w:rsidRPr="009333EE">
              <w:t>−125.1</w:t>
            </w:r>
          </w:p>
        </w:tc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C1C72A7" w14:textId="77777777" w:rsidR="00DD79CA" w:rsidRPr="009333EE" w:rsidRDefault="00DD79CA">
            <w:pPr>
              <w:pStyle w:val="MDPI42tablebody"/>
              <w:spacing w:line="240" w:lineRule="auto"/>
            </w:pPr>
            <w:r w:rsidRPr="009333EE">
              <w:t>−378.5</w:t>
            </w:r>
          </w:p>
        </w:tc>
      </w:tr>
      <w:tr w:rsidR="00DD79CA" w:rsidRPr="009333EE" w14:paraId="7D932128" w14:textId="77777777" w:rsidTr="00DD79CA">
        <w:tc>
          <w:tcPr>
            <w:tcW w:w="1194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2584BD0" w14:textId="77777777" w:rsidR="00DD79CA" w:rsidRPr="009333EE" w:rsidRDefault="00DD79CA">
            <w:pPr>
              <w:pStyle w:val="MDPI42tablebody"/>
              <w:spacing w:line="240" w:lineRule="auto"/>
              <w:rPr>
                <w:b/>
              </w:rPr>
            </w:pPr>
            <w:r w:rsidRPr="009333EE">
              <w:rPr>
                <w:b/>
              </w:rPr>
              <w:t>PdSnAr</w:t>
            </w:r>
            <w:r w:rsidRPr="009333EE">
              <w:rPr>
                <w:b/>
                <w:vertAlign w:val="superscript"/>
              </w:rPr>
              <w:t>Mes</w:t>
            </w:r>
          </w:p>
        </w:tc>
        <w:tc>
          <w:tcPr>
            <w:tcW w:w="1448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0613471" w14:textId="77777777" w:rsidR="00DD79CA" w:rsidRPr="009333EE" w:rsidRDefault="00DD79CA">
            <w:pPr>
              <w:pStyle w:val="MDPI42tablebody"/>
              <w:spacing w:line="240" w:lineRule="auto"/>
            </w:pPr>
            <w:r w:rsidRPr="009333EE">
              <w:t>−334.8</w:t>
            </w:r>
          </w:p>
        </w:tc>
        <w:tc>
          <w:tcPr>
            <w:tcW w:w="1547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1C25B0A4" w14:textId="77777777" w:rsidR="00DD79CA" w:rsidRPr="009333EE" w:rsidRDefault="00DD79CA">
            <w:pPr>
              <w:pStyle w:val="MDPI42tablebody"/>
              <w:spacing w:line="240" w:lineRule="auto"/>
            </w:pPr>
            <w:r w:rsidRPr="009333EE">
              <w:t>566.5</w:t>
            </w:r>
          </w:p>
        </w:tc>
        <w:tc>
          <w:tcPr>
            <w:tcW w:w="1554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6CF63208" w14:textId="77777777" w:rsidR="00DD79CA" w:rsidRPr="009333EE" w:rsidRDefault="00DD79CA">
            <w:pPr>
              <w:pStyle w:val="MDPI42tablebody"/>
              <w:spacing w:line="240" w:lineRule="auto"/>
            </w:pPr>
            <w:r w:rsidRPr="009333EE">
              <w:t>−430.7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BEA4E6C" w14:textId="77777777" w:rsidR="00DD79CA" w:rsidRPr="009333EE" w:rsidRDefault="00DD79CA">
            <w:pPr>
              <w:pStyle w:val="MDPI42tablebody"/>
              <w:spacing w:line="240" w:lineRule="auto"/>
            </w:pPr>
            <w:r w:rsidRPr="009333EE">
              <w:t>−124.4</w:t>
            </w:r>
          </w:p>
        </w:tc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6CF6645" w14:textId="77777777" w:rsidR="00DD79CA" w:rsidRPr="009333EE" w:rsidRDefault="00DD79CA">
            <w:pPr>
              <w:pStyle w:val="MDPI42tablebody"/>
              <w:spacing w:line="240" w:lineRule="auto"/>
            </w:pPr>
            <w:r w:rsidRPr="009333EE">
              <w:t>−312.5</w:t>
            </w:r>
          </w:p>
        </w:tc>
      </w:tr>
      <w:tr w:rsidR="00DD79CA" w:rsidRPr="009333EE" w14:paraId="02CB70C4" w14:textId="77777777" w:rsidTr="00DD79CA">
        <w:tc>
          <w:tcPr>
            <w:tcW w:w="1194" w:type="dxa"/>
            <w:tcBorders>
              <w:top w:val="nil"/>
              <w:left w:val="nil"/>
              <w:bottom w:val="dashSmallGap" w:sz="4" w:space="0" w:color="auto"/>
              <w:right w:val="nil"/>
            </w:tcBorders>
            <w:vAlign w:val="center"/>
            <w:hideMark/>
          </w:tcPr>
          <w:p w14:paraId="106BEF4C" w14:textId="77777777" w:rsidR="00DD79CA" w:rsidRPr="009333EE" w:rsidRDefault="00DD79CA">
            <w:pPr>
              <w:pStyle w:val="MDPI42tablebody"/>
              <w:spacing w:line="240" w:lineRule="auto"/>
              <w:rPr>
                <w:b/>
              </w:rPr>
            </w:pPr>
            <w:r w:rsidRPr="009333EE">
              <w:rPr>
                <w:b/>
              </w:rPr>
              <w:t>PdPbAr</w:t>
            </w:r>
            <w:r w:rsidRPr="009333EE">
              <w:rPr>
                <w:b/>
                <w:vertAlign w:val="superscript"/>
              </w:rPr>
              <w:t>Mes</w:t>
            </w:r>
          </w:p>
        </w:tc>
        <w:tc>
          <w:tcPr>
            <w:tcW w:w="1448" w:type="dxa"/>
            <w:tcBorders>
              <w:top w:val="nil"/>
              <w:left w:val="nil"/>
              <w:bottom w:val="dashSmallGap" w:sz="4" w:space="0" w:color="auto"/>
              <w:right w:val="nil"/>
            </w:tcBorders>
            <w:vAlign w:val="center"/>
            <w:hideMark/>
          </w:tcPr>
          <w:p w14:paraId="17C80284" w14:textId="77777777" w:rsidR="00DD79CA" w:rsidRPr="009333EE" w:rsidRDefault="00DD79CA">
            <w:pPr>
              <w:pStyle w:val="MDPI42tablebody"/>
              <w:spacing w:line="240" w:lineRule="auto"/>
            </w:pPr>
            <w:r w:rsidRPr="009333EE">
              <w:t>−291.1</w:t>
            </w:r>
          </w:p>
        </w:tc>
        <w:tc>
          <w:tcPr>
            <w:tcW w:w="1547" w:type="dxa"/>
            <w:tcBorders>
              <w:top w:val="nil"/>
              <w:left w:val="nil"/>
              <w:bottom w:val="dashSmallGap" w:sz="4" w:space="0" w:color="auto"/>
              <w:right w:val="nil"/>
            </w:tcBorders>
            <w:vAlign w:val="center"/>
            <w:hideMark/>
          </w:tcPr>
          <w:p w14:paraId="6F153580" w14:textId="77777777" w:rsidR="00DD79CA" w:rsidRPr="009333EE" w:rsidRDefault="00DD79CA">
            <w:pPr>
              <w:pStyle w:val="MDPI42tablebody"/>
              <w:spacing w:line="240" w:lineRule="auto"/>
            </w:pPr>
            <w:r w:rsidRPr="009333EE">
              <w:t>499.0</w:t>
            </w:r>
          </w:p>
        </w:tc>
        <w:tc>
          <w:tcPr>
            <w:tcW w:w="1554" w:type="dxa"/>
            <w:tcBorders>
              <w:top w:val="nil"/>
              <w:left w:val="nil"/>
              <w:bottom w:val="dashSmallGap" w:sz="4" w:space="0" w:color="auto"/>
              <w:right w:val="nil"/>
            </w:tcBorders>
            <w:vAlign w:val="center"/>
            <w:hideMark/>
          </w:tcPr>
          <w:p w14:paraId="1BB26E82" w14:textId="77777777" w:rsidR="00DD79CA" w:rsidRPr="009333EE" w:rsidRDefault="00DD79CA">
            <w:pPr>
              <w:pStyle w:val="MDPI42tablebody"/>
              <w:spacing w:line="240" w:lineRule="auto"/>
            </w:pPr>
            <w:r w:rsidRPr="009333EE">
              <w:t>−371.0</w:t>
            </w:r>
          </w:p>
        </w:tc>
        <w:tc>
          <w:tcPr>
            <w:tcW w:w="1501" w:type="dxa"/>
            <w:tcBorders>
              <w:top w:val="nil"/>
              <w:left w:val="nil"/>
              <w:bottom w:val="dashSmallGap" w:sz="4" w:space="0" w:color="auto"/>
              <w:right w:val="nil"/>
            </w:tcBorders>
            <w:vAlign w:val="center"/>
            <w:hideMark/>
          </w:tcPr>
          <w:p w14:paraId="27462035" w14:textId="77777777" w:rsidR="00DD79CA" w:rsidRPr="009333EE" w:rsidRDefault="00DD79CA">
            <w:pPr>
              <w:pStyle w:val="MDPI42tablebody"/>
              <w:spacing w:line="240" w:lineRule="auto"/>
            </w:pPr>
            <w:r w:rsidRPr="009333EE">
              <w:t>−130.4</w:t>
            </w:r>
          </w:p>
        </w:tc>
        <w:tc>
          <w:tcPr>
            <w:tcW w:w="1414" w:type="dxa"/>
            <w:tcBorders>
              <w:top w:val="nil"/>
              <w:left w:val="nil"/>
              <w:bottom w:val="dashSmallGap" w:sz="4" w:space="0" w:color="auto"/>
              <w:right w:val="nil"/>
            </w:tcBorders>
            <w:vAlign w:val="center"/>
            <w:hideMark/>
          </w:tcPr>
          <w:p w14:paraId="484E66D2" w14:textId="77777777" w:rsidR="00DD79CA" w:rsidRPr="009333EE" w:rsidRDefault="00DD79CA">
            <w:pPr>
              <w:pStyle w:val="MDPI42tablebody"/>
              <w:spacing w:line="240" w:lineRule="auto"/>
            </w:pPr>
            <w:r w:rsidRPr="009333EE">
              <w:t>−293.5</w:t>
            </w:r>
          </w:p>
        </w:tc>
      </w:tr>
      <w:tr w:rsidR="00DD79CA" w:rsidRPr="009333EE" w14:paraId="3B437A53" w14:textId="77777777" w:rsidTr="00DD79CA">
        <w:tc>
          <w:tcPr>
            <w:tcW w:w="1194" w:type="dxa"/>
            <w:tcBorders>
              <w:top w:val="dashSmallGap" w:sz="4" w:space="0" w:color="auto"/>
              <w:left w:val="nil"/>
              <w:bottom w:val="nil"/>
              <w:right w:val="nil"/>
            </w:tcBorders>
            <w:vAlign w:val="center"/>
            <w:hideMark/>
          </w:tcPr>
          <w:p w14:paraId="51B1C6F3" w14:textId="77777777" w:rsidR="00DD79CA" w:rsidRPr="009333EE" w:rsidRDefault="00DD79CA">
            <w:pPr>
              <w:pStyle w:val="MDPI42tablebody"/>
              <w:spacing w:line="240" w:lineRule="auto"/>
              <w:rPr>
                <w:b/>
              </w:rPr>
            </w:pPr>
            <w:r w:rsidRPr="009333EE">
              <w:rPr>
                <w:b/>
              </w:rPr>
              <w:t>PtCAr</w:t>
            </w:r>
            <w:r w:rsidRPr="009333EE">
              <w:rPr>
                <w:b/>
                <w:vertAlign w:val="superscript"/>
              </w:rPr>
              <w:t>Mes</w:t>
            </w:r>
          </w:p>
        </w:tc>
        <w:tc>
          <w:tcPr>
            <w:tcW w:w="1448" w:type="dxa"/>
            <w:tcBorders>
              <w:top w:val="dashSmallGap" w:sz="4" w:space="0" w:color="auto"/>
              <w:left w:val="nil"/>
              <w:bottom w:val="nil"/>
              <w:right w:val="nil"/>
            </w:tcBorders>
            <w:vAlign w:val="center"/>
            <w:hideMark/>
          </w:tcPr>
          <w:p w14:paraId="2C2A3784" w14:textId="77777777" w:rsidR="00DD79CA" w:rsidRPr="009333EE" w:rsidRDefault="00DD79CA">
            <w:pPr>
              <w:pStyle w:val="MDPI42tablebody"/>
              <w:spacing w:line="240" w:lineRule="auto"/>
            </w:pPr>
            <w:r w:rsidRPr="009333EE">
              <w:t>−903.3</w:t>
            </w:r>
          </w:p>
        </w:tc>
        <w:tc>
          <w:tcPr>
            <w:tcW w:w="1547" w:type="dxa"/>
            <w:tcBorders>
              <w:top w:val="dashSmallGap" w:sz="4" w:space="0" w:color="auto"/>
              <w:left w:val="nil"/>
              <w:bottom w:val="nil"/>
              <w:right w:val="nil"/>
            </w:tcBorders>
            <w:vAlign w:val="center"/>
            <w:hideMark/>
          </w:tcPr>
          <w:p w14:paraId="6AA08842" w14:textId="77777777" w:rsidR="00DD79CA" w:rsidRPr="009333EE" w:rsidRDefault="00DD79CA">
            <w:pPr>
              <w:pStyle w:val="MDPI42tablebody"/>
              <w:spacing w:line="240" w:lineRule="auto"/>
            </w:pPr>
            <w:r w:rsidRPr="009333EE">
              <w:t>1674.8</w:t>
            </w:r>
          </w:p>
        </w:tc>
        <w:tc>
          <w:tcPr>
            <w:tcW w:w="1554" w:type="dxa"/>
            <w:tcBorders>
              <w:top w:val="dashSmallGap" w:sz="4" w:space="0" w:color="auto"/>
              <w:left w:val="nil"/>
              <w:bottom w:val="nil"/>
              <w:right w:val="nil"/>
            </w:tcBorders>
            <w:vAlign w:val="center"/>
            <w:hideMark/>
          </w:tcPr>
          <w:p w14:paraId="2B984CDB" w14:textId="77777777" w:rsidR="00DD79CA" w:rsidRPr="009333EE" w:rsidRDefault="00DD79CA">
            <w:pPr>
              <w:pStyle w:val="MDPI42tablebody"/>
              <w:spacing w:line="240" w:lineRule="auto"/>
            </w:pPr>
            <w:r w:rsidRPr="009333EE">
              <w:t>−1247.3</w:t>
            </w:r>
          </w:p>
        </w:tc>
        <w:tc>
          <w:tcPr>
            <w:tcW w:w="1501" w:type="dxa"/>
            <w:tcBorders>
              <w:top w:val="dashSmallGap" w:sz="4" w:space="0" w:color="auto"/>
              <w:left w:val="nil"/>
              <w:bottom w:val="nil"/>
              <w:right w:val="nil"/>
            </w:tcBorders>
            <w:vAlign w:val="center"/>
            <w:hideMark/>
          </w:tcPr>
          <w:p w14:paraId="0CC93139" w14:textId="77777777" w:rsidR="00DD79CA" w:rsidRPr="009333EE" w:rsidRDefault="00DD79CA">
            <w:pPr>
              <w:pStyle w:val="MDPI42tablebody"/>
              <w:spacing w:line="240" w:lineRule="auto"/>
            </w:pPr>
            <w:r w:rsidRPr="009333EE">
              <w:t>−132.1</w:t>
            </w:r>
          </w:p>
        </w:tc>
        <w:tc>
          <w:tcPr>
            <w:tcW w:w="1414" w:type="dxa"/>
            <w:tcBorders>
              <w:top w:val="dashSmallGap" w:sz="4" w:space="0" w:color="auto"/>
              <w:left w:val="nil"/>
              <w:bottom w:val="nil"/>
              <w:right w:val="nil"/>
            </w:tcBorders>
            <w:vAlign w:val="center"/>
            <w:hideMark/>
          </w:tcPr>
          <w:p w14:paraId="1D720C02" w14:textId="77777777" w:rsidR="00DD79CA" w:rsidRPr="009333EE" w:rsidRDefault="00DD79CA">
            <w:pPr>
              <w:pStyle w:val="MDPI42tablebody"/>
              <w:spacing w:line="240" w:lineRule="auto"/>
            </w:pPr>
            <w:r w:rsidRPr="009333EE">
              <w:t>−607.8</w:t>
            </w:r>
          </w:p>
        </w:tc>
      </w:tr>
      <w:tr w:rsidR="00DD79CA" w:rsidRPr="009333EE" w14:paraId="4C8854C2" w14:textId="77777777" w:rsidTr="00DD79CA">
        <w:tc>
          <w:tcPr>
            <w:tcW w:w="1194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6B89493" w14:textId="77777777" w:rsidR="00DD79CA" w:rsidRPr="009333EE" w:rsidRDefault="00DD79CA">
            <w:pPr>
              <w:pStyle w:val="MDPI42tablebody"/>
              <w:spacing w:line="240" w:lineRule="auto"/>
              <w:rPr>
                <w:b/>
              </w:rPr>
            </w:pPr>
            <w:r w:rsidRPr="009333EE">
              <w:rPr>
                <w:b/>
              </w:rPr>
              <w:t>PtSiTbb</w:t>
            </w:r>
          </w:p>
        </w:tc>
        <w:tc>
          <w:tcPr>
            <w:tcW w:w="1448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12289DC0" w14:textId="77777777" w:rsidR="00DD79CA" w:rsidRPr="009333EE" w:rsidRDefault="00DD79CA">
            <w:pPr>
              <w:pStyle w:val="MDPI42tablebody"/>
              <w:spacing w:line="240" w:lineRule="auto"/>
            </w:pPr>
            <w:r w:rsidRPr="009333EE">
              <w:t>−585.8</w:t>
            </w:r>
          </w:p>
        </w:tc>
        <w:tc>
          <w:tcPr>
            <w:tcW w:w="1547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B389A21" w14:textId="77777777" w:rsidR="00DD79CA" w:rsidRPr="009333EE" w:rsidRDefault="00DD79CA">
            <w:pPr>
              <w:pStyle w:val="MDPI42tablebody"/>
              <w:spacing w:line="240" w:lineRule="auto"/>
            </w:pPr>
            <w:r w:rsidRPr="009333EE">
              <w:t>1077.6</w:t>
            </w:r>
          </w:p>
        </w:tc>
        <w:tc>
          <w:tcPr>
            <w:tcW w:w="1554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57DB37E" w14:textId="77777777" w:rsidR="00DD79CA" w:rsidRPr="009333EE" w:rsidRDefault="00DD79CA">
            <w:pPr>
              <w:pStyle w:val="MDPI42tablebody"/>
              <w:spacing w:line="240" w:lineRule="auto"/>
            </w:pPr>
            <w:r w:rsidRPr="009333EE">
              <w:t>−863.1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25B9189" w14:textId="77777777" w:rsidR="00DD79CA" w:rsidRPr="009333EE" w:rsidRDefault="00DD79CA">
            <w:pPr>
              <w:pStyle w:val="MDPI42tablebody"/>
              <w:spacing w:line="240" w:lineRule="auto"/>
            </w:pPr>
            <w:r w:rsidRPr="009333EE">
              <w:t>−118.9</w:t>
            </w:r>
          </w:p>
        </w:tc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DEB076A" w14:textId="77777777" w:rsidR="00DD79CA" w:rsidRPr="009333EE" w:rsidRDefault="00DD79CA">
            <w:pPr>
              <w:pStyle w:val="MDPI42tablebody"/>
              <w:spacing w:line="240" w:lineRule="auto"/>
            </w:pPr>
            <w:r w:rsidRPr="009333EE">
              <w:t>−490.3</w:t>
            </w:r>
          </w:p>
        </w:tc>
      </w:tr>
      <w:tr w:rsidR="000F1827" w:rsidRPr="009333EE" w14:paraId="6BA61B9A" w14:textId="77777777" w:rsidTr="00DD79CA">
        <w:tc>
          <w:tcPr>
            <w:tcW w:w="119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EEBE4C8" w14:textId="01953249" w:rsidR="000F1827" w:rsidRPr="000F1827" w:rsidRDefault="000F1827" w:rsidP="000F1827">
            <w:pPr>
              <w:pStyle w:val="MDPI42tablebody"/>
              <w:spacing w:line="240" w:lineRule="auto"/>
              <w:rPr>
                <w:b/>
                <w:vertAlign w:val="superscript"/>
              </w:rPr>
            </w:pPr>
            <w:r>
              <w:rPr>
                <w:b/>
              </w:rPr>
              <w:t>PtSiAr</w:t>
            </w:r>
            <w:r>
              <w:rPr>
                <w:b/>
                <w:vertAlign w:val="superscript"/>
              </w:rPr>
              <w:t>Mes</w:t>
            </w:r>
          </w:p>
        </w:tc>
        <w:tc>
          <w:tcPr>
            <w:tcW w:w="144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AB4C3CB" w14:textId="05A5A405" w:rsidR="000F1827" w:rsidRPr="009333EE" w:rsidRDefault="000F1827" w:rsidP="000F1827">
            <w:pPr>
              <w:pStyle w:val="MDPI42tablebody"/>
              <w:spacing w:line="240" w:lineRule="auto"/>
            </w:pPr>
            <w:r w:rsidRPr="009333EE">
              <w:t>−573.8</w:t>
            </w:r>
          </w:p>
        </w:tc>
        <w:tc>
          <w:tcPr>
            <w:tcW w:w="154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3C81564" w14:textId="3E920665" w:rsidR="000F1827" w:rsidRPr="009333EE" w:rsidRDefault="000F1827" w:rsidP="000F1827">
            <w:pPr>
              <w:pStyle w:val="MDPI42tablebody"/>
              <w:spacing w:line="240" w:lineRule="auto"/>
            </w:pPr>
            <w:r w:rsidRPr="009333EE">
              <w:t>1192.5</w:t>
            </w:r>
          </w:p>
        </w:tc>
        <w:tc>
          <w:tcPr>
            <w:tcW w:w="155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DE98494" w14:textId="030C1B79" w:rsidR="000F1827" w:rsidRPr="009333EE" w:rsidRDefault="000F1827" w:rsidP="000F1827">
            <w:pPr>
              <w:pStyle w:val="MDPI42tablebody"/>
              <w:spacing w:line="240" w:lineRule="auto"/>
            </w:pPr>
            <w:r w:rsidRPr="009333EE">
              <w:t>−929.4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2900725" w14:textId="0286AF14" w:rsidR="000F1827" w:rsidRPr="009333EE" w:rsidRDefault="000F1827" w:rsidP="000F1827">
            <w:pPr>
              <w:pStyle w:val="MDPI42tablebody"/>
              <w:spacing w:line="240" w:lineRule="auto"/>
            </w:pPr>
            <w:r w:rsidRPr="009333EE">
              <w:t>−124.8</w:t>
            </w:r>
          </w:p>
        </w:tc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A6EE723" w14:textId="03F735A3" w:rsidR="000F1827" w:rsidRPr="009333EE" w:rsidRDefault="000F1827" w:rsidP="000F1827">
            <w:pPr>
              <w:pStyle w:val="MDPI42tablebody"/>
              <w:spacing w:line="240" w:lineRule="auto"/>
            </w:pPr>
            <w:r w:rsidRPr="009333EE">
              <w:t>−435.5</w:t>
            </w:r>
          </w:p>
        </w:tc>
      </w:tr>
      <w:tr w:rsidR="000F1827" w:rsidRPr="009333EE" w14:paraId="18987EF1" w14:textId="77777777" w:rsidTr="00DD79CA">
        <w:tc>
          <w:tcPr>
            <w:tcW w:w="1194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5287BDB" w14:textId="77777777" w:rsidR="000F1827" w:rsidRPr="009333EE" w:rsidRDefault="000F1827" w:rsidP="000F1827">
            <w:pPr>
              <w:pStyle w:val="MDPI42tablebody"/>
              <w:spacing w:line="240" w:lineRule="auto"/>
              <w:rPr>
                <w:b/>
              </w:rPr>
            </w:pPr>
            <w:r w:rsidRPr="009333EE">
              <w:rPr>
                <w:b/>
              </w:rPr>
              <w:t>PtGeAr</w:t>
            </w:r>
            <w:r w:rsidRPr="009333EE">
              <w:rPr>
                <w:b/>
                <w:vertAlign w:val="superscript"/>
              </w:rPr>
              <w:t>Mes</w:t>
            </w:r>
          </w:p>
        </w:tc>
        <w:tc>
          <w:tcPr>
            <w:tcW w:w="1448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1D24512F" w14:textId="58763A1A" w:rsidR="000F1827" w:rsidRPr="009333EE" w:rsidRDefault="000F1827" w:rsidP="000F1827">
            <w:pPr>
              <w:pStyle w:val="MDPI42tablebody"/>
              <w:spacing w:line="240" w:lineRule="auto"/>
            </w:pPr>
            <w:r w:rsidRPr="009333EE">
              <w:t>−</w:t>
            </w:r>
            <w:r>
              <w:t>499</w:t>
            </w:r>
            <w:r w:rsidRPr="009333EE">
              <w:t>.</w:t>
            </w:r>
            <w:r>
              <w:t>1</w:t>
            </w:r>
          </w:p>
        </w:tc>
        <w:tc>
          <w:tcPr>
            <w:tcW w:w="1547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154B3CA3" w14:textId="617B277A" w:rsidR="000F1827" w:rsidRPr="009333EE" w:rsidRDefault="000F1827" w:rsidP="000F1827">
            <w:pPr>
              <w:pStyle w:val="MDPI42tablebody"/>
              <w:spacing w:line="240" w:lineRule="auto"/>
            </w:pPr>
            <w:r>
              <w:t>1009.9</w:t>
            </w:r>
          </w:p>
        </w:tc>
        <w:tc>
          <w:tcPr>
            <w:tcW w:w="1554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261F46A" w14:textId="7C9A6A64" w:rsidR="000F1827" w:rsidRPr="009333EE" w:rsidRDefault="000F1827" w:rsidP="000F1827">
            <w:pPr>
              <w:pStyle w:val="MDPI42tablebody"/>
              <w:spacing w:line="240" w:lineRule="auto"/>
            </w:pPr>
            <w:r w:rsidRPr="009333EE">
              <w:t>−</w:t>
            </w:r>
            <w:r>
              <w:t>762.2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2EA26A8" w14:textId="03C360BB" w:rsidR="000F1827" w:rsidRPr="009333EE" w:rsidRDefault="000F1827" w:rsidP="000F1827">
            <w:pPr>
              <w:pStyle w:val="MDPI42tablebody"/>
              <w:spacing w:line="240" w:lineRule="auto"/>
            </w:pPr>
            <w:r w:rsidRPr="009333EE">
              <w:t>−124.</w:t>
            </w:r>
            <w:r>
              <w:t>6</w:t>
            </w:r>
          </w:p>
        </w:tc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6BD9AB96" w14:textId="0860A432" w:rsidR="000F1827" w:rsidRPr="009333EE" w:rsidRDefault="000F1827" w:rsidP="000F1827">
            <w:pPr>
              <w:pStyle w:val="MDPI42tablebody"/>
              <w:spacing w:line="240" w:lineRule="auto"/>
            </w:pPr>
            <w:r w:rsidRPr="009333EE">
              <w:t>−</w:t>
            </w:r>
            <w:r>
              <w:t>376.0</w:t>
            </w:r>
          </w:p>
        </w:tc>
      </w:tr>
      <w:tr w:rsidR="000F1827" w:rsidRPr="009333EE" w14:paraId="666B32EE" w14:textId="77777777" w:rsidTr="00DD79CA">
        <w:tc>
          <w:tcPr>
            <w:tcW w:w="1194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D4AB3A7" w14:textId="77777777" w:rsidR="000F1827" w:rsidRPr="009333EE" w:rsidRDefault="000F1827" w:rsidP="000F1827">
            <w:pPr>
              <w:pStyle w:val="MDPI42tablebody"/>
              <w:spacing w:line="240" w:lineRule="auto"/>
              <w:rPr>
                <w:b/>
              </w:rPr>
            </w:pPr>
            <w:r w:rsidRPr="009333EE">
              <w:rPr>
                <w:b/>
              </w:rPr>
              <w:t>PtSnAr</w:t>
            </w:r>
            <w:r w:rsidRPr="009333EE">
              <w:rPr>
                <w:b/>
                <w:vertAlign w:val="superscript"/>
              </w:rPr>
              <w:t>Mes</w:t>
            </w:r>
          </w:p>
        </w:tc>
        <w:tc>
          <w:tcPr>
            <w:tcW w:w="1448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5DAC7D0" w14:textId="77777777" w:rsidR="000F1827" w:rsidRPr="009333EE" w:rsidRDefault="000F1827" w:rsidP="000F1827">
            <w:pPr>
              <w:pStyle w:val="MDPI42tablebody"/>
              <w:spacing w:line="240" w:lineRule="auto"/>
            </w:pPr>
            <w:r w:rsidRPr="009333EE">
              <w:t>−380.4</w:t>
            </w:r>
          </w:p>
        </w:tc>
        <w:tc>
          <w:tcPr>
            <w:tcW w:w="1547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55304E9A" w14:textId="77777777" w:rsidR="000F1827" w:rsidRPr="009333EE" w:rsidRDefault="000F1827" w:rsidP="000F1827">
            <w:pPr>
              <w:pStyle w:val="MDPI42tablebody"/>
              <w:spacing w:line="240" w:lineRule="auto"/>
            </w:pPr>
            <w:r w:rsidRPr="009333EE">
              <w:t>668.3</w:t>
            </w:r>
          </w:p>
        </w:tc>
        <w:tc>
          <w:tcPr>
            <w:tcW w:w="1554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9445432" w14:textId="77777777" w:rsidR="000F1827" w:rsidRPr="009333EE" w:rsidRDefault="000F1827" w:rsidP="000F1827">
            <w:pPr>
              <w:pStyle w:val="MDPI42tablebody"/>
              <w:spacing w:line="240" w:lineRule="auto"/>
            </w:pPr>
            <w:r w:rsidRPr="009333EE">
              <w:t>−507.0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D5ECB5F" w14:textId="77777777" w:rsidR="000F1827" w:rsidRPr="009333EE" w:rsidRDefault="000F1827" w:rsidP="000F1827">
            <w:pPr>
              <w:pStyle w:val="MDPI42tablebody"/>
              <w:spacing w:line="240" w:lineRule="auto"/>
            </w:pPr>
            <w:r w:rsidRPr="009333EE">
              <w:t>−132.5</w:t>
            </w:r>
          </w:p>
        </w:tc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8ACC0C0" w14:textId="77777777" w:rsidR="000F1827" w:rsidRPr="009333EE" w:rsidRDefault="000F1827" w:rsidP="000F1827">
            <w:pPr>
              <w:pStyle w:val="MDPI42tablebody"/>
              <w:spacing w:line="240" w:lineRule="auto"/>
            </w:pPr>
            <w:r w:rsidRPr="009333EE">
              <w:t>−351.6</w:t>
            </w:r>
          </w:p>
        </w:tc>
      </w:tr>
      <w:tr w:rsidR="000F1827" w:rsidRPr="009333EE" w14:paraId="1D4007A0" w14:textId="77777777" w:rsidTr="00DD79CA"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398DC29B" w14:textId="77777777" w:rsidR="000F1827" w:rsidRPr="009333EE" w:rsidRDefault="000F1827" w:rsidP="000F1827">
            <w:pPr>
              <w:pStyle w:val="MDPI42tablebody"/>
              <w:spacing w:line="240" w:lineRule="auto"/>
              <w:rPr>
                <w:b/>
              </w:rPr>
            </w:pPr>
            <w:r w:rsidRPr="009333EE">
              <w:rPr>
                <w:b/>
              </w:rPr>
              <w:t>PtPbAr</w:t>
            </w:r>
            <w:r w:rsidRPr="009333EE">
              <w:rPr>
                <w:b/>
                <w:vertAlign w:val="superscript"/>
              </w:rPr>
              <w:t>Mes</w:t>
            </w:r>
          </w:p>
        </w:tc>
        <w:tc>
          <w:tcPr>
            <w:tcW w:w="144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0E6F8E9A" w14:textId="77777777" w:rsidR="000F1827" w:rsidRPr="009333EE" w:rsidRDefault="000F1827" w:rsidP="000F1827">
            <w:pPr>
              <w:pStyle w:val="MDPI42tablebody"/>
              <w:spacing w:line="240" w:lineRule="auto"/>
            </w:pPr>
            <w:r w:rsidRPr="009333EE">
              <w:t>−319.6</w:t>
            </w:r>
          </w:p>
        </w:tc>
        <w:tc>
          <w:tcPr>
            <w:tcW w:w="154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68BE58B3" w14:textId="77777777" w:rsidR="000F1827" w:rsidRPr="009333EE" w:rsidRDefault="000F1827" w:rsidP="000F1827">
            <w:pPr>
              <w:pStyle w:val="MDPI42tablebody"/>
              <w:spacing w:line="240" w:lineRule="auto"/>
            </w:pPr>
            <w:r w:rsidRPr="009333EE">
              <w:t>559.1</w:t>
            </w:r>
          </w:p>
        </w:tc>
        <w:tc>
          <w:tcPr>
            <w:tcW w:w="155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695DB20D" w14:textId="77777777" w:rsidR="000F1827" w:rsidRPr="009333EE" w:rsidRDefault="000F1827" w:rsidP="000F1827">
            <w:pPr>
              <w:pStyle w:val="MDPI42tablebody"/>
              <w:spacing w:line="240" w:lineRule="auto"/>
            </w:pPr>
            <w:r w:rsidRPr="009333EE">
              <w:t>−417.7</w:t>
            </w:r>
          </w:p>
        </w:tc>
        <w:tc>
          <w:tcPr>
            <w:tcW w:w="150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4A84938F" w14:textId="77777777" w:rsidR="000F1827" w:rsidRPr="009333EE" w:rsidRDefault="000F1827" w:rsidP="000F1827">
            <w:pPr>
              <w:pStyle w:val="MDPI42tablebody"/>
              <w:spacing w:line="240" w:lineRule="auto"/>
            </w:pPr>
            <w:r w:rsidRPr="009333EE">
              <w:t>−136.7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5B1DB1EF" w14:textId="77777777" w:rsidR="000F1827" w:rsidRPr="009333EE" w:rsidRDefault="000F1827" w:rsidP="000F1827">
            <w:pPr>
              <w:pStyle w:val="MDPI42tablebody"/>
              <w:spacing w:line="240" w:lineRule="auto"/>
            </w:pPr>
            <w:r w:rsidRPr="009333EE">
              <w:t>−314.9</w:t>
            </w:r>
          </w:p>
        </w:tc>
      </w:tr>
    </w:tbl>
    <w:p w14:paraId="4785B293" w14:textId="754BDB13" w:rsidR="00A21DD2" w:rsidRPr="009333EE" w:rsidRDefault="00A21DD2" w:rsidP="00DD79CA">
      <w:pPr>
        <w:rPr>
          <w:rFonts w:ascii="Palatino Linotype" w:hAnsi="Palatino Linotype"/>
          <w:sz w:val="20"/>
          <w:szCs w:val="20"/>
        </w:rPr>
      </w:pPr>
    </w:p>
    <w:p w14:paraId="7A205A77" w14:textId="77777777" w:rsidR="00A21DD2" w:rsidRPr="009333EE" w:rsidRDefault="00A21DD2">
      <w:pPr>
        <w:rPr>
          <w:rFonts w:ascii="Palatino Linotype" w:hAnsi="Palatino Linotype"/>
          <w:sz w:val="20"/>
          <w:szCs w:val="20"/>
        </w:rPr>
      </w:pPr>
      <w:r w:rsidRPr="009333EE">
        <w:rPr>
          <w:rFonts w:ascii="Palatino Linotype" w:hAnsi="Palatino Linotype"/>
          <w:sz w:val="20"/>
          <w:szCs w:val="20"/>
        </w:rPr>
        <w:br w:type="page"/>
      </w:r>
    </w:p>
    <w:p w14:paraId="7B4D5252" w14:textId="2F3E4B1A" w:rsidR="00D96081" w:rsidRPr="00EB7591" w:rsidRDefault="00DD49DC" w:rsidP="00D96081">
      <w:pPr>
        <w:pStyle w:val="Listenabsatz"/>
        <w:numPr>
          <w:ilvl w:val="0"/>
          <w:numId w:val="3"/>
        </w:numPr>
        <w:outlineLvl w:val="0"/>
        <w:rPr>
          <w:rFonts w:ascii="Palatino Linotype" w:hAnsi="Palatino Linotype"/>
          <w:szCs w:val="20"/>
          <w:u w:val="single"/>
        </w:rPr>
      </w:pPr>
      <w:bookmarkStart w:id="38" w:name="_Toc129635078"/>
      <w:r w:rsidRPr="00EB7591">
        <w:rPr>
          <w:rFonts w:ascii="Palatino Linotype" w:hAnsi="Palatino Linotype"/>
          <w:szCs w:val="20"/>
          <w:u w:val="single"/>
        </w:rPr>
        <w:lastRenderedPageBreak/>
        <w:t xml:space="preserve">ETS-NOCV deformation densities of compounds </w:t>
      </w:r>
      <w:r w:rsidRPr="00EB7591">
        <w:rPr>
          <w:rFonts w:ascii="Palatino Linotype" w:hAnsi="Palatino Linotype"/>
          <w:b/>
          <w:szCs w:val="20"/>
          <w:u w:val="single"/>
        </w:rPr>
        <w:t>MER</w:t>
      </w:r>
      <w:bookmarkEnd w:id="38"/>
    </w:p>
    <w:p w14:paraId="4A093C44" w14:textId="2DAD1CA5" w:rsidR="00691964" w:rsidRPr="009333EE" w:rsidRDefault="00691964" w:rsidP="009333EE">
      <w:pPr>
        <w:pStyle w:val="Listenabsatz"/>
        <w:rPr>
          <w:rFonts w:ascii="Palatino Linotype" w:hAnsi="Palatino Linotype"/>
          <w:sz w:val="20"/>
          <w:szCs w:val="20"/>
        </w:rPr>
      </w:pPr>
    </w:p>
    <w:p w14:paraId="09466300" w14:textId="058C35C6" w:rsidR="00F863AD" w:rsidRPr="009333EE" w:rsidRDefault="00691964" w:rsidP="009333EE">
      <w:pPr>
        <w:pStyle w:val="Listenabsatz"/>
        <w:jc w:val="both"/>
        <w:rPr>
          <w:rFonts w:ascii="Palatino Linotype" w:hAnsi="Palatino Linotype"/>
          <w:sz w:val="20"/>
          <w:szCs w:val="18"/>
        </w:rPr>
      </w:pPr>
      <w:r w:rsidRPr="009333EE">
        <w:rPr>
          <w:rFonts w:ascii="Palatino Linotype" w:hAnsi="Palatino Linotype"/>
          <w:sz w:val="20"/>
        </w:rPr>
        <w:t>Isosurface plots (isosurface value = 0.002 e Bohr</w:t>
      </w:r>
      <w:r w:rsidRPr="009333EE">
        <w:rPr>
          <w:rFonts w:ascii="Palatino Linotype" w:hAnsi="Palatino Linotype"/>
          <w:sz w:val="20"/>
          <w:vertAlign w:val="superscript"/>
        </w:rPr>
        <w:t>−3</w:t>
      </w:r>
      <w:r w:rsidRPr="009333EE">
        <w:rPr>
          <w:rFonts w:ascii="Palatino Linotype" w:hAnsi="Palatino Linotype"/>
          <w:sz w:val="20"/>
        </w:rPr>
        <w:t>) of deformation densities (</w:t>
      </w:r>
      <w:r w:rsidRPr="009333EE">
        <w:rPr>
          <w:rFonts w:ascii="Palatino Linotype" w:hAnsi="Palatino Linotype"/>
          <w:sz w:val="20"/>
          <w:szCs w:val="18"/>
        </w:rPr>
        <w:t>Δ</w:t>
      </w:r>
      <w:r w:rsidRPr="009333EE">
        <w:rPr>
          <w:rFonts w:ascii="Palatino Linotype" w:hAnsi="Palatino Linotype"/>
          <w:i/>
          <w:sz w:val="20"/>
          <w:szCs w:val="18"/>
        </w:rPr>
        <w:t>ρ</w:t>
      </w:r>
      <w:r w:rsidRPr="009333EE">
        <w:rPr>
          <w:rFonts w:ascii="Palatino Linotype" w:hAnsi="Palatino Linotype"/>
          <w:i/>
          <w:sz w:val="20"/>
          <w:szCs w:val="18"/>
          <w:vertAlign w:val="subscript"/>
        </w:rPr>
        <w:t>n</w:t>
      </w:r>
      <w:r w:rsidRPr="009333EE">
        <w:rPr>
          <w:rFonts w:ascii="Palatino Linotype" w:hAnsi="Palatino Linotype"/>
          <w:sz w:val="20"/>
          <w:szCs w:val="18"/>
        </w:rPr>
        <w:t xml:space="preserve">) in </w:t>
      </w:r>
      <w:r w:rsidRPr="009333EE">
        <w:rPr>
          <w:rFonts w:ascii="Palatino Linotype" w:hAnsi="Palatino Linotype"/>
          <w:sz w:val="20"/>
        </w:rPr>
        <w:t>e Bohr</w:t>
      </w:r>
      <w:r w:rsidRPr="009333EE">
        <w:rPr>
          <w:rFonts w:ascii="Palatino Linotype" w:hAnsi="Palatino Linotype"/>
          <w:sz w:val="20"/>
          <w:vertAlign w:val="superscript"/>
        </w:rPr>
        <w:t>−3</w:t>
      </w:r>
      <w:r w:rsidRPr="009333EE">
        <w:rPr>
          <w:rFonts w:ascii="Palatino Linotype" w:hAnsi="Palatino Linotype"/>
          <w:sz w:val="20"/>
          <w:szCs w:val="18"/>
        </w:rPr>
        <w:t xml:space="preserve"> of complementary NOCVs (</w:t>
      </w:r>
      <w:r w:rsidRPr="009333EE">
        <w:rPr>
          <w:rFonts w:ascii="Palatino Linotype" w:hAnsi="Palatino Linotype"/>
          <w:i/>
          <w:sz w:val="20"/>
          <w:szCs w:val="18"/>
        </w:rPr>
        <w:t>ψ</w:t>
      </w:r>
      <w:r w:rsidRPr="009333EE">
        <w:rPr>
          <w:rFonts w:ascii="Palatino Linotype" w:hAnsi="Palatino Linotype"/>
          <w:sz w:val="20"/>
          <w:szCs w:val="18"/>
          <w:vertAlign w:val="subscript"/>
        </w:rPr>
        <w:t>−</w:t>
      </w:r>
      <w:r w:rsidRPr="009333EE">
        <w:rPr>
          <w:rFonts w:ascii="Palatino Linotype" w:hAnsi="Palatino Linotype"/>
          <w:i/>
          <w:sz w:val="20"/>
          <w:szCs w:val="18"/>
          <w:vertAlign w:val="subscript"/>
        </w:rPr>
        <w:t>n</w:t>
      </w:r>
      <w:r w:rsidRPr="009333EE">
        <w:rPr>
          <w:rFonts w:ascii="Palatino Linotype" w:hAnsi="Palatino Linotype"/>
          <w:sz w:val="20"/>
          <w:szCs w:val="18"/>
        </w:rPr>
        <w:t xml:space="preserve"> </w:t>
      </w:r>
      <w:r w:rsidRPr="009333EE">
        <w:rPr>
          <w:rFonts w:ascii="Palatino Linotype" w:hAnsi="Palatino Linotype"/>
          <w:sz w:val="20"/>
        </w:rPr>
        <w:t xml:space="preserve">and </w:t>
      </w:r>
      <w:r w:rsidRPr="009333EE">
        <w:rPr>
          <w:rFonts w:ascii="Palatino Linotype" w:hAnsi="Palatino Linotype"/>
          <w:i/>
          <w:sz w:val="20"/>
          <w:szCs w:val="18"/>
        </w:rPr>
        <w:t>ψ</w:t>
      </w:r>
      <w:r w:rsidRPr="009333EE">
        <w:rPr>
          <w:rFonts w:ascii="Palatino Linotype" w:hAnsi="Palatino Linotype"/>
          <w:sz w:val="20"/>
          <w:szCs w:val="18"/>
          <w:vertAlign w:val="subscript"/>
        </w:rPr>
        <w:t>+</w:t>
      </w:r>
      <w:r w:rsidRPr="009333EE">
        <w:rPr>
          <w:rFonts w:ascii="Palatino Linotype" w:hAnsi="Palatino Linotype"/>
          <w:i/>
          <w:sz w:val="20"/>
          <w:szCs w:val="18"/>
          <w:vertAlign w:val="subscript"/>
        </w:rPr>
        <w:t>n</w:t>
      </w:r>
      <w:r w:rsidRPr="009333EE">
        <w:rPr>
          <w:rFonts w:ascii="Palatino Linotype" w:hAnsi="Palatino Linotype"/>
          <w:sz w:val="20"/>
          <w:szCs w:val="18"/>
        </w:rPr>
        <w:t xml:space="preserve">), split into </w:t>
      </w:r>
      <w:r w:rsidRPr="009333EE">
        <w:rPr>
          <w:rFonts w:ascii="Palatino Linotype" w:hAnsi="Palatino Linotype"/>
          <w:i/>
          <w:sz w:val="20"/>
          <w:szCs w:val="18"/>
        </w:rPr>
        <w:t>α</w:t>
      </w:r>
      <w:r w:rsidRPr="009333EE">
        <w:rPr>
          <w:rFonts w:ascii="Palatino Linotype" w:hAnsi="Palatino Linotype"/>
          <w:sz w:val="20"/>
          <w:szCs w:val="18"/>
        </w:rPr>
        <w:t xml:space="preserve">- and </w:t>
      </w:r>
      <w:r w:rsidRPr="009333EE">
        <w:rPr>
          <w:rFonts w:ascii="Palatino Linotype" w:hAnsi="Palatino Linotype"/>
          <w:i/>
          <w:sz w:val="20"/>
          <w:szCs w:val="18"/>
        </w:rPr>
        <w:t>β</w:t>
      </w:r>
      <w:r w:rsidRPr="009333EE">
        <w:rPr>
          <w:rFonts w:ascii="Palatino Linotype" w:hAnsi="Palatino Linotype"/>
          <w:sz w:val="20"/>
          <w:szCs w:val="18"/>
        </w:rPr>
        <w:t>-spin derived deformation densities when required, given with their respective eigenvalues (</w:t>
      </w:r>
      <w:r w:rsidRPr="009333EE">
        <w:rPr>
          <w:rFonts w:ascii="Palatino Linotype" w:hAnsi="Palatino Linotype"/>
          <w:i/>
          <w:sz w:val="20"/>
          <w:szCs w:val="18"/>
        </w:rPr>
        <w:t>ν</w:t>
      </w:r>
      <w:r w:rsidRPr="009333EE">
        <w:rPr>
          <w:rFonts w:ascii="Palatino Linotype" w:hAnsi="Palatino Linotype"/>
          <w:sz w:val="20"/>
          <w:szCs w:val="18"/>
          <w:vertAlign w:val="subscript"/>
        </w:rPr>
        <w:t>−</w:t>
      </w:r>
      <w:r w:rsidRPr="009333EE">
        <w:rPr>
          <w:rFonts w:ascii="Palatino Linotype" w:hAnsi="Palatino Linotype"/>
          <w:i/>
          <w:sz w:val="20"/>
          <w:szCs w:val="18"/>
          <w:vertAlign w:val="subscript"/>
        </w:rPr>
        <w:t>n</w:t>
      </w:r>
      <w:r w:rsidRPr="009333EE">
        <w:rPr>
          <w:rFonts w:ascii="Palatino Linotype" w:hAnsi="Palatino Linotype"/>
          <w:sz w:val="20"/>
          <w:szCs w:val="18"/>
        </w:rPr>
        <w:t xml:space="preserve"> and </w:t>
      </w:r>
      <w:r w:rsidRPr="009333EE">
        <w:rPr>
          <w:rFonts w:ascii="Palatino Linotype" w:hAnsi="Palatino Linotype"/>
          <w:i/>
          <w:sz w:val="20"/>
          <w:szCs w:val="18"/>
        </w:rPr>
        <w:t>ν</w:t>
      </w:r>
      <w:r w:rsidRPr="009333EE">
        <w:rPr>
          <w:rFonts w:ascii="Palatino Linotype" w:hAnsi="Palatino Linotype"/>
          <w:sz w:val="20"/>
          <w:szCs w:val="18"/>
          <w:vertAlign w:val="subscript"/>
        </w:rPr>
        <w:t>+</w:t>
      </w:r>
      <w:r w:rsidRPr="009333EE">
        <w:rPr>
          <w:rFonts w:ascii="Palatino Linotype" w:hAnsi="Palatino Linotype"/>
          <w:i/>
          <w:sz w:val="20"/>
          <w:szCs w:val="18"/>
          <w:vertAlign w:val="subscript"/>
        </w:rPr>
        <w:t>n</w:t>
      </w:r>
      <w:r w:rsidRPr="009333EE">
        <w:rPr>
          <w:rFonts w:ascii="Palatino Linotype" w:hAnsi="Palatino Linotype"/>
          <w:sz w:val="20"/>
          <w:szCs w:val="18"/>
        </w:rPr>
        <w:t xml:space="preserve">). Regions of charge depletion </w:t>
      </w:r>
      <w:r w:rsidRPr="009333EE">
        <w:rPr>
          <w:rFonts w:ascii="Palatino Linotype" w:hAnsi="Palatino Linotype"/>
          <w:sz w:val="20"/>
        </w:rPr>
        <w:t>(</w:t>
      </w:r>
      <w:r w:rsidRPr="009333EE">
        <w:rPr>
          <w:rFonts w:ascii="Palatino Linotype" w:hAnsi="Palatino Linotype"/>
          <w:sz w:val="20"/>
          <w:szCs w:val="18"/>
        </w:rPr>
        <w:t>Δ</w:t>
      </w:r>
      <w:r w:rsidRPr="009333EE">
        <w:rPr>
          <w:rFonts w:ascii="Palatino Linotype" w:hAnsi="Palatino Linotype"/>
          <w:i/>
          <w:sz w:val="20"/>
          <w:szCs w:val="18"/>
        </w:rPr>
        <w:t>ρ</w:t>
      </w:r>
      <w:r w:rsidRPr="009333EE">
        <w:rPr>
          <w:rFonts w:ascii="Palatino Linotype" w:hAnsi="Palatino Linotype"/>
          <w:i/>
          <w:sz w:val="20"/>
          <w:szCs w:val="18"/>
          <w:vertAlign w:val="subscript"/>
        </w:rPr>
        <w:t>n</w:t>
      </w:r>
      <w:r w:rsidRPr="009333EE">
        <w:rPr>
          <w:rFonts w:ascii="Palatino Linotype" w:hAnsi="Palatino Linotype"/>
          <w:sz w:val="20"/>
          <w:szCs w:val="18"/>
        </w:rPr>
        <w:t> &lt; 0 </w:t>
      </w:r>
      <w:r w:rsidRPr="009333EE">
        <w:rPr>
          <w:rFonts w:ascii="Palatino Linotype" w:hAnsi="Palatino Linotype"/>
          <w:sz w:val="20"/>
        </w:rPr>
        <w:t>e Bohr</w:t>
      </w:r>
      <w:r w:rsidRPr="009333EE">
        <w:rPr>
          <w:rFonts w:ascii="Palatino Linotype" w:hAnsi="Palatino Linotype"/>
          <w:sz w:val="20"/>
          <w:vertAlign w:val="superscript"/>
        </w:rPr>
        <w:t>−3</w:t>
      </w:r>
      <w:r w:rsidRPr="009333EE">
        <w:rPr>
          <w:rFonts w:ascii="Palatino Linotype" w:hAnsi="Palatino Linotype"/>
          <w:sz w:val="20"/>
          <w:szCs w:val="18"/>
        </w:rPr>
        <w:t xml:space="preserve">) are shown in red and regions of charge accumulation </w:t>
      </w:r>
      <w:r w:rsidRPr="009333EE">
        <w:rPr>
          <w:rFonts w:ascii="Palatino Linotype" w:hAnsi="Palatino Linotype"/>
          <w:sz w:val="20"/>
        </w:rPr>
        <w:t>(</w:t>
      </w:r>
      <w:r w:rsidRPr="009333EE">
        <w:rPr>
          <w:rFonts w:ascii="Palatino Linotype" w:hAnsi="Palatino Linotype"/>
          <w:sz w:val="20"/>
          <w:szCs w:val="18"/>
        </w:rPr>
        <w:t>Δ</w:t>
      </w:r>
      <w:r w:rsidRPr="009333EE">
        <w:rPr>
          <w:rFonts w:ascii="Palatino Linotype" w:hAnsi="Palatino Linotype"/>
          <w:i/>
          <w:sz w:val="20"/>
          <w:szCs w:val="18"/>
        </w:rPr>
        <w:t>ρ</w:t>
      </w:r>
      <w:r w:rsidRPr="009333EE">
        <w:rPr>
          <w:rFonts w:ascii="Palatino Linotype" w:hAnsi="Palatino Linotype"/>
          <w:i/>
          <w:sz w:val="20"/>
          <w:szCs w:val="18"/>
          <w:vertAlign w:val="subscript"/>
        </w:rPr>
        <w:t>n</w:t>
      </w:r>
      <w:r w:rsidRPr="009333EE">
        <w:rPr>
          <w:rFonts w:ascii="Palatino Linotype" w:hAnsi="Palatino Linotype"/>
          <w:sz w:val="20"/>
          <w:szCs w:val="18"/>
        </w:rPr>
        <w:t> &gt; 0 </w:t>
      </w:r>
      <w:r w:rsidRPr="009333EE">
        <w:rPr>
          <w:rFonts w:ascii="Palatino Linotype" w:hAnsi="Palatino Linotype"/>
          <w:sz w:val="20"/>
        </w:rPr>
        <w:t>e Bohr</w:t>
      </w:r>
      <w:r w:rsidRPr="009333EE">
        <w:rPr>
          <w:rFonts w:ascii="Palatino Linotype" w:hAnsi="Palatino Linotype"/>
          <w:sz w:val="20"/>
          <w:vertAlign w:val="superscript"/>
        </w:rPr>
        <w:t>−3</w:t>
      </w:r>
      <w:r w:rsidRPr="009333EE">
        <w:rPr>
          <w:rFonts w:ascii="Palatino Linotype" w:hAnsi="Palatino Linotype"/>
          <w:sz w:val="20"/>
          <w:szCs w:val="18"/>
        </w:rPr>
        <w:t>) in grey. Level of theory: B97-D3(BJ)/TZ2P//</w:t>
      </w:r>
      <w:r w:rsidRPr="009333EE">
        <w:rPr>
          <w:rFonts w:ascii="Palatino Linotype" w:hAnsi="Palatino Linotype"/>
          <w:b/>
          <w:sz w:val="20"/>
          <w:szCs w:val="18"/>
        </w:rPr>
        <w:t>I</w:t>
      </w:r>
      <w:r w:rsidRPr="009333EE">
        <w:rPr>
          <w:rFonts w:ascii="Palatino Linotype" w:hAnsi="Palatino Linotype"/>
          <w:sz w:val="20"/>
          <w:szCs w:val="18"/>
        </w:rPr>
        <w:t>.</w:t>
      </w:r>
    </w:p>
    <w:p w14:paraId="457FF582" w14:textId="77777777" w:rsidR="00691964" w:rsidRPr="009333EE" w:rsidRDefault="00691964" w:rsidP="009333EE">
      <w:pPr>
        <w:pStyle w:val="Listenabsatz"/>
        <w:jc w:val="both"/>
        <w:rPr>
          <w:rFonts w:ascii="Palatino Linotype" w:hAnsi="Palatino Linotype"/>
          <w:sz w:val="20"/>
          <w:szCs w:val="20"/>
        </w:rPr>
      </w:pPr>
    </w:p>
    <w:tbl>
      <w:tblPr>
        <w:tblW w:w="10912" w:type="dxa"/>
        <w:jc w:val="center"/>
        <w:tblBorders>
          <w:top w:val="single" w:sz="4" w:space="0" w:color="auto"/>
          <w:bottom w:val="single" w:sz="4" w:space="0" w:color="auto"/>
        </w:tblBorders>
        <w:tblLook w:val="04A0" w:firstRow="1" w:lastRow="0" w:firstColumn="1" w:lastColumn="0" w:noHBand="0" w:noVBand="1"/>
      </w:tblPr>
      <w:tblGrid>
        <w:gridCol w:w="3640"/>
        <w:gridCol w:w="3636"/>
        <w:gridCol w:w="3636"/>
      </w:tblGrid>
      <w:tr w:rsidR="000D7BE5" w:rsidRPr="009333EE" w14:paraId="30D9F98C" w14:textId="77777777" w:rsidTr="000D7BE5">
        <w:trPr>
          <w:jc w:val="center"/>
        </w:trPr>
        <w:tc>
          <w:tcPr>
            <w:tcW w:w="3640" w:type="dxa"/>
            <w:vAlign w:val="center"/>
            <w:hideMark/>
          </w:tcPr>
          <w:p w14:paraId="53D91344" w14:textId="2F8524DB" w:rsidR="000D7BE5" w:rsidRPr="009333EE" w:rsidRDefault="00A21DD2" w:rsidP="009333EE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noProof/>
                <w:sz w:val="18"/>
                <w:szCs w:val="18"/>
                <w:lang w:val="de-DE" w:bidi="ar-SA"/>
              </w:rPr>
              <w:drawing>
                <wp:inline distT="0" distB="0" distL="0" distR="0" wp14:anchorId="766540A4" wp14:editId="34379E88">
                  <wp:extent cx="2160000" cy="2320838"/>
                  <wp:effectExtent l="0" t="0" r="0" b="3810"/>
                  <wp:docPr id="47" name="Grafik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23208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36" w:type="dxa"/>
            <w:vAlign w:val="center"/>
            <w:hideMark/>
          </w:tcPr>
          <w:p w14:paraId="49C4FA15" w14:textId="233EBF00" w:rsidR="000D7BE5" w:rsidRPr="009333EE" w:rsidRDefault="00A21DD2" w:rsidP="009333EE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noProof/>
                <w:sz w:val="18"/>
                <w:szCs w:val="18"/>
                <w:lang w:val="de-DE" w:bidi="ar-SA"/>
              </w:rPr>
              <w:drawing>
                <wp:inline distT="0" distB="0" distL="0" distR="0" wp14:anchorId="69DF33AC" wp14:editId="51DA76AE">
                  <wp:extent cx="2160000" cy="2448785"/>
                  <wp:effectExtent l="0" t="0" r="0" b="8890"/>
                  <wp:docPr id="48" name="Grafik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2448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36" w:type="dxa"/>
            <w:vAlign w:val="center"/>
            <w:hideMark/>
          </w:tcPr>
          <w:p w14:paraId="24BAE46D" w14:textId="4A95C815" w:rsidR="000D7BE5" w:rsidRPr="009333EE" w:rsidRDefault="00A21DD2" w:rsidP="009333EE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noProof/>
                <w:sz w:val="18"/>
                <w:szCs w:val="18"/>
                <w:lang w:val="de-DE" w:bidi="ar-SA"/>
              </w:rPr>
              <w:drawing>
                <wp:inline distT="0" distB="0" distL="0" distR="0" wp14:anchorId="1A634507" wp14:editId="5DC24750">
                  <wp:extent cx="2160000" cy="2448785"/>
                  <wp:effectExtent l="0" t="0" r="0" b="8890"/>
                  <wp:docPr id="50" name="Grafik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2448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7BE5" w:rsidRPr="009333EE" w14:paraId="0A5F393E" w14:textId="77777777" w:rsidTr="000D7BE5">
        <w:trPr>
          <w:jc w:val="center"/>
        </w:trPr>
        <w:tc>
          <w:tcPr>
            <w:tcW w:w="3640" w:type="dxa"/>
            <w:vAlign w:val="center"/>
            <w:hideMark/>
          </w:tcPr>
          <w:p w14:paraId="3547426E" w14:textId="46D89A14" w:rsidR="000D7BE5" w:rsidRPr="009333EE" w:rsidRDefault="000D7BE5" w:rsidP="009333EE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CAr</w:t>
            </w:r>
            <w:r w:rsidRPr="009333EE">
              <w:rPr>
                <w:sz w:val="18"/>
                <w:szCs w:val="18"/>
                <w:vertAlign w:val="superscript"/>
              </w:rPr>
              <w:t>Mes</w:t>
            </w:r>
            <w:r w:rsidRPr="009333EE">
              <w:rPr>
                <w:sz w:val="18"/>
                <w:szCs w:val="18"/>
                <w:vertAlign w:val="subscript"/>
              </w:rPr>
              <w:t xml:space="preserve"> </w:t>
            </w:r>
            <w:r w:rsidRPr="009333EE">
              <w:rPr>
                <w:rFonts w:ascii="Times New Roman" w:hAnsi="Times New Roman"/>
                <w:sz w:val="18"/>
                <w:szCs w:val="18"/>
              </w:rPr>
              <w:t>→</w:t>
            </w:r>
            <w:r w:rsidRPr="009333EE">
              <w:rPr>
                <w:sz w:val="18"/>
                <w:szCs w:val="18"/>
              </w:rPr>
              <w:t xml:space="preserve"> Ni(PMe</w:t>
            </w:r>
            <w:r w:rsidRPr="009333EE">
              <w:rPr>
                <w:sz w:val="18"/>
                <w:szCs w:val="18"/>
                <w:vertAlign w:val="subscript"/>
              </w:rPr>
              <w:t>3</w:t>
            </w:r>
            <w:r w:rsidRPr="009333EE">
              <w:rPr>
                <w:sz w:val="18"/>
                <w:szCs w:val="18"/>
              </w:rPr>
              <w:t>)</w:t>
            </w:r>
            <w:r w:rsidRPr="009333EE">
              <w:rPr>
                <w:sz w:val="18"/>
                <w:szCs w:val="18"/>
                <w:vertAlign w:val="subscript"/>
              </w:rPr>
              <w:t>3</w:t>
            </w:r>
            <w:r w:rsidRPr="009333EE">
              <w:rPr>
                <w:sz w:val="18"/>
                <w:szCs w:val="18"/>
                <w:vertAlign w:val="superscript"/>
              </w:rPr>
              <w:t>+</w:t>
            </w:r>
          </w:p>
          <w:p w14:paraId="09CC563F" w14:textId="14877283" w:rsidR="000D7BE5" w:rsidRPr="009333EE" w:rsidRDefault="000D7BE5" w:rsidP="009333EE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Δ</w:t>
            </w:r>
            <w:r w:rsidRPr="009333EE">
              <w:rPr>
                <w:i/>
                <w:sz w:val="18"/>
                <w:szCs w:val="18"/>
              </w:rPr>
              <w:t>E</w:t>
            </w:r>
            <w:r w:rsidRPr="009333EE">
              <w:rPr>
                <w:sz w:val="18"/>
                <w:szCs w:val="18"/>
                <w:vertAlign w:val="subscript"/>
              </w:rPr>
              <w:t>orb,1,α</w:t>
            </w:r>
            <w:r w:rsidRPr="009333EE">
              <w:rPr>
                <w:sz w:val="18"/>
                <w:szCs w:val="18"/>
              </w:rPr>
              <w:t> = −75.5 kJ·mol</w:t>
            </w:r>
            <w:r w:rsidRPr="009333EE">
              <w:rPr>
                <w:sz w:val="18"/>
                <w:szCs w:val="18"/>
                <w:vertAlign w:val="superscript"/>
              </w:rPr>
              <w:t>−1</w:t>
            </w:r>
          </w:p>
          <w:p w14:paraId="7F157205" w14:textId="414345AD" w:rsidR="000D7BE5" w:rsidRPr="009333EE" w:rsidRDefault="000D7BE5" w:rsidP="009333EE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Δ</w:t>
            </w:r>
            <w:r w:rsidRPr="009333EE">
              <w:rPr>
                <w:i/>
                <w:sz w:val="18"/>
                <w:szCs w:val="18"/>
              </w:rPr>
              <w:t>ρ</w:t>
            </w:r>
            <w:r w:rsidRPr="009333EE">
              <w:rPr>
                <w:sz w:val="18"/>
                <w:szCs w:val="18"/>
                <w:vertAlign w:val="subscript"/>
              </w:rPr>
              <w:t>1,</w:t>
            </w:r>
            <w:r w:rsidRPr="009333EE">
              <w:rPr>
                <w:i/>
                <w:sz w:val="18"/>
                <w:szCs w:val="18"/>
                <w:vertAlign w:val="subscript"/>
              </w:rPr>
              <w:t>α</w:t>
            </w:r>
            <w:r w:rsidRPr="009333EE">
              <w:rPr>
                <w:sz w:val="18"/>
                <w:szCs w:val="18"/>
              </w:rPr>
              <w:t> = −0.85</w:t>
            </w:r>
            <w:r w:rsidRPr="009333EE">
              <w:rPr>
                <w:i/>
                <w:sz w:val="18"/>
                <w:szCs w:val="18"/>
              </w:rPr>
              <w:t>ψ</w:t>
            </w:r>
            <w:r w:rsidRPr="009333EE">
              <w:rPr>
                <w:sz w:val="18"/>
                <w:szCs w:val="18"/>
                <w:vertAlign w:val="superscript"/>
              </w:rPr>
              <w:t>2</w:t>
            </w:r>
            <w:r w:rsidRPr="009333EE">
              <w:rPr>
                <w:sz w:val="18"/>
                <w:szCs w:val="18"/>
                <w:vertAlign w:val="subscript"/>
              </w:rPr>
              <w:t>−1,</w:t>
            </w:r>
            <w:r w:rsidRPr="009333EE">
              <w:rPr>
                <w:i/>
                <w:sz w:val="18"/>
                <w:szCs w:val="18"/>
                <w:vertAlign w:val="subscript"/>
              </w:rPr>
              <w:t>α</w:t>
            </w:r>
            <w:r w:rsidRPr="009333EE">
              <w:rPr>
                <w:sz w:val="18"/>
                <w:szCs w:val="18"/>
              </w:rPr>
              <w:t> + 0.85 </w:t>
            </w:r>
            <w:r w:rsidRPr="009333EE">
              <w:rPr>
                <w:i/>
                <w:sz w:val="18"/>
                <w:szCs w:val="18"/>
              </w:rPr>
              <w:t>ψ</w:t>
            </w:r>
            <w:r w:rsidRPr="009333EE">
              <w:rPr>
                <w:sz w:val="18"/>
                <w:szCs w:val="18"/>
                <w:vertAlign w:val="superscript"/>
              </w:rPr>
              <w:t>2</w:t>
            </w:r>
            <w:r w:rsidRPr="009333EE">
              <w:rPr>
                <w:sz w:val="18"/>
                <w:szCs w:val="18"/>
                <w:vertAlign w:val="subscript"/>
              </w:rPr>
              <w:t>+1,</w:t>
            </w:r>
            <w:r w:rsidRPr="009333EE">
              <w:rPr>
                <w:i/>
                <w:sz w:val="18"/>
                <w:szCs w:val="18"/>
                <w:vertAlign w:val="subscript"/>
              </w:rPr>
              <w:t>α</w:t>
            </w:r>
          </w:p>
        </w:tc>
        <w:tc>
          <w:tcPr>
            <w:tcW w:w="3636" w:type="dxa"/>
            <w:vAlign w:val="center"/>
            <w:hideMark/>
          </w:tcPr>
          <w:p w14:paraId="74C4206D" w14:textId="675BE2BF" w:rsidR="000D7BE5" w:rsidRPr="009333EE" w:rsidRDefault="000D7BE5" w:rsidP="009333EE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Ni(PMe</w:t>
            </w:r>
            <w:r w:rsidRPr="009333EE">
              <w:rPr>
                <w:sz w:val="18"/>
                <w:szCs w:val="18"/>
                <w:vertAlign w:val="subscript"/>
              </w:rPr>
              <w:t>3</w:t>
            </w:r>
            <w:r w:rsidRPr="009333EE">
              <w:rPr>
                <w:sz w:val="18"/>
                <w:szCs w:val="18"/>
              </w:rPr>
              <w:t>)</w:t>
            </w:r>
            <w:r w:rsidRPr="009333EE">
              <w:rPr>
                <w:sz w:val="18"/>
                <w:szCs w:val="18"/>
                <w:vertAlign w:val="subscript"/>
              </w:rPr>
              <w:t>3</w:t>
            </w:r>
            <w:r w:rsidRPr="009333EE">
              <w:rPr>
                <w:sz w:val="18"/>
                <w:szCs w:val="18"/>
                <w:vertAlign w:val="superscript"/>
              </w:rPr>
              <w:t>+</w:t>
            </w:r>
            <w:r w:rsidRPr="009333EE">
              <w:rPr>
                <w:sz w:val="18"/>
                <w:szCs w:val="18"/>
              </w:rPr>
              <w:t xml:space="preserve"> </w:t>
            </w:r>
            <w:r w:rsidRPr="009333EE">
              <w:rPr>
                <w:rFonts w:ascii="Times New Roman" w:hAnsi="Times New Roman"/>
                <w:sz w:val="18"/>
                <w:szCs w:val="18"/>
              </w:rPr>
              <w:t>→</w:t>
            </w:r>
            <w:r w:rsidRPr="009333EE">
              <w:rPr>
                <w:sz w:val="18"/>
                <w:szCs w:val="18"/>
              </w:rPr>
              <w:t xml:space="preserve"> CAr</w:t>
            </w:r>
            <w:r w:rsidRPr="009333EE">
              <w:rPr>
                <w:sz w:val="18"/>
                <w:szCs w:val="18"/>
                <w:vertAlign w:val="superscript"/>
              </w:rPr>
              <w:t>Mes</w:t>
            </w:r>
          </w:p>
          <w:p w14:paraId="231CE41E" w14:textId="51AC801D" w:rsidR="000D7BE5" w:rsidRPr="009333EE" w:rsidRDefault="000D7BE5" w:rsidP="009333EE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Δ</w:t>
            </w:r>
            <w:r w:rsidRPr="009333EE">
              <w:rPr>
                <w:i/>
                <w:sz w:val="18"/>
                <w:szCs w:val="18"/>
              </w:rPr>
              <w:t>E</w:t>
            </w:r>
            <w:r w:rsidRPr="009333EE">
              <w:rPr>
                <w:sz w:val="18"/>
                <w:szCs w:val="18"/>
                <w:vertAlign w:val="subscript"/>
              </w:rPr>
              <w:t>orb,2,</w:t>
            </w:r>
            <w:r w:rsidRPr="009333EE">
              <w:rPr>
                <w:i/>
                <w:sz w:val="18"/>
                <w:szCs w:val="18"/>
                <w:vertAlign w:val="subscript"/>
              </w:rPr>
              <w:t>α</w:t>
            </w:r>
            <w:r w:rsidRPr="009333EE">
              <w:rPr>
                <w:sz w:val="18"/>
                <w:szCs w:val="18"/>
              </w:rPr>
              <w:t> = −126.4 kJ·mol</w:t>
            </w:r>
            <w:r w:rsidRPr="009333EE">
              <w:rPr>
                <w:sz w:val="18"/>
                <w:szCs w:val="18"/>
                <w:vertAlign w:val="superscript"/>
              </w:rPr>
              <w:t>−1</w:t>
            </w:r>
          </w:p>
          <w:p w14:paraId="266829BE" w14:textId="20A06EAC" w:rsidR="000D7BE5" w:rsidRPr="009333EE" w:rsidRDefault="000D7BE5" w:rsidP="009333EE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Δ</w:t>
            </w:r>
            <w:r w:rsidRPr="009333EE">
              <w:rPr>
                <w:i/>
                <w:sz w:val="18"/>
                <w:szCs w:val="18"/>
              </w:rPr>
              <w:t>ρ</w:t>
            </w:r>
            <w:r w:rsidRPr="009333EE">
              <w:rPr>
                <w:sz w:val="18"/>
                <w:szCs w:val="18"/>
                <w:vertAlign w:val="subscript"/>
              </w:rPr>
              <w:t>2,</w:t>
            </w:r>
            <w:r w:rsidRPr="009333EE">
              <w:rPr>
                <w:i/>
                <w:sz w:val="18"/>
                <w:szCs w:val="18"/>
                <w:vertAlign w:val="subscript"/>
              </w:rPr>
              <w:t>α</w:t>
            </w:r>
            <w:r w:rsidRPr="009333EE">
              <w:rPr>
                <w:sz w:val="18"/>
                <w:szCs w:val="18"/>
              </w:rPr>
              <w:t> = −0.44 </w:t>
            </w:r>
            <w:r w:rsidRPr="009333EE">
              <w:rPr>
                <w:i/>
                <w:sz w:val="18"/>
                <w:szCs w:val="18"/>
              </w:rPr>
              <w:t>ψ</w:t>
            </w:r>
            <w:r w:rsidRPr="009333EE">
              <w:rPr>
                <w:sz w:val="18"/>
                <w:szCs w:val="18"/>
                <w:vertAlign w:val="superscript"/>
              </w:rPr>
              <w:t>2</w:t>
            </w:r>
            <w:r w:rsidRPr="009333EE">
              <w:rPr>
                <w:sz w:val="18"/>
                <w:szCs w:val="18"/>
                <w:vertAlign w:val="subscript"/>
              </w:rPr>
              <w:t>−2,</w:t>
            </w:r>
            <w:r w:rsidRPr="009333EE">
              <w:rPr>
                <w:i/>
                <w:sz w:val="18"/>
                <w:szCs w:val="18"/>
                <w:vertAlign w:val="subscript"/>
              </w:rPr>
              <w:t>α</w:t>
            </w:r>
            <w:r w:rsidRPr="009333EE">
              <w:rPr>
                <w:sz w:val="18"/>
                <w:szCs w:val="18"/>
              </w:rPr>
              <w:t> + 0.44 </w:t>
            </w:r>
            <w:r w:rsidRPr="009333EE">
              <w:rPr>
                <w:i/>
                <w:sz w:val="18"/>
                <w:szCs w:val="18"/>
              </w:rPr>
              <w:t>ψ</w:t>
            </w:r>
            <w:r w:rsidRPr="009333EE">
              <w:rPr>
                <w:sz w:val="18"/>
                <w:szCs w:val="18"/>
                <w:vertAlign w:val="superscript"/>
              </w:rPr>
              <w:t>2</w:t>
            </w:r>
            <w:r w:rsidRPr="009333EE">
              <w:rPr>
                <w:sz w:val="18"/>
                <w:szCs w:val="18"/>
                <w:vertAlign w:val="subscript"/>
              </w:rPr>
              <w:t>+2,</w:t>
            </w:r>
            <w:r w:rsidRPr="009333EE">
              <w:rPr>
                <w:i/>
                <w:sz w:val="18"/>
                <w:szCs w:val="18"/>
                <w:vertAlign w:val="subscript"/>
              </w:rPr>
              <w:t>α</w:t>
            </w:r>
          </w:p>
        </w:tc>
        <w:tc>
          <w:tcPr>
            <w:tcW w:w="3636" w:type="dxa"/>
            <w:vAlign w:val="center"/>
            <w:hideMark/>
          </w:tcPr>
          <w:p w14:paraId="05162582" w14:textId="45845341" w:rsidR="000D7BE5" w:rsidRPr="009333EE" w:rsidRDefault="000D7BE5" w:rsidP="009333EE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CAr</w:t>
            </w:r>
            <w:r w:rsidRPr="009333EE">
              <w:rPr>
                <w:sz w:val="18"/>
                <w:szCs w:val="18"/>
                <w:vertAlign w:val="superscript"/>
              </w:rPr>
              <w:t>Mes</w:t>
            </w:r>
            <w:r w:rsidRPr="009333EE">
              <w:rPr>
                <w:sz w:val="18"/>
                <w:szCs w:val="18"/>
              </w:rPr>
              <w:t xml:space="preserve"> </w:t>
            </w:r>
            <w:r w:rsidRPr="009333EE">
              <w:rPr>
                <w:rFonts w:ascii="Times New Roman" w:hAnsi="Times New Roman"/>
                <w:sz w:val="18"/>
                <w:szCs w:val="18"/>
              </w:rPr>
              <w:t>→</w:t>
            </w:r>
            <w:r w:rsidRPr="009333EE">
              <w:rPr>
                <w:sz w:val="18"/>
                <w:szCs w:val="18"/>
              </w:rPr>
              <w:t xml:space="preserve"> Ni(PMe</w:t>
            </w:r>
            <w:r w:rsidRPr="009333EE">
              <w:rPr>
                <w:sz w:val="18"/>
                <w:szCs w:val="18"/>
                <w:vertAlign w:val="subscript"/>
              </w:rPr>
              <w:t>3</w:t>
            </w:r>
            <w:r w:rsidRPr="009333EE">
              <w:rPr>
                <w:sz w:val="18"/>
                <w:szCs w:val="18"/>
              </w:rPr>
              <w:t>)</w:t>
            </w:r>
            <w:r w:rsidRPr="009333EE">
              <w:rPr>
                <w:sz w:val="18"/>
                <w:szCs w:val="18"/>
                <w:vertAlign w:val="subscript"/>
              </w:rPr>
              <w:t>3</w:t>
            </w:r>
            <w:r w:rsidRPr="009333EE">
              <w:rPr>
                <w:sz w:val="18"/>
                <w:szCs w:val="18"/>
                <w:vertAlign w:val="superscript"/>
              </w:rPr>
              <w:t>+</w:t>
            </w:r>
          </w:p>
          <w:p w14:paraId="3DA9AAA4" w14:textId="679FFDFA" w:rsidR="000D7BE5" w:rsidRPr="009333EE" w:rsidRDefault="000D7BE5" w:rsidP="009333EE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Δ</w:t>
            </w:r>
            <w:r w:rsidRPr="009333EE">
              <w:rPr>
                <w:i/>
                <w:sz w:val="18"/>
                <w:szCs w:val="18"/>
              </w:rPr>
              <w:t>E</w:t>
            </w:r>
            <w:r w:rsidRPr="009333EE">
              <w:rPr>
                <w:sz w:val="18"/>
                <w:szCs w:val="18"/>
                <w:vertAlign w:val="subscript"/>
              </w:rPr>
              <w:t>orb,3,</w:t>
            </w:r>
            <w:r w:rsidRPr="009333EE">
              <w:rPr>
                <w:i/>
                <w:sz w:val="18"/>
                <w:szCs w:val="18"/>
                <w:vertAlign w:val="subscript"/>
              </w:rPr>
              <w:t>α</w:t>
            </w:r>
            <w:r w:rsidRPr="009333EE">
              <w:rPr>
                <w:sz w:val="18"/>
                <w:szCs w:val="18"/>
              </w:rPr>
              <w:t> = −62.2 kJ·mol</w:t>
            </w:r>
            <w:r w:rsidRPr="009333EE">
              <w:rPr>
                <w:sz w:val="18"/>
                <w:szCs w:val="18"/>
                <w:vertAlign w:val="superscript"/>
              </w:rPr>
              <w:t>−1</w:t>
            </w:r>
          </w:p>
          <w:p w14:paraId="31043B2F" w14:textId="6B382E0C" w:rsidR="000D7BE5" w:rsidRPr="009333EE" w:rsidRDefault="000D7BE5" w:rsidP="009333EE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Δ</w:t>
            </w:r>
            <w:r w:rsidRPr="009333EE">
              <w:rPr>
                <w:i/>
                <w:sz w:val="18"/>
                <w:szCs w:val="18"/>
              </w:rPr>
              <w:t>ρ</w:t>
            </w:r>
            <w:r w:rsidRPr="009333EE">
              <w:rPr>
                <w:sz w:val="18"/>
                <w:szCs w:val="18"/>
                <w:vertAlign w:val="subscript"/>
              </w:rPr>
              <w:t>3,</w:t>
            </w:r>
            <w:r w:rsidRPr="009333EE">
              <w:rPr>
                <w:i/>
                <w:sz w:val="18"/>
                <w:szCs w:val="18"/>
                <w:vertAlign w:val="subscript"/>
              </w:rPr>
              <w:t>α</w:t>
            </w:r>
            <w:r w:rsidRPr="009333EE">
              <w:rPr>
                <w:sz w:val="18"/>
                <w:szCs w:val="18"/>
              </w:rPr>
              <w:t> = −0.22 </w:t>
            </w:r>
            <w:r w:rsidRPr="009333EE">
              <w:rPr>
                <w:i/>
                <w:sz w:val="18"/>
                <w:szCs w:val="18"/>
              </w:rPr>
              <w:t>ψ</w:t>
            </w:r>
            <w:r w:rsidRPr="009333EE">
              <w:rPr>
                <w:sz w:val="18"/>
                <w:szCs w:val="18"/>
                <w:vertAlign w:val="superscript"/>
              </w:rPr>
              <w:t>2</w:t>
            </w:r>
            <w:r w:rsidRPr="009333EE">
              <w:rPr>
                <w:sz w:val="18"/>
                <w:szCs w:val="18"/>
                <w:vertAlign w:val="subscript"/>
              </w:rPr>
              <w:t>−3,</w:t>
            </w:r>
            <w:r w:rsidRPr="009333EE">
              <w:rPr>
                <w:i/>
                <w:sz w:val="18"/>
                <w:szCs w:val="18"/>
                <w:vertAlign w:val="subscript"/>
              </w:rPr>
              <w:t>α</w:t>
            </w:r>
            <w:r w:rsidRPr="009333EE">
              <w:rPr>
                <w:sz w:val="18"/>
                <w:szCs w:val="18"/>
              </w:rPr>
              <w:t> + 0.22 </w:t>
            </w:r>
            <w:r w:rsidRPr="009333EE">
              <w:rPr>
                <w:i/>
                <w:sz w:val="18"/>
                <w:szCs w:val="18"/>
              </w:rPr>
              <w:t>ψ</w:t>
            </w:r>
            <w:r w:rsidRPr="009333EE">
              <w:rPr>
                <w:sz w:val="18"/>
                <w:szCs w:val="18"/>
                <w:vertAlign w:val="superscript"/>
              </w:rPr>
              <w:t>2</w:t>
            </w:r>
            <w:r w:rsidRPr="009333EE">
              <w:rPr>
                <w:sz w:val="18"/>
                <w:szCs w:val="18"/>
                <w:vertAlign w:val="subscript"/>
              </w:rPr>
              <w:t>+3,</w:t>
            </w:r>
            <w:r w:rsidRPr="009333EE">
              <w:rPr>
                <w:i/>
                <w:sz w:val="18"/>
                <w:szCs w:val="18"/>
                <w:vertAlign w:val="subscript"/>
              </w:rPr>
              <w:t>α</w:t>
            </w:r>
          </w:p>
        </w:tc>
      </w:tr>
      <w:tr w:rsidR="000D7BE5" w:rsidRPr="009333EE" w14:paraId="1D7F8E61" w14:textId="77777777" w:rsidTr="000D7BE5">
        <w:trPr>
          <w:jc w:val="center"/>
        </w:trPr>
        <w:tc>
          <w:tcPr>
            <w:tcW w:w="3640" w:type="dxa"/>
            <w:vAlign w:val="center"/>
            <w:hideMark/>
          </w:tcPr>
          <w:p w14:paraId="0223B7B9" w14:textId="50C76B2F" w:rsidR="000D7BE5" w:rsidRPr="009333EE" w:rsidRDefault="00A21DD2" w:rsidP="009333EE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noProof/>
                <w:sz w:val="18"/>
                <w:szCs w:val="18"/>
                <w:lang w:val="de-DE" w:bidi="ar-SA"/>
              </w:rPr>
              <w:drawing>
                <wp:inline distT="0" distB="0" distL="0" distR="0" wp14:anchorId="4F54780B" wp14:editId="04474483">
                  <wp:extent cx="2160000" cy="2413213"/>
                  <wp:effectExtent l="0" t="0" r="0" b="6350"/>
                  <wp:docPr id="51" name="Grafik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24132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36" w:type="dxa"/>
            <w:vAlign w:val="center"/>
            <w:hideMark/>
          </w:tcPr>
          <w:p w14:paraId="2F4BF087" w14:textId="3C218F58" w:rsidR="000D7BE5" w:rsidRPr="009333EE" w:rsidRDefault="00A21DD2" w:rsidP="009333EE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noProof/>
                <w:sz w:val="18"/>
                <w:szCs w:val="18"/>
                <w:lang w:val="de-DE" w:bidi="ar-SA"/>
              </w:rPr>
              <w:drawing>
                <wp:inline distT="0" distB="0" distL="0" distR="0" wp14:anchorId="5984CBA4" wp14:editId="02218F6E">
                  <wp:extent cx="2160000" cy="2448785"/>
                  <wp:effectExtent l="0" t="0" r="0" b="8890"/>
                  <wp:docPr id="52" name="Grafik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2448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36" w:type="dxa"/>
            <w:vAlign w:val="center"/>
            <w:hideMark/>
          </w:tcPr>
          <w:p w14:paraId="0F5726FE" w14:textId="64FC4173" w:rsidR="000D7BE5" w:rsidRPr="009333EE" w:rsidRDefault="00A21DD2" w:rsidP="009333EE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noProof/>
                <w:sz w:val="18"/>
                <w:szCs w:val="18"/>
                <w:lang w:val="de-DE" w:bidi="ar-SA"/>
              </w:rPr>
              <w:drawing>
                <wp:inline distT="0" distB="0" distL="0" distR="0" wp14:anchorId="0B1D5E77" wp14:editId="293FC11E">
                  <wp:extent cx="2160000" cy="2448785"/>
                  <wp:effectExtent l="0" t="0" r="0" b="8890"/>
                  <wp:docPr id="101" name="Grafik 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2448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7BE5" w:rsidRPr="009333EE" w14:paraId="7D35D4E1" w14:textId="77777777" w:rsidTr="000D7BE5">
        <w:trPr>
          <w:jc w:val="center"/>
        </w:trPr>
        <w:tc>
          <w:tcPr>
            <w:tcW w:w="3640" w:type="dxa"/>
            <w:vAlign w:val="center"/>
            <w:hideMark/>
          </w:tcPr>
          <w:p w14:paraId="4185EA3E" w14:textId="7436100C" w:rsidR="000D7BE5" w:rsidRPr="009333EE" w:rsidRDefault="000D7BE5" w:rsidP="009333EE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Ni(PMe</w:t>
            </w:r>
            <w:r w:rsidRPr="009333EE">
              <w:rPr>
                <w:sz w:val="18"/>
                <w:szCs w:val="18"/>
                <w:vertAlign w:val="subscript"/>
              </w:rPr>
              <w:t>3</w:t>
            </w:r>
            <w:r w:rsidRPr="009333EE">
              <w:rPr>
                <w:sz w:val="18"/>
                <w:szCs w:val="18"/>
              </w:rPr>
              <w:t>)</w:t>
            </w:r>
            <w:r w:rsidRPr="009333EE">
              <w:rPr>
                <w:sz w:val="18"/>
                <w:szCs w:val="18"/>
                <w:vertAlign w:val="subscript"/>
              </w:rPr>
              <w:t>3</w:t>
            </w:r>
            <w:r w:rsidRPr="009333EE">
              <w:rPr>
                <w:sz w:val="18"/>
                <w:szCs w:val="18"/>
                <w:vertAlign w:val="superscript"/>
              </w:rPr>
              <w:t>+</w:t>
            </w:r>
            <w:r w:rsidRPr="009333EE">
              <w:rPr>
                <w:sz w:val="18"/>
                <w:szCs w:val="18"/>
              </w:rPr>
              <w:t xml:space="preserve"> </w:t>
            </w:r>
            <w:r w:rsidRPr="009333EE">
              <w:rPr>
                <w:rFonts w:ascii="Times New Roman" w:hAnsi="Times New Roman"/>
                <w:sz w:val="18"/>
                <w:szCs w:val="18"/>
              </w:rPr>
              <w:t>→</w:t>
            </w:r>
            <w:r w:rsidRPr="009333EE">
              <w:rPr>
                <w:sz w:val="18"/>
                <w:szCs w:val="18"/>
              </w:rPr>
              <w:t xml:space="preserve"> CAr</w:t>
            </w:r>
            <w:r w:rsidRPr="009333EE">
              <w:rPr>
                <w:sz w:val="18"/>
                <w:szCs w:val="18"/>
                <w:vertAlign w:val="superscript"/>
              </w:rPr>
              <w:t>Mes</w:t>
            </w:r>
          </w:p>
          <w:p w14:paraId="49781F8B" w14:textId="02DBB666" w:rsidR="000D7BE5" w:rsidRPr="009333EE" w:rsidRDefault="000D7BE5" w:rsidP="009333EE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Δ</w:t>
            </w:r>
            <w:r w:rsidRPr="009333EE">
              <w:rPr>
                <w:i/>
                <w:sz w:val="18"/>
                <w:szCs w:val="18"/>
              </w:rPr>
              <w:t>E</w:t>
            </w:r>
            <w:r w:rsidRPr="009333EE">
              <w:rPr>
                <w:sz w:val="18"/>
                <w:szCs w:val="18"/>
                <w:vertAlign w:val="subscript"/>
              </w:rPr>
              <w:t>orb,1,</w:t>
            </w:r>
            <w:r w:rsidRPr="009333EE">
              <w:rPr>
                <w:i/>
                <w:sz w:val="18"/>
                <w:szCs w:val="18"/>
                <w:vertAlign w:val="subscript"/>
              </w:rPr>
              <w:t>β</w:t>
            </w:r>
            <w:r w:rsidRPr="009333EE">
              <w:rPr>
                <w:sz w:val="18"/>
                <w:szCs w:val="18"/>
              </w:rPr>
              <w:t> = −158.4 kJ·mol</w:t>
            </w:r>
            <w:r w:rsidRPr="009333EE">
              <w:rPr>
                <w:sz w:val="18"/>
                <w:szCs w:val="18"/>
                <w:vertAlign w:val="superscript"/>
              </w:rPr>
              <w:t>−1</w:t>
            </w:r>
          </w:p>
          <w:p w14:paraId="205EFB3A" w14:textId="3CBB6158" w:rsidR="000D7BE5" w:rsidRPr="009333EE" w:rsidRDefault="000D7BE5" w:rsidP="009333EE">
            <w:pPr>
              <w:pStyle w:val="MDPI31text"/>
              <w:ind w:left="0" w:firstLine="0"/>
              <w:jc w:val="center"/>
              <w:rPr>
                <w:sz w:val="18"/>
                <w:szCs w:val="18"/>
                <w:vertAlign w:val="subscript"/>
              </w:rPr>
            </w:pPr>
            <w:r w:rsidRPr="009333EE">
              <w:rPr>
                <w:sz w:val="18"/>
                <w:szCs w:val="18"/>
              </w:rPr>
              <w:t>Δ</w:t>
            </w:r>
            <w:r w:rsidRPr="009333EE">
              <w:rPr>
                <w:i/>
                <w:sz w:val="18"/>
                <w:szCs w:val="18"/>
              </w:rPr>
              <w:t>ρ</w:t>
            </w:r>
            <w:r w:rsidRPr="009333EE">
              <w:rPr>
                <w:sz w:val="18"/>
                <w:szCs w:val="18"/>
                <w:vertAlign w:val="subscript"/>
              </w:rPr>
              <w:t>1,</w:t>
            </w:r>
            <w:r w:rsidRPr="009333EE">
              <w:rPr>
                <w:i/>
                <w:sz w:val="18"/>
                <w:szCs w:val="18"/>
                <w:vertAlign w:val="subscript"/>
              </w:rPr>
              <w:t>β</w:t>
            </w:r>
            <w:r w:rsidRPr="009333EE">
              <w:rPr>
                <w:sz w:val="18"/>
                <w:szCs w:val="18"/>
              </w:rPr>
              <w:t> = −0.51 </w:t>
            </w:r>
            <w:r w:rsidRPr="009333EE">
              <w:rPr>
                <w:i/>
                <w:sz w:val="18"/>
                <w:szCs w:val="18"/>
              </w:rPr>
              <w:t>ψ</w:t>
            </w:r>
            <w:r w:rsidRPr="009333EE">
              <w:rPr>
                <w:sz w:val="18"/>
                <w:szCs w:val="18"/>
                <w:vertAlign w:val="superscript"/>
              </w:rPr>
              <w:t>2</w:t>
            </w:r>
            <w:r w:rsidRPr="009333EE">
              <w:rPr>
                <w:sz w:val="18"/>
                <w:szCs w:val="18"/>
                <w:vertAlign w:val="subscript"/>
              </w:rPr>
              <w:t>−1,</w:t>
            </w:r>
            <w:r w:rsidRPr="009333EE">
              <w:rPr>
                <w:i/>
                <w:sz w:val="18"/>
                <w:szCs w:val="18"/>
                <w:vertAlign w:val="subscript"/>
              </w:rPr>
              <w:t>β</w:t>
            </w:r>
            <w:r w:rsidRPr="009333EE">
              <w:rPr>
                <w:sz w:val="18"/>
                <w:szCs w:val="18"/>
              </w:rPr>
              <w:t> + 0.51 </w:t>
            </w:r>
            <w:r w:rsidRPr="009333EE">
              <w:rPr>
                <w:i/>
                <w:sz w:val="18"/>
                <w:szCs w:val="18"/>
              </w:rPr>
              <w:t>ψ</w:t>
            </w:r>
            <w:r w:rsidRPr="009333EE">
              <w:rPr>
                <w:sz w:val="18"/>
                <w:szCs w:val="18"/>
                <w:vertAlign w:val="superscript"/>
              </w:rPr>
              <w:t>2</w:t>
            </w:r>
            <w:r w:rsidRPr="009333EE">
              <w:rPr>
                <w:sz w:val="18"/>
                <w:szCs w:val="18"/>
                <w:vertAlign w:val="subscript"/>
              </w:rPr>
              <w:t>+1,</w:t>
            </w:r>
            <w:r w:rsidRPr="009333EE">
              <w:rPr>
                <w:i/>
                <w:sz w:val="18"/>
                <w:szCs w:val="18"/>
                <w:vertAlign w:val="subscript"/>
              </w:rPr>
              <w:t>β</w:t>
            </w:r>
          </w:p>
        </w:tc>
        <w:tc>
          <w:tcPr>
            <w:tcW w:w="3636" w:type="dxa"/>
            <w:vAlign w:val="center"/>
            <w:hideMark/>
          </w:tcPr>
          <w:p w14:paraId="76D8B0D7" w14:textId="3B0FE912" w:rsidR="000D7BE5" w:rsidRPr="009333EE" w:rsidRDefault="000D7BE5" w:rsidP="009333EE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Ni(PMe</w:t>
            </w:r>
            <w:r w:rsidRPr="009333EE">
              <w:rPr>
                <w:sz w:val="18"/>
                <w:szCs w:val="18"/>
                <w:vertAlign w:val="subscript"/>
              </w:rPr>
              <w:t>3</w:t>
            </w:r>
            <w:r w:rsidRPr="009333EE">
              <w:rPr>
                <w:sz w:val="18"/>
                <w:szCs w:val="18"/>
              </w:rPr>
              <w:t>)</w:t>
            </w:r>
            <w:r w:rsidRPr="009333EE">
              <w:rPr>
                <w:sz w:val="18"/>
                <w:szCs w:val="18"/>
                <w:vertAlign w:val="subscript"/>
              </w:rPr>
              <w:t>3</w:t>
            </w:r>
            <w:r w:rsidRPr="009333EE">
              <w:rPr>
                <w:sz w:val="18"/>
                <w:szCs w:val="18"/>
                <w:vertAlign w:val="superscript"/>
              </w:rPr>
              <w:t>+</w:t>
            </w:r>
            <w:r w:rsidRPr="009333EE">
              <w:rPr>
                <w:sz w:val="18"/>
                <w:szCs w:val="18"/>
              </w:rPr>
              <w:t xml:space="preserve"> </w:t>
            </w:r>
            <w:r w:rsidRPr="009333EE">
              <w:rPr>
                <w:rFonts w:ascii="Times New Roman" w:hAnsi="Times New Roman"/>
                <w:sz w:val="18"/>
                <w:szCs w:val="18"/>
              </w:rPr>
              <w:t>→</w:t>
            </w:r>
            <w:r w:rsidRPr="009333EE">
              <w:rPr>
                <w:sz w:val="18"/>
                <w:szCs w:val="18"/>
              </w:rPr>
              <w:t xml:space="preserve"> CAr</w:t>
            </w:r>
            <w:r w:rsidRPr="009333EE">
              <w:rPr>
                <w:sz w:val="18"/>
                <w:szCs w:val="18"/>
                <w:vertAlign w:val="superscript"/>
              </w:rPr>
              <w:t>Mes</w:t>
            </w:r>
          </w:p>
          <w:p w14:paraId="720520F6" w14:textId="68E574C9" w:rsidR="000D7BE5" w:rsidRPr="009333EE" w:rsidRDefault="000D7BE5" w:rsidP="009333EE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Δ</w:t>
            </w:r>
            <w:r w:rsidRPr="009333EE">
              <w:rPr>
                <w:i/>
                <w:sz w:val="18"/>
                <w:szCs w:val="18"/>
              </w:rPr>
              <w:t>E</w:t>
            </w:r>
            <w:r w:rsidRPr="009333EE">
              <w:rPr>
                <w:sz w:val="18"/>
                <w:szCs w:val="18"/>
                <w:vertAlign w:val="subscript"/>
              </w:rPr>
              <w:t>orb,2,</w:t>
            </w:r>
            <w:r w:rsidRPr="009333EE">
              <w:rPr>
                <w:i/>
                <w:sz w:val="18"/>
                <w:szCs w:val="18"/>
                <w:vertAlign w:val="subscript"/>
              </w:rPr>
              <w:t>β</w:t>
            </w:r>
            <w:r w:rsidRPr="009333EE">
              <w:rPr>
                <w:sz w:val="18"/>
                <w:szCs w:val="18"/>
              </w:rPr>
              <w:t> = −153.0 kJ·mol</w:t>
            </w:r>
            <w:r w:rsidRPr="009333EE">
              <w:rPr>
                <w:sz w:val="18"/>
                <w:szCs w:val="18"/>
                <w:vertAlign w:val="superscript"/>
              </w:rPr>
              <w:t>−1</w:t>
            </w:r>
          </w:p>
          <w:p w14:paraId="49CE7D1F" w14:textId="7FD7CB5B" w:rsidR="000D7BE5" w:rsidRPr="009333EE" w:rsidRDefault="000D7BE5" w:rsidP="009333EE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Δ</w:t>
            </w:r>
            <w:r w:rsidRPr="009333EE">
              <w:rPr>
                <w:i/>
                <w:sz w:val="18"/>
                <w:szCs w:val="18"/>
              </w:rPr>
              <w:t>ρ</w:t>
            </w:r>
            <w:r w:rsidRPr="009333EE">
              <w:rPr>
                <w:sz w:val="18"/>
                <w:szCs w:val="18"/>
                <w:vertAlign w:val="subscript"/>
              </w:rPr>
              <w:t>2,</w:t>
            </w:r>
            <w:r w:rsidRPr="009333EE">
              <w:rPr>
                <w:i/>
                <w:sz w:val="18"/>
                <w:szCs w:val="18"/>
                <w:vertAlign w:val="subscript"/>
              </w:rPr>
              <w:t>β</w:t>
            </w:r>
            <w:r w:rsidRPr="009333EE">
              <w:rPr>
                <w:sz w:val="18"/>
                <w:szCs w:val="18"/>
              </w:rPr>
              <w:t> = −0.50 </w:t>
            </w:r>
            <w:r w:rsidRPr="009333EE">
              <w:rPr>
                <w:i/>
                <w:sz w:val="18"/>
                <w:szCs w:val="18"/>
              </w:rPr>
              <w:t>ψ</w:t>
            </w:r>
            <w:r w:rsidRPr="009333EE">
              <w:rPr>
                <w:sz w:val="18"/>
                <w:szCs w:val="18"/>
                <w:vertAlign w:val="superscript"/>
              </w:rPr>
              <w:t>2</w:t>
            </w:r>
            <w:r w:rsidRPr="009333EE">
              <w:rPr>
                <w:sz w:val="18"/>
                <w:szCs w:val="18"/>
                <w:vertAlign w:val="subscript"/>
              </w:rPr>
              <w:t>−2,</w:t>
            </w:r>
            <w:r w:rsidRPr="009333EE">
              <w:rPr>
                <w:i/>
                <w:sz w:val="18"/>
                <w:szCs w:val="18"/>
                <w:vertAlign w:val="subscript"/>
              </w:rPr>
              <w:t>β</w:t>
            </w:r>
            <w:r w:rsidRPr="009333EE">
              <w:rPr>
                <w:sz w:val="18"/>
                <w:szCs w:val="18"/>
              </w:rPr>
              <w:t> + 0.50 </w:t>
            </w:r>
            <w:r w:rsidRPr="009333EE">
              <w:rPr>
                <w:i/>
                <w:sz w:val="18"/>
                <w:szCs w:val="18"/>
              </w:rPr>
              <w:t>ψ</w:t>
            </w:r>
            <w:r w:rsidRPr="009333EE">
              <w:rPr>
                <w:sz w:val="18"/>
                <w:szCs w:val="18"/>
                <w:vertAlign w:val="superscript"/>
              </w:rPr>
              <w:t>2</w:t>
            </w:r>
            <w:r w:rsidRPr="009333EE">
              <w:rPr>
                <w:sz w:val="18"/>
                <w:szCs w:val="18"/>
                <w:vertAlign w:val="subscript"/>
              </w:rPr>
              <w:t>+2,</w:t>
            </w:r>
            <w:r w:rsidRPr="009333EE">
              <w:rPr>
                <w:i/>
                <w:sz w:val="18"/>
                <w:szCs w:val="18"/>
                <w:vertAlign w:val="subscript"/>
              </w:rPr>
              <w:t>β</w:t>
            </w:r>
          </w:p>
        </w:tc>
        <w:tc>
          <w:tcPr>
            <w:tcW w:w="3636" w:type="dxa"/>
            <w:vAlign w:val="center"/>
            <w:hideMark/>
          </w:tcPr>
          <w:p w14:paraId="11A2DC91" w14:textId="323AFF5F" w:rsidR="000D7BE5" w:rsidRPr="009333EE" w:rsidRDefault="000D7BE5" w:rsidP="009333EE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CAr</w:t>
            </w:r>
            <w:r w:rsidRPr="009333EE">
              <w:rPr>
                <w:sz w:val="18"/>
                <w:szCs w:val="18"/>
                <w:vertAlign w:val="superscript"/>
              </w:rPr>
              <w:t>Mes</w:t>
            </w:r>
            <w:r w:rsidRPr="009333EE">
              <w:rPr>
                <w:sz w:val="18"/>
                <w:szCs w:val="18"/>
              </w:rPr>
              <w:t xml:space="preserve"> </w:t>
            </w:r>
            <w:r w:rsidRPr="009333EE">
              <w:rPr>
                <w:rFonts w:ascii="Times New Roman" w:hAnsi="Times New Roman"/>
                <w:sz w:val="18"/>
                <w:szCs w:val="18"/>
              </w:rPr>
              <w:t>→</w:t>
            </w:r>
            <w:r w:rsidRPr="009333EE">
              <w:rPr>
                <w:sz w:val="18"/>
                <w:szCs w:val="18"/>
              </w:rPr>
              <w:t xml:space="preserve"> Ni(PMe</w:t>
            </w:r>
            <w:r w:rsidRPr="009333EE">
              <w:rPr>
                <w:sz w:val="18"/>
                <w:szCs w:val="18"/>
                <w:vertAlign w:val="subscript"/>
              </w:rPr>
              <w:t>3</w:t>
            </w:r>
            <w:r w:rsidRPr="009333EE">
              <w:rPr>
                <w:sz w:val="18"/>
                <w:szCs w:val="18"/>
              </w:rPr>
              <w:t>)</w:t>
            </w:r>
            <w:r w:rsidRPr="009333EE">
              <w:rPr>
                <w:sz w:val="18"/>
                <w:szCs w:val="18"/>
                <w:vertAlign w:val="subscript"/>
              </w:rPr>
              <w:t>3</w:t>
            </w:r>
            <w:r w:rsidRPr="009333EE">
              <w:rPr>
                <w:sz w:val="18"/>
                <w:szCs w:val="18"/>
                <w:vertAlign w:val="superscript"/>
              </w:rPr>
              <w:t>+</w:t>
            </w:r>
          </w:p>
          <w:p w14:paraId="2FF45309" w14:textId="0941BE0B" w:rsidR="000D7BE5" w:rsidRPr="009333EE" w:rsidRDefault="000D7BE5" w:rsidP="009333EE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Δ</w:t>
            </w:r>
            <w:r w:rsidRPr="009333EE">
              <w:rPr>
                <w:i/>
                <w:sz w:val="18"/>
                <w:szCs w:val="18"/>
              </w:rPr>
              <w:t>E</w:t>
            </w:r>
            <w:r w:rsidRPr="009333EE">
              <w:rPr>
                <w:sz w:val="18"/>
                <w:szCs w:val="18"/>
                <w:vertAlign w:val="subscript"/>
              </w:rPr>
              <w:t>orb,3,</w:t>
            </w:r>
            <w:r w:rsidRPr="009333EE">
              <w:rPr>
                <w:i/>
                <w:sz w:val="18"/>
                <w:szCs w:val="18"/>
                <w:vertAlign w:val="subscript"/>
              </w:rPr>
              <w:t>β</w:t>
            </w:r>
            <w:r w:rsidRPr="009333EE">
              <w:rPr>
                <w:sz w:val="18"/>
                <w:szCs w:val="18"/>
              </w:rPr>
              <w:t> = −63.2 kJ·mol</w:t>
            </w:r>
            <w:r w:rsidRPr="009333EE">
              <w:rPr>
                <w:sz w:val="18"/>
                <w:szCs w:val="18"/>
                <w:vertAlign w:val="superscript"/>
              </w:rPr>
              <w:t>−1</w:t>
            </w:r>
          </w:p>
          <w:p w14:paraId="4B224820" w14:textId="79D7DDA3" w:rsidR="000D7BE5" w:rsidRPr="009333EE" w:rsidRDefault="000D7BE5" w:rsidP="00544667">
            <w:pPr>
              <w:pStyle w:val="MDPI31text"/>
              <w:keepNext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Δ</w:t>
            </w:r>
            <w:r w:rsidRPr="009333EE">
              <w:rPr>
                <w:i/>
                <w:sz w:val="18"/>
                <w:szCs w:val="18"/>
              </w:rPr>
              <w:t>ρ</w:t>
            </w:r>
            <w:r w:rsidRPr="009333EE">
              <w:rPr>
                <w:sz w:val="18"/>
                <w:szCs w:val="18"/>
                <w:vertAlign w:val="subscript"/>
              </w:rPr>
              <w:t>3,</w:t>
            </w:r>
            <w:r w:rsidRPr="009333EE">
              <w:rPr>
                <w:i/>
                <w:sz w:val="18"/>
                <w:szCs w:val="18"/>
                <w:vertAlign w:val="subscript"/>
              </w:rPr>
              <w:t>β</w:t>
            </w:r>
            <w:r w:rsidRPr="009333EE">
              <w:rPr>
                <w:sz w:val="18"/>
                <w:szCs w:val="18"/>
              </w:rPr>
              <w:t> = −0.22 </w:t>
            </w:r>
            <w:r w:rsidRPr="009333EE">
              <w:rPr>
                <w:i/>
                <w:sz w:val="18"/>
                <w:szCs w:val="18"/>
              </w:rPr>
              <w:t>ψ</w:t>
            </w:r>
            <w:r w:rsidRPr="009333EE">
              <w:rPr>
                <w:sz w:val="18"/>
                <w:szCs w:val="18"/>
                <w:vertAlign w:val="superscript"/>
              </w:rPr>
              <w:t>2</w:t>
            </w:r>
            <w:r w:rsidRPr="009333EE">
              <w:rPr>
                <w:sz w:val="18"/>
                <w:szCs w:val="18"/>
                <w:vertAlign w:val="subscript"/>
              </w:rPr>
              <w:t>−3,</w:t>
            </w:r>
            <w:r w:rsidRPr="009333EE">
              <w:rPr>
                <w:i/>
                <w:sz w:val="18"/>
                <w:szCs w:val="18"/>
                <w:vertAlign w:val="subscript"/>
              </w:rPr>
              <w:t>β</w:t>
            </w:r>
            <w:r w:rsidRPr="009333EE">
              <w:rPr>
                <w:sz w:val="18"/>
                <w:szCs w:val="18"/>
              </w:rPr>
              <w:t> + 0.22 </w:t>
            </w:r>
            <w:r w:rsidRPr="009333EE">
              <w:rPr>
                <w:i/>
                <w:sz w:val="18"/>
                <w:szCs w:val="18"/>
              </w:rPr>
              <w:t>ψ</w:t>
            </w:r>
            <w:r w:rsidRPr="009333EE">
              <w:rPr>
                <w:sz w:val="18"/>
                <w:szCs w:val="18"/>
                <w:vertAlign w:val="superscript"/>
              </w:rPr>
              <w:t>2</w:t>
            </w:r>
            <w:r w:rsidRPr="009333EE">
              <w:rPr>
                <w:sz w:val="18"/>
                <w:szCs w:val="18"/>
                <w:vertAlign w:val="subscript"/>
              </w:rPr>
              <w:t>+3,</w:t>
            </w:r>
            <w:r w:rsidRPr="009333EE">
              <w:rPr>
                <w:i/>
                <w:sz w:val="18"/>
                <w:szCs w:val="18"/>
                <w:vertAlign w:val="subscript"/>
              </w:rPr>
              <w:t>β</w:t>
            </w:r>
          </w:p>
        </w:tc>
      </w:tr>
    </w:tbl>
    <w:p w14:paraId="490BFA82" w14:textId="40818D0E" w:rsidR="000D7BE5" w:rsidRPr="009333EE" w:rsidRDefault="00544667" w:rsidP="00544667">
      <w:pPr>
        <w:pStyle w:val="Beschriftung"/>
        <w:rPr>
          <w:rFonts w:ascii="Palatino Linotype" w:hAnsi="Palatino Linotype"/>
          <w:i w:val="0"/>
          <w:color w:val="auto"/>
          <w:sz w:val="20"/>
          <w:szCs w:val="20"/>
        </w:rPr>
      </w:pPr>
      <w:r w:rsidRPr="009333EE">
        <w:rPr>
          <w:rFonts w:ascii="Palatino Linotype" w:hAnsi="Palatino Linotype"/>
          <w:b/>
          <w:i w:val="0"/>
          <w:color w:val="auto"/>
        </w:rPr>
        <w:t xml:space="preserve">Figure </w:t>
      </w:r>
      <w:r w:rsidR="009333EE" w:rsidRPr="009333EE">
        <w:rPr>
          <w:rFonts w:ascii="Palatino Linotype" w:hAnsi="Palatino Linotype"/>
          <w:b/>
          <w:i w:val="0"/>
          <w:color w:val="auto"/>
        </w:rPr>
        <w:t>S</w:t>
      </w:r>
      <w:r w:rsidRPr="009333EE">
        <w:rPr>
          <w:rFonts w:ascii="Palatino Linotype" w:hAnsi="Palatino Linotype"/>
          <w:b/>
          <w:i w:val="0"/>
          <w:color w:val="auto"/>
        </w:rPr>
        <w:fldChar w:fldCharType="begin"/>
      </w:r>
      <w:r w:rsidRPr="009333EE">
        <w:rPr>
          <w:rFonts w:ascii="Palatino Linotype" w:hAnsi="Palatino Linotype"/>
          <w:b/>
          <w:i w:val="0"/>
          <w:color w:val="auto"/>
        </w:rPr>
        <w:instrText xml:space="preserve"> SEQ Figure \* ARABIC </w:instrText>
      </w:r>
      <w:r w:rsidRPr="009333EE">
        <w:rPr>
          <w:rFonts w:ascii="Palatino Linotype" w:hAnsi="Palatino Linotype"/>
          <w:b/>
          <w:i w:val="0"/>
          <w:color w:val="auto"/>
        </w:rPr>
        <w:fldChar w:fldCharType="separate"/>
      </w:r>
      <w:r w:rsidR="00BC6378">
        <w:rPr>
          <w:rFonts w:ascii="Palatino Linotype" w:hAnsi="Palatino Linotype"/>
          <w:b/>
          <w:i w:val="0"/>
          <w:noProof/>
          <w:color w:val="auto"/>
        </w:rPr>
        <w:t>41</w:t>
      </w:r>
      <w:r w:rsidRPr="009333EE">
        <w:rPr>
          <w:rFonts w:ascii="Palatino Linotype" w:hAnsi="Palatino Linotype"/>
          <w:b/>
          <w:i w:val="0"/>
          <w:color w:val="auto"/>
        </w:rPr>
        <w:fldChar w:fldCharType="end"/>
      </w:r>
      <w:r w:rsidRPr="009333EE">
        <w:rPr>
          <w:rFonts w:ascii="Palatino Linotype" w:hAnsi="Palatino Linotype"/>
          <w:b/>
          <w:i w:val="0"/>
          <w:color w:val="auto"/>
        </w:rPr>
        <w:t>.</w:t>
      </w:r>
      <w:r w:rsidRPr="009333EE">
        <w:rPr>
          <w:rFonts w:ascii="Palatino Linotype" w:hAnsi="Palatino Linotype"/>
          <w:i w:val="0"/>
          <w:color w:val="auto"/>
        </w:rPr>
        <w:t xml:space="preserve"> Deformation densities of </w:t>
      </w:r>
      <w:r w:rsidRPr="009333EE">
        <w:rPr>
          <w:rFonts w:ascii="Palatino Linotype" w:hAnsi="Palatino Linotype"/>
          <w:b/>
          <w:i w:val="0"/>
          <w:color w:val="auto"/>
        </w:rPr>
        <w:t>NiCAr</w:t>
      </w:r>
      <w:r w:rsidRPr="009333EE">
        <w:rPr>
          <w:rFonts w:ascii="Palatino Linotype" w:hAnsi="Palatino Linotype"/>
          <w:b/>
          <w:i w:val="0"/>
          <w:color w:val="auto"/>
          <w:vertAlign w:val="superscript"/>
        </w:rPr>
        <w:t>Mes</w:t>
      </w:r>
      <w:r w:rsidRPr="009333EE">
        <w:rPr>
          <w:rFonts w:ascii="Palatino Linotype" w:hAnsi="Palatino Linotype"/>
          <w:i w:val="0"/>
          <w:color w:val="auto"/>
        </w:rPr>
        <w:t>.</w:t>
      </w:r>
    </w:p>
    <w:p w14:paraId="78885E50" w14:textId="32362A39" w:rsidR="002511E0" w:rsidRPr="009333EE" w:rsidRDefault="002511E0">
      <w:pPr>
        <w:rPr>
          <w:rFonts w:ascii="Palatino Linotype" w:hAnsi="Palatino Linotype"/>
          <w:sz w:val="20"/>
          <w:szCs w:val="20"/>
        </w:rPr>
      </w:pPr>
    </w:p>
    <w:tbl>
      <w:tblPr>
        <w:tblW w:w="10912" w:type="dxa"/>
        <w:jc w:val="center"/>
        <w:tblBorders>
          <w:top w:val="single" w:sz="4" w:space="0" w:color="auto"/>
          <w:bottom w:val="single" w:sz="4" w:space="0" w:color="auto"/>
        </w:tblBorders>
        <w:tblLook w:val="04A0" w:firstRow="1" w:lastRow="0" w:firstColumn="1" w:lastColumn="0" w:noHBand="0" w:noVBand="1"/>
      </w:tblPr>
      <w:tblGrid>
        <w:gridCol w:w="3640"/>
        <w:gridCol w:w="3636"/>
        <w:gridCol w:w="3636"/>
      </w:tblGrid>
      <w:tr w:rsidR="002511E0" w:rsidRPr="009333EE" w14:paraId="5F8FDEEE" w14:textId="77777777" w:rsidTr="009333EE">
        <w:trPr>
          <w:jc w:val="center"/>
        </w:trPr>
        <w:tc>
          <w:tcPr>
            <w:tcW w:w="3640" w:type="dxa"/>
            <w:vAlign w:val="center"/>
            <w:hideMark/>
          </w:tcPr>
          <w:p w14:paraId="39DD1D97" w14:textId="4DE9A6BB" w:rsidR="002511E0" w:rsidRPr="009333EE" w:rsidRDefault="00F01B1B" w:rsidP="009333EE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noProof/>
                <w:sz w:val="18"/>
                <w:szCs w:val="18"/>
                <w:lang w:val="de-DE" w:bidi="ar-SA"/>
              </w:rPr>
              <w:lastRenderedPageBreak/>
              <w:drawing>
                <wp:inline distT="0" distB="0" distL="0" distR="0" wp14:anchorId="4DDDDA6D" wp14:editId="6C258CD6">
                  <wp:extent cx="2160000" cy="2066760"/>
                  <wp:effectExtent l="0" t="0" r="0" b="0"/>
                  <wp:docPr id="114" name="Grafik 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2066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36" w:type="dxa"/>
            <w:vAlign w:val="center"/>
            <w:hideMark/>
          </w:tcPr>
          <w:p w14:paraId="72C4F109" w14:textId="72E5DFC3" w:rsidR="002511E0" w:rsidRPr="009333EE" w:rsidRDefault="00F01B1B" w:rsidP="009333EE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noProof/>
                <w:sz w:val="18"/>
                <w:szCs w:val="18"/>
                <w:lang w:val="de-DE" w:bidi="ar-SA"/>
              </w:rPr>
              <w:drawing>
                <wp:inline distT="0" distB="0" distL="0" distR="0" wp14:anchorId="14018383" wp14:editId="2BDE0CD8">
                  <wp:extent cx="2160000" cy="2201228"/>
                  <wp:effectExtent l="0" t="0" r="0" b="8890"/>
                  <wp:docPr id="115" name="Grafik 1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22012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36" w:type="dxa"/>
            <w:vAlign w:val="center"/>
            <w:hideMark/>
          </w:tcPr>
          <w:p w14:paraId="085FD58B" w14:textId="2F92C2B1" w:rsidR="002511E0" w:rsidRPr="009333EE" w:rsidRDefault="00F01B1B" w:rsidP="009333EE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noProof/>
                <w:sz w:val="18"/>
                <w:szCs w:val="18"/>
                <w:lang w:val="de-DE" w:bidi="ar-SA"/>
              </w:rPr>
              <w:drawing>
                <wp:inline distT="0" distB="0" distL="0" distR="0" wp14:anchorId="037ECB21" wp14:editId="7F52BBD8">
                  <wp:extent cx="2160000" cy="2201228"/>
                  <wp:effectExtent l="0" t="0" r="0" b="8890"/>
                  <wp:docPr id="116" name="Grafik 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22012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511E0" w:rsidRPr="009333EE" w14:paraId="535270EC" w14:textId="77777777" w:rsidTr="009333EE">
        <w:trPr>
          <w:jc w:val="center"/>
        </w:trPr>
        <w:tc>
          <w:tcPr>
            <w:tcW w:w="3640" w:type="dxa"/>
            <w:vAlign w:val="center"/>
            <w:hideMark/>
          </w:tcPr>
          <w:p w14:paraId="2D683B76" w14:textId="37F39788" w:rsidR="002511E0" w:rsidRPr="009333EE" w:rsidRDefault="002511E0" w:rsidP="009333EE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CAr</w:t>
            </w:r>
            <w:r w:rsidRPr="009333EE">
              <w:rPr>
                <w:sz w:val="18"/>
                <w:szCs w:val="18"/>
                <w:vertAlign w:val="superscript"/>
              </w:rPr>
              <w:t>Mes</w:t>
            </w:r>
            <w:r w:rsidRPr="009333EE">
              <w:rPr>
                <w:sz w:val="18"/>
                <w:szCs w:val="18"/>
                <w:vertAlign w:val="subscript"/>
              </w:rPr>
              <w:t xml:space="preserve"> </w:t>
            </w:r>
            <w:r w:rsidRPr="009333EE">
              <w:rPr>
                <w:rFonts w:ascii="Times New Roman" w:hAnsi="Times New Roman"/>
                <w:sz w:val="18"/>
                <w:szCs w:val="18"/>
              </w:rPr>
              <w:t>→</w:t>
            </w:r>
            <w:r w:rsidRPr="009333EE">
              <w:rPr>
                <w:sz w:val="18"/>
                <w:szCs w:val="18"/>
              </w:rPr>
              <w:t xml:space="preserve"> </w:t>
            </w:r>
            <w:r w:rsidR="002373AA" w:rsidRPr="009333EE">
              <w:rPr>
                <w:sz w:val="18"/>
                <w:szCs w:val="18"/>
              </w:rPr>
              <w:t>Pd</w:t>
            </w:r>
            <w:r w:rsidRPr="009333EE">
              <w:rPr>
                <w:sz w:val="18"/>
                <w:szCs w:val="18"/>
              </w:rPr>
              <w:t>(PMe</w:t>
            </w:r>
            <w:r w:rsidRPr="009333EE">
              <w:rPr>
                <w:sz w:val="18"/>
                <w:szCs w:val="18"/>
                <w:vertAlign w:val="subscript"/>
              </w:rPr>
              <w:t>3</w:t>
            </w:r>
            <w:r w:rsidRPr="009333EE">
              <w:rPr>
                <w:sz w:val="18"/>
                <w:szCs w:val="18"/>
              </w:rPr>
              <w:t>)</w:t>
            </w:r>
            <w:r w:rsidRPr="009333EE">
              <w:rPr>
                <w:sz w:val="18"/>
                <w:szCs w:val="18"/>
                <w:vertAlign w:val="subscript"/>
              </w:rPr>
              <w:t>3</w:t>
            </w:r>
            <w:r w:rsidRPr="009333EE">
              <w:rPr>
                <w:sz w:val="18"/>
                <w:szCs w:val="18"/>
                <w:vertAlign w:val="superscript"/>
              </w:rPr>
              <w:t>+</w:t>
            </w:r>
          </w:p>
          <w:p w14:paraId="12BDE008" w14:textId="5099E4C1" w:rsidR="002511E0" w:rsidRPr="009333EE" w:rsidRDefault="002511E0" w:rsidP="009333EE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Δ</w:t>
            </w:r>
            <w:r w:rsidRPr="009333EE">
              <w:rPr>
                <w:i/>
                <w:sz w:val="18"/>
                <w:szCs w:val="18"/>
              </w:rPr>
              <w:t>E</w:t>
            </w:r>
            <w:r w:rsidRPr="009333EE">
              <w:rPr>
                <w:sz w:val="18"/>
                <w:szCs w:val="18"/>
                <w:vertAlign w:val="subscript"/>
              </w:rPr>
              <w:t>orb,1,α</w:t>
            </w:r>
            <w:r w:rsidRPr="009333EE">
              <w:rPr>
                <w:sz w:val="18"/>
                <w:szCs w:val="18"/>
              </w:rPr>
              <w:t> = −216.3 kJ·mol</w:t>
            </w:r>
            <w:r w:rsidRPr="009333EE">
              <w:rPr>
                <w:sz w:val="18"/>
                <w:szCs w:val="18"/>
                <w:vertAlign w:val="superscript"/>
              </w:rPr>
              <w:t>−1</w:t>
            </w:r>
          </w:p>
          <w:p w14:paraId="1948554C" w14:textId="2CBC56AF" w:rsidR="002511E0" w:rsidRPr="009333EE" w:rsidRDefault="002511E0" w:rsidP="009333EE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Δ</w:t>
            </w:r>
            <w:r w:rsidRPr="009333EE">
              <w:rPr>
                <w:i/>
                <w:sz w:val="18"/>
                <w:szCs w:val="18"/>
              </w:rPr>
              <w:t>ρ</w:t>
            </w:r>
            <w:r w:rsidRPr="009333EE">
              <w:rPr>
                <w:sz w:val="18"/>
                <w:szCs w:val="18"/>
                <w:vertAlign w:val="subscript"/>
              </w:rPr>
              <w:t>1,</w:t>
            </w:r>
            <w:r w:rsidRPr="009333EE">
              <w:rPr>
                <w:i/>
                <w:sz w:val="18"/>
                <w:szCs w:val="18"/>
                <w:vertAlign w:val="subscript"/>
              </w:rPr>
              <w:t>α</w:t>
            </w:r>
            <w:r w:rsidRPr="009333EE">
              <w:rPr>
                <w:sz w:val="18"/>
                <w:szCs w:val="18"/>
              </w:rPr>
              <w:t> = −0.98</w:t>
            </w:r>
            <w:r w:rsidRPr="009333EE">
              <w:rPr>
                <w:i/>
                <w:sz w:val="18"/>
                <w:szCs w:val="18"/>
              </w:rPr>
              <w:t>ψ</w:t>
            </w:r>
            <w:r w:rsidRPr="009333EE">
              <w:rPr>
                <w:sz w:val="18"/>
                <w:szCs w:val="18"/>
                <w:vertAlign w:val="superscript"/>
              </w:rPr>
              <w:t>2</w:t>
            </w:r>
            <w:r w:rsidRPr="009333EE">
              <w:rPr>
                <w:sz w:val="18"/>
                <w:szCs w:val="18"/>
                <w:vertAlign w:val="subscript"/>
              </w:rPr>
              <w:t>−1,</w:t>
            </w:r>
            <w:r w:rsidRPr="009333EE">
              <w:rPr>
                <w:i/>
                <w:sz w:val="18"/>
                <w:szCs w:val="18"/>
                <w:vertAlign w:val="subscript"/>
              </w:rPr>
              <w:t>α</w:t>
            </w:r>
            <w:r w:rsidRPr="009333EE">
              <w:rPr>
                <w:sz w:val="18"/>
                <w:szCs w:val="18"/>
              </w:rPr>
              <w:t> + 0.98 </w:t>
            </w:r>
            <w:r w:rsidRPr="009333EE">
              <w:rPr>
                <w:i/>
                <w:sz w:val="18"/>
                <w:szCs w:val="18"/>
              </w:rPr>
              <w:t>ψ</w:t>
            </w:r>
            <w:r w:rsidRPr="009333EE">
              <w:rPr>
                <w:sz w:val="18"/>
                <w:szCs w:val="18"/>
                <w:vertAlign w:val="superscript"/>
              </w:rPr>
              <w:t>2</w:t>
            </w:r>
            <w:r w:rsidRPr="009333EE">
              <w:rPr>
                <w:sz w:val="18"/>
                <w:szCs w:val="18"/>
                <w:vertAlign w:val="subscript"/>
              </w:rPr>
              <w:t>+1,</w:t>
            </w:r>
            <w:r w:rsidRPr="009333EE">
              <w:rPr>
                <w:i/>
                <w:sz w:val="18"/>
                <w:szCs w:val="18"/>
                <w:vertAlign w:val="subscript"/>
              </w:rPr>
              <w:t>α</w:t>
            </w:r>
          </w:p>
        </w:tc>
        <w:tc>
          <w:tcPr>
            <w:tcW w:w="3636" w:type="dxa"/>
            <w:vAlign w:val="center"/>
            <w:hideMark/>
          </w:tcPr>
          <w:p w14:paraId="1E43197C" w14:textId="4FAFE53F" w:rsidR="002373AA" w:rsidRPr="009333EE" w:rsidRDefault="002373AA" w:rsidP="002373AA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CAr</w:t>
            </w:r>
            <w:r w:rsidRPr="009333EE">
              <w:rPr>
                <w:sz w:val="18"/>
                <w:szCs w:val="18"/>
                <w:vertAlign w:val="superscript"/>
              </w:rPr>
              <w:t>Mes</w:t>
            </w:r>
            <w:r w:rsidRPr="009333EE">
              <w:rPr>
                <w:sz w:val="18"/>
                <w:szCs w:val="18"/>
              </w:rPr>
              <w:t xml:space="preserve"> </w:t>
            </w:r>
            <w:r w:rsidRPr="009333EE">
              <w:rPr>
                <w:rFonts w:ascii="Times New Roman" w:hAnsi="Times New Roman"/>
                <w:sz w:val="18"/>
                <w:szCs w:val="18"/>
              </w:rPr>
              <w:t>→</w:t>
            </w:r>
            <w:r w:rsidRPr="009333EE">
              <w:rPr>
                <w:sz w:val="18"/>
                <w:szCs w:val="18"/>
              </w:rPr>
              <w:t xml:space="preserve"> Pd(PMe</w:t>
            </w:r>
            <w:r w:rsidRPr="009333EE">
              <w:rPr>
                <w:sz w:val="18"/>
                <w:szCs w:val="18"/>
                <w:vertAlign w:val="subscript"/>
              </w:rPr>
              <w:t>3</w:t>
            </w:r>
            <w:r w:rsidRPr="009333EE">
              <w:rPr>
                <w:sz w:val="18"/>
                <w:szCs w:val="18"/>
              </w:rPr>
              <w:t>)</w:t>
            </w:r>
            <w:r w:rsidRPr="009333EE">
              <w:rPr>
                <w:sz w:val="18"/>
                <w:szCs w:val="18"/>
                <w:vertAlign w:val="subscript"/>
              </w:rPr>
              <w:t>3</w:t>
            </w:r>
            <w:r w:rsidRPr="009333EE">
              <w:rPr>
                <w:sz w:val="18"/>
                <w:szCs w:val="18"/>
                <w:vertAlign w:val="superscript"/>
              </w:rPr>
              <w:t>+</w:t>
            </w:r>
          </w:p>
          <w:p w14:paraId="31647A10" w14:textId="76A74D54" w:rsidR="002511E0" w:rsidRPr="009333EE" w:rsidRDefault="002511E0" w:rsidP="009333EE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Δ</w:t>
            </w:r>
            <w:r w:rsidRPr="009333EE">
              <w:rPr>
                <w:i/>
                <w:sz w:val="18"/>
                <w:szCs w:val="18"/>
              </w:rPr>
              <w:t>E</w:t>
            </w:r>
            <w:r w:rsidRPr="009333EE">
              <w:rPr>
                <w:sz w:val="18"/>
                <w:szCs w:val="18"/>
                <w:vertAlign w:val="subscript"/>
              </w:rPr>
              <w:t>orb,2,</w:t>
            </w:r>
            <w:r w:rsidRPr="009333EE">
              <w:rPr>
                <w:i/>
                <w:sz w:val="18"/>
                <w:szCs w:val="18"/>
                <w:vertAlign w:val="subscript"/>
              </w:rPr>
              <w:t>α</w:t>
            </w:r>
            <w:r w:rsidRPr="009333EE">
              <w:rPr>
                <w:sz w:val="18"/>
                <w:szCs w:val="18"/>
              </w:rPr>
              <w:t> = −71.5 kJ·mol</w:t>
            </w:r>
            <w:r w:rsidRPr="009333EE">
              <w:rPr>
                <w:sz w:val="18"/>
                <w:szCs w:val="18"/>
                <w:vertAlign w:val="superscript"/>
              </w:rPr>
              <w:t>−1</w:t>
            </w:r>
          </w:p>
          <w:p w14:paraId="76AB83DD" w14:textId="28BAF0E1" w:rsidR="002511E0" w:rsidRPr="009333EE" w:rsidRDefault="002511E0" w:rsidP="009333EE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Δ</w:t>
            </w:r>
            <w:r w:rsidRPr="009333EE">
              <w:rPr>
                <w:i/>
                <w:sz w:val="18"/>
                <w:szCs w:val="18"/>
              </w:rPr>
              <w:t>ρ</w:t>
            </w:r>
            <w:r w:rsidRPr="009333EE">
              <w:rPr>
                <w:sz w:val="18"/>
                <w:szCs w:val="18"/>
                <w:vertAlign w:val="subscript"/>
              </w:rPr>
              <w:t>2,</w:t>
            </w:r>
            <w:r w:rsidRPr="009333EE">
              <w:rPr>
                <w:i/>
                <w:sz w:val="18"/>
                <w:szCs w:val="18"/>
                <w:vertAlign w:val="subscript"/>
              </w:rPr>
              <w:t>α</w:t>
            </w:r>
            <w:r w:rsidRPr="009333EE">
              <w:rPr>
                <w:sz w:val="18"/>
                <w:szCs w:val="18"/>
              </w:rPr>
              <w:t> = −0.25 </w:t>
            </w:r>
            <w:r w:rsidRPr="009333EE">
              <w:rPr>
                <w:i/>
                <w:sz w:val="18"/>
                <w:szCs w:val="18"/>
              </w:rPr>
              <w:t>ψ</w:t>
            </w:r>
            <w:r w:rsidRPr="009333EE">
              <w:rPr>
                <w:sz w:val="18"/>
                <w:szCs w:val="18"/>
                <w:vertAlign w:val="superscript"/>
              </w:rPr>
              <w:t>2</w:t>
            </w:r>
            <w:r w:rsidRPr="009333EE">
              <w:rPr>
                <w:sz w:val="18"/>
                <w:szCs w:val="18"/>
                <w:vertAlign w:val="subscript"/>
              </w:rPr>
              <w:t>−2,</w:t>
            </w:r>
            <w:r w:rsidRPr="009333EE">
              <w:rPr>
                <w:i/>
                <w:sz w:val="18"/>
                <w:szCs w:val="18"/>
                <w:vertAlign w:val="subscript"/>
              </w:rPr>
              <w:t>α</w:t>
            </w:r>
            <w:r w:rsidRPr="009333EE">
              <w:rPr>
                <w:sz w:val="18"/>
                <w:szCs w:val="18"/>
              </w:rPr>
              <w:t> + 0.25 </w:t>
            </w:r>
            <w:r w:rsidRPr="009333EE">
              <w:rPr>
                <w:i/>
                <w:sz w:val="18"/>
                <w:szCs w:val="18"/>
              </w:rPr>
              <w:t>ψ</w:t>
            </w:r>
            <w:r w:rsidRPr="009333EE">
              <w:rPr>
                <w:sz w:val="18"/>
                <w:szCs w:val="18"/>
                <w:vertAlign w:val="superscript"/>
              </w:rPr>
              <w:t>2</w:t>
            </w:r>
            <w:r w:rsidRPr="009333EE">
              <w:rPr>
                <w:sz w:val="18"/>
                <w:szCs w:val="18"/>
                <w:vertAlign w:val="subscript"/>
              </w:rPr>
              <w:t>+2,</w:t>
            </w:r>
            <w:r w:rsidRPr="009333EE">
              <w:rPr>
                <w:i/>
                <w:sz w:val="18"/>
                <w:szCs w:val="18"/>
                <w:vertAlign w:val="subscript"/>
              </w:rPr>
              <w:t>α</w:t>
            </w:r>
          </w:p>
        </w:tc>
        <w:tc>
          <w:tcPr>
            <w:tcW w:w="3636" w:type="dxa"/>
            <w:vAlign w:val="center"/>
            <w:hideMark/>
          </w:tcPr>
          <w:p w14:paraId="6B72EC43" w14:textId="33446A56" w:rsidR="002373AA" w:rsidRPr="009333EE" w:rsidRDefault="002373AA" w:rsidP="002373AA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Pd(PMe</w:t>
            </w:r>
            <w:r w:rsidRPr="009333EE">
              <w:rPr>
                <w:sz w:val="18"/>
                <w:szCs w:val="18"/>
                <w:vertAlign w:val="subscript"/>
              </w:rPr>
              <w:t>3</w:t>
            </w:r>
            <w:r w:rsidRPr="009333EE">
              <w:rPr>
                <w:sz w:val="18"/>
                <w:szCs w:val="18"/>
              </w:rPr>
              <w:t>)</w:t>
            </w:r>
            <w:r w:rsidRPr="009333EE">
              <w:rPr>
                <w:sz w:val="18"/>
                <w:szCs w:val="18"/>
                <w:vertAlign w:val="subscript"/>
              </w:rPr>
              <w:t>3</w:t>
            </w:r>
            <w:r w:rsidRPr="009333EE">
              <w:rPr>
                <w:sz w:val="18"/>
                <w:szCs w:val="18"/>
                <w:vertAlign w:val="superscript"/>
              </w:rPr>
              <w:t>+</w:t>
            </w:r>
            <w:r w:rsidRPr="009333EE">
              <w:rPr>
                <w:sz w:val="18"/>
                <w:szCs w:val="18"/>
              </w:rPr>
              <w:t xml:space="preserve"> </w:t>
            </w:r>
            <w:r w:rsidRPr="009333EE">
              <w:rPr>
                <w:rFonts w:ascii="Times New Roman" w:hAnsi="Times New Roman"/>
                <w:sz w:val="18"/>
                <w:szCs w:val="18"/>
              </w:rPr>
              <w:t>→</w:t>
            </w:r>
            <w:r w:rsidRPr="009333EE">
              <w:rPr>
                <w:sz w:val="18"/>
                <w:szCs w:val="18"/>
              </w:rPr>
              <w:t xml:space="preserve"> CAr</w:t>
            </w:r>
            <w:r w:rsidRPr="009333EE">
              <w:rPr>
                <w:sz w:val="18"/>
                <w:szCs w:val="18"/>
                <w:vertAlign w:val="superscript"/>
              </w:rPr>
              <w:t>Mes</w:t>
            </w:r>
          </w:p>
          <w:p w14:paraId="590F1843" w14:textId="046297F0" w:rsidR="002511E0" w:rsidRPr="009333EE" w:rsidRDefault="002511E0" w:rsidP="009333EE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Δ</w:t>
            </w:r>
            <w:r w:rsidRPr="009333EE">
              <w:rPr>
                <w:i/>
                <w:sz w:val="18"/>
                <w:szCs w:val="18"/>
              </w:rPr>
              <w:t>E</w:t>
            </w:r>
            <w:r w:rsidRPr="009333EE">
              <w:rPr>
                <w:sz w:val="18"/>
                <w:szCs w:val="18"/>
                <w:vertAlign w:val="subscript"/>
              </w:rPr>
              <w:t>orb,3,</w:t>
            </w:r>
            <w:r w:rsidRPr="009333EE">
              <w:rPr>
                <w:i/>
                <w:sz w:val="18"/>
                <w:szCs w:val="18"/>
                <w:vertAlign w:val="subscript"/>
              </w:rPr>
              <w:t>α</w:t>
            </w:r>
            <w:r w:rsidRPr="009333EE">
              <w:rPr>
                <w:sz w:val="18"/>
                <w:szCs w:val="18"/>
              </w:rPr>
              <w:t> = −33.3 kJ·mol</w:t>
            </w:r>
            <w:r w:rsidRPr="009333EE">
              <w:rPr>
                <w:sz w:val="18"/>
                <w:szCs w:val="18"/>
                <w:vertAlign w:val="superscript"/>
              </w:rPr>
              <w:t>−1</w:t>
            </w:r>
          </w:p>
          <w:p w14:paraId="3322A64C" w14:textId="42554115" w:rsidR="002511E0" w:rsidRPr="009333EE" w:rsidRDefault="002511E0" w:rsidP="009333EE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Δ</w:t>
            </w:r>
            <w:r w:rsidRPr="009333EE">
              <w:rPr>
                <w:i/>
                <w:sz w:val="18"/>
                <w:szCs w:val="18"/>
              </w:rPr>
              <w:t>ρ</w:t>
            </w:r>
            <w:r w:rsidRPr="009333EE">
              <w:rPr>
                <w:sz w:val="18"/>
                <w:szCs w:val="18"/>
                <w:vertAlign w:val="subscript"/>
              </w:rPr>
              <w:t>3,</w:t>
            </w:r>
            <w:r w:rsidRPr="009333EE">
              <w:rPr>
                <w:i/>
                <w:sz w:val="18"/>
                <w:szCs w:val="18"/>
                <w:vertAlign w:val="subscript"/>
              </w:rPr>
              <w:t>α</w:t>
            </w:r>
            <w:r w:rsidRPr="009333EE">
              <w:rPr>
                <w:sz w:val="18"/>
                <w:szCs w:val="18"/>
              </w:rPr>
              <w:t> = −0.21 </w:t>
            </w:r>
            <w:r w:rsidRPr="009333EE">
              <w:rPr>
                <w:i/>
                <w:sz w:val="18"/>
                <w:szCs w:val="18"/>
              </w:rPr>
              <w:t>ψ</w:t>
            </w:r>
            <w:r w:rsidRPr="009333EE">
              <w:rPr>
                <w:sz w:val="18"/>
                <w:szCs w:val="18"/>
                <w:vertAlign w:val="superscript"/>
              </w:rPr>
              <w:t>2</w:t>
            </w:r>
            <w:r w:rsidRPr="009333EE">
              <w:rPr>
                <w:sz w:val="18"/>
                <w:szCs w:val="18"/>
                <w:vertAlign w:val="subscript"/>
              </w:rPr>
              <w:t>−3,</w:t>
            </w:r>
            <w:r w:rsidRPr="009333EE">
              <w:rPr>
                <w:i/>
                <w:sz w:val="18"/>
                <w:szCs w:val="18"/>
                <w:vertAlign w:val="subscript"/>
              </w:rPr>
              <w:t>α</w:t>
            </w:r>
            <w:r w:rsidRPr="009333EE">
              <w:rPr>
                <w:sz w:val="18"/>
                <w:szCs w:val="18"/>
              </w:rPr>
              <w:t> + 0.21 </w:t>
            </w:r>
            <w:r w:rsidRPr="009333EE">
              <w:rPr>
                <w:i/>
                <w:sz w:val="18"/>
                <w:szCs w:val="18"/>
              </w:rPr>
              <w:t>ψ</w:t>
            </w:r>
            <w:r w:rsidRPr="009333EE">
              <w:rPr>
                <w:sz w:val="18"/>
                <w:szCs w:val="18"/>
                <w:vertAlign w:val="superscript"/>
              </w:rPr>
              <w:t>2</w:t>
            </w:r>
            <w:r w:rsidRPr="009333EE">
              <w:rPr>
                <w:sz w:val="18"/>
                <w:szCs w:val="18"/>
                <w:vertAlign w:val="subscript"/>
              </w:rPr>
              <w:t>+3,</w:t>
            </w:r>
            <w:r w:rsidRPr="009333EE">
              <w:rPr>
                <w:i/>
                <w:sz w:val="18"/>
                <w:szCs w:val="18"/>
                <w:vertAlign w:val="subscript"/>
              </w:rPr>
              <w:t>α</w:t>
            </w:r>
          </w:p>
        </w:tc>
      </w:tr>
      <w:tr w:rsidR="002511E0" w:rsidRPr="009333EE" w14:paraId="22499C1D" w14:textId="77777777" w:rsidTr="009333EE">
        <w:trPr>
          <w:jc w:val="center"/>
        </w:trPr>
        <w:tc>
          <w:tcPr>
            <w:tcW w:w="3640" w:type="dxa"/>
            <w:vAlign w:val="center"/>
            <w:hideMark/>
          </w:tcPr>
          <w:p w14:paraId="0475E7B9" w14:textId="77777777" w:rsidR="002511E0" w:rsidRPr="009333EE" w:rsidRDefault="00F01B1B" w:rsidP="009333EE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noProof/>
                <w:sz w:val="18"/>
                <w:szCs w:val="18"/>
                <w:lang w:val="de-DE" w:bidi="ar-SA"/>
              </w:rPr>
              <w:drawing>
                <wp:inline distT="0" distB="0" distL="0" distR="0" wp14:anchorId="6A006313" wp14:editId="2B007F7D">
                  <wp:extent cx="2160000" cy="2139787"/>
                  <wp:effectExtent l="0" t="0" r="0" b="0"/>
                  <wp:docPr id="117" name="Grafik 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21397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CC2FA3C" w14:textId="4D27A1C5" w:rsidR="00F01B1B" w:rsidRPr="009333EE" w:rsidRDefault="00F01B1B" w:rsidP="009333EE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</w:p>
        </w:tc>
        <w:tc>
          <w:tcPr>
            <w:tcW w:w="3636" w:type="dxa"/>
            <w:vAlign w:val="center"/>
            <w:hideMark/>
          </w:tcPr>
          <w:p w14:paraId="7F0683DE" w14:textId="6B093F96" w:rsidR="002511E0" w:rsidRPr="009333EE" w:rsidRDefault="00F01B1B" w:rsidP="009333EE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noProof/>
                <w:sz w:val="18"/>
                <w:szCs w:val="18"/>
                <w:lang w:val="de-DE" w:bidi="ar-SA"/>
              </w:rPr>
              <w:drawing>
                <wp:inline distT="0" distB="0" distL="0" distR="0" wp14:anchorId="6DD9B38C" wp14:editId="7C67183F">
                  <wp:extent cx="2160000" cy="2201228"/>
                  <wp:effectExtent l="0" t="0" r="0" b="8890"/>
                  <wp:docPr id="118" name="Grafik 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22012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36" w:type="dxa"/>
            <w:vAlign w:val="center"/>
            <w:hideMark/>
          </w:tcPr>
          <w:p w14:paraId="37FDE511" w14:textId="376DABD4" w:rsidR="002511E0" w:rsidRPr="009333EE" w:rsidRDefault="00F01B1B" w:rsidP="009333EE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noProof/>
                <w:sz w:val="18"/>
                <w:szCs w:val="18"/>
                <w:lang w:val="de-DE" w:bidi="ar-SA"/>
              </w:rPr>
              <w:drawing>
                <wp:inline distT="0" distB="0" distL="0" distR="0" wp14:anchorId="0CFC4C54" wp14:editId="59B52577">
                  <wp:extent cx="2160000" cy="2201228"/>
                  <wp:effectExtent l="0" t="0" r="0" b="8890"/>
                  <wp:docPr id="119" name="Grafik 1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22012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511E0" w:rsidRPr="009333EE" w14:paraId="08DCB8F8" w14:textId="77777777" w:rsidTr="009333EE">
        <w:trPr>
          <w:jc w:val="center"/>
        </w:trPr>
        <w:tc>
          <w:tcPr>
            <w:tcW w:w="3640" w:type="dxa"/>
            <w:vAlign w:val="center"/>
            <w:hideMark/>
          </w:tcPr>
          <w:p w14:paraId="39910F97" w14:textId="77777777" w:rsidR="002373AA" w:rsidRPr="009333EE" w:rsidRDefault="002373AA" w:rsidP="002373AA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Pd(PMe</w:t>
            </w:r>
            <w:r w:rsidRPr="009333EE">
              <w:rPr>
                <w:sz w:val="18"/>
                <w:szCs w:val="18"/>
                <w:vertAlign w:val="subscript"/>
              </w:rPr>
              <w:t>3</w:t>
            </w:r>
            <w:r w:rsidRPr="009333EE">
              <w:rPr>
                <w:sz w:val="18"/>
                <w:szCs w:val="18"/>
              </w:rPr>
              <w:t>)</w:t>
            </w:r>
            <w:r w:rsidRPr="009333EE">
              <w:rPr>
                <w:sz w:val="18"/>
                <w:szCs w:val="18"/>
                <w:vertAlign w:val="subscript"/>
              </w:rPr>
              <w:t>3</w:t>
            </w:r>
            <w:r w:rsidRPr="009333EE">
              <w:rPr>
                <w:sz w:val="18"/>
                <w:szCs w:val="18"/>
                <w:vertAlign w:val="superscript"/>
              </w:rPr>
              <w:t>+</w:t>
            </w:r>
            <w:r w:rsidRPr="009333EE">
              <w:rPr>
                <w:sz w:val="18"/>
                <w:szCs w:val="18"/>
              </w:rPr>
              <w:t xml:space="preserve"> </w:t>
            </w:r>
            <w:r w:rsidRPr="009333EE">
              <w:rPr>
                <w:rFonts w:ascii="Times New Roman" w:hAnsi="Times New Roman"/>
                <w:sz w:val="18"/>
                <w:szCs w:val="18"/>
              </w:rPr>
              <w:t>→</w:t>
            </w:r>
            <w:r w:rsidRPr="009333EE">
              <w:rPr>
                <w:sz w:val="18"/>
                <w:szCs w:val="18"/>
              </w:rPr>
              <w:t xml:space="preserve"> CAr</w:t>
            </w:r>
            <w:r w:rsidRPr="009333EE">
              <w:rPr>
                <w:sz w:val="18"/>
                <w:szCs w:val="18"/>
                <w:vertAlign w:val="superscript"/>
              </w:rPr>
              <w:t>Mes</w:t>
            </w:r>
          </w:p>
          <w:p w14:paraId="20CA3395" w14:textId="023CAFEF" w:rsidR="002511E0" w:rsidRPr="009333EE" w:rsidRDefault="002511E0" w:rsidP="009333EE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Δ</w:t>
            </w:r>
            <w:r w:rsidRPr="009333EE">
              <w:rPr>
                <w:i/>
                <w:sz w:val="18"/>
                <w:szCs w:val="18"/>
              </w:rPr>
              <w:t>E</w:t>
            </w:r>
            <w:r w:rsidRPr="009333EE">
              <w:rPr>
                <w:sz w:val="18"/>
                <w:szCs w:val="18"/>
                <w:vertAlign w:val="subscript"/>
              </w:rPr>
              <w:t>orb,1,</w:t>
            </w:r>
            <w:r w:rsidRPr="009333EE">
              <w:rPr>
                <w:i/>
                <w:sz w:val="18"/>
                <w:szCs w:val="18"/>
                <w:vertAlign w:val="subscript"/>
              </w:rPr>
              <w:t>β</w:t>
            </w:r>
            <w:r w:rsidRPr="009333EE">
              <w:rPr>
                <w:sz w:val="18"/>
                <w:szCs w:val="18"/>
              </w:rPr>
              <w:t> = −123.0 kJ·mol</w:t>
            </w:r>
            <w:r w:rsidRPr="009333EE">
              <w:rPr>
                <w:sz w:val="18"/>
                <w:szCs w:val="18"/>
                <w:vertAlign w:val="superscript"/>
              </w:rPr>
              <w:t>−1</w:t>
            </w:r>
          </w:p>
          <w:p w14:paraId="08299C8C" w14:textId="29F9A59E" w:rsidR="002511E0" w:rsidRPr="009333EE" w:rsidRDefault="002511E0" w:rsidP="009333EE">
            <w:pPr>
              <w:pStyle w:val="MDPI31text"/>
              <w:ind w:left="0" w:firstLine="0"/>
              <w:jc w:val="center"/>
              <w:rPr>
                <w:sz w:val="18"/>
                <w:szCs w:val="18"/>
                <w:vertAlign w:val="subscript"/>
              </w:rPr>
            </w:pPr>
            <w:r w:rsidRPr="009333EE">
              <w:rPr>
                <w:sz w:val="18"/>
                <w:szCs w:val="18"/>
              </w:rPr>
              <w:t>Δ</w:t>
            </w:r>
            <w:r w:rsidRPr="009333EE">
              <w:rPr>
                <w:i/>
                <w:sz w:val="18"/>
                <w:szCs w:val="18"/>
              </w:rPr>
              <w:t>ρ</w:t>
            </w:r>
            <w:r w:rsidRPr="009333EE">
              <w:rPr>
                <w:sz w:val="18"/>
                <w:szCs w:val="18"/>
                <w:vertAlign w:val="subscript"/>
              </w:rPr>
              <w:t>1,</w:t>
            </w:r>
            <w:r w:rsidRPr="009333EE">
              <w:rPr>
                <w:i/>
                <w:sz w:val="18"/>
                <w:szCs w:val="18"/>
                <w:vertAlign w:val="subscript"/>
              </w:rPr>
              <w:t>β</w:t>
            </w:r>
            <w:r w:rsidRPr="009333EE">
              <w:rPr>
                <w:sz w:val="18"/>
                <w:szCs w:val="18"/>
              </w:rPr>
              <w:t> = −0.50 </w:t>
            </w:r>
            <w:r w:rsidRPr="009333EE">
              <w:rPr>
                <w:i/>
                <w:sz w:val="18"/>
                <w:szCs w:val="18"/>
              </w:rPr>
              <w:t>ψ</w:t>
            </w:r>
            <w:r w:rsidRPr="009333EE">
              <w:rPr>
                <w:sz w:val="18"/>
                <w:szCs w:val="18"/>
                <w:vertAlign w:val="superscript"/>
              </w:rPr>
              <w:t>2</w:t>
            </w:r>
            <w:r w:rsidRPr="009333EE">
              <w:rPr>
                <w:sz w:val="18"/>
                <w:szCs w:val="18"/>
                <w:vertAlign w:val="subscript"/>
              </w:rPr>
              <w:t>−1,</w:t>
            </w:r>
            <w:r w:rsidRPr="009333EE">
              <w:rPr>
                <w:i/>
                <w:sz w:val="18"/>
                <w:szCs w:val="18"/>
                <w:vertAlign w:val="subscript"/>
              </w:rPr>
              <w:t>β</w:t>
            </w:r>
            <w:r w:rsidRPr="009333EE">
              <w:rPr>
                <w:sz w:val="18"/>
                <w:szCs w:val="18"/>
              </w:rPr>
              <w:t> + 0.50</w:t>
            </w:r>
            <w:r w:rsidRPr="009333EE">
              <w:rPr>
                <w:i/>
                <w:sz w:val="18"/>
                <w:szCs w:val="18"/>
              </w:rPr>
              <w:t>ψ</w:t>
            </w:r>
            <w:r w:rsidRPr="009333EE">
              <w:rPr>
                <w:sz w:val="18"/>
                <w:szCs w:val="18"/>
                <w:vertAlign w:val="superscript"/>
              </w:rPr>
              <w:t>2</w:t>
            </w:r>
            <w:r w:rsidRPr="009333EE">
              <w:rPr>
                <w:sz w:val="18"/>
                <w:szCs w:val="18"/>
                <w:vertAlign w:val="subscript"/>
              </w:rPr>
              <w:t>+1,</w:t>
            </w:r>
            <w:r w:rsidRPr="009333EE">
              <w:rPr>
                <w:i/>
                <w:sz w:val="18"/>
                <w:szCs w:val="18"/>
                <w:vertAlign w:val="subscript"/>
              </w:rPr>
              <w:t>β</w:t>
            </w:r>
          </w:p>
        </w:tc>
        <w:tc>
          <w:tcPr>
            <w:tcW w:w="3636" w:type="dxa"/>
            <w:vAlign w:val="center"/>
            <w:hideMark/>
          </w:tcPr>
          <w:p w14:paraId="0D0FE980" w14:textId="77777777" w:rsidR="002373AA" w:rsidRPr="009333EE" w:rsidRDefault="002373AA" w:rsidP="002373AA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Pd(PMe</w:t>
            </w:r>
            <w:r w:rsidRPr="009333EE">
              <w:rPr>
                <w:sz w:val="18"/>
                <w:szCs w:val="18"/>
                <w:vertAlign w:val="subscript"/>
              </w:rPr>
              <w:t>3</w:t>
            </w:r>
            <w:r w:rsidRPr="009333EE">
              <w:rPr>
                <w:sz w:val="18"/>
                <w:szCs w:val="18"/>
              </w:rPr>
              <w:t>)</w:t>
            </w:r>
            <w:r w:rsidRPr="009333EE">
              <w:rPr>
                <w:sz w:val="18"/>
                <w:szCs w:val="18"/>
                <w:vertAlign w:val="subscript"/>
              </w:rPr>
              <w:t>3</w:t>
            </w:r>
            <w:r w:rsidRPr="009333EE">
              <w:rPr>
                <w:sz w:val="18"/>
                <w:szCs w:val="18"/>
                <w:vertAlign w:val="superscript"/>
              </w:rPr>
              <w:t>+</w:t>
            </w:r>
            <w:r w:rsidRPr="009333EE">
              <w:rPr>
                <w:sz w:val="18"/>
                <w:szCs w:val="18"/>
              </w:rPr>
              <w:t xml:space="preserve"> </w:t>
            </w:r>
            <w:r w:rsidRPr="009333EE">
              <w:rPr>
                <w:rFonts w:ascii="Times New Roman" w:hAnsi="Times New Roman"/>
                <w:sz w:val="18"/>
                <w:szCs w:val="18"/>
              </w:rPr>
              <w:t>→</w:t>
            </w:r>
            <w:r w:rsidRPr="009333EE">
              <w:rPr>
                <w:sz w:val="18"/>
                <w:szCs w:val="18"/>
              </w:rPr>
              <w:t xml:space="preserve"> CAr</w:t>
            </w:r>
            <w:r w:rsidRPr="009333EE">
              <w:rPr>
                <w:sz w:val="18"/>
                <w:szCs w:val="18"/>
                <w:vertAlign w:val="superscript"/>
              </w:rPr>
              <w:t>Mes</w:t>
            </w:r>
          </w:p>
          <w:p w14:paraId="788BE33C" w14:textId="78AB04BB" w:rsidR="002511E0" w:rsidRPr="009333EE" w:rsidRDefault="002511E0" w:rsidP="009333EE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Δ</w:t>
            </w:r>
            <w:r w:rsidRPr="009333EE">
              <w:rPr>
                <w:i/>
                <w:sz w:val="18"/>
                <w:szCs w:val="18"/>
              </w:rPr>
              <w:t>E</w:t>
            </w:r>
            <w:r w:rsidRPr="009333EE">
              <w:rPr>
                <w:sz w:val="18"/>
                <w:szCs w:val="18"/>
                <w:vertAlign w:val="subscript"/>
              </w:rPr>
              <w:t>orb,2,</w:t>
            </w:r>
            <w:r w:rsidRPr="009333EE">
              <w:rPr>
                <w:i/>
                <w:sz w:val="18"/>
                <w:szCs w:val="18"/>
                <w:vertAlign w:val="subscript"/>
              </w:rPr>
              <w:t>β</w:t>
            </w:r>
            <w:r w:rsidRPr="009333EE">
              <w:rPr>
                <w:sz w:val="18"/>
                <w:szCs w:val="18"/>
              </w:rPr>
              <w:t> = −147.8 kJ·mol</w:t>
            </w:r>
            <w:r w:rsidRPr="009333EE">
              <w:rPr>
                <w:sz w:val="18"/>
                <w:szCs w:val="18"/>
                <w:vertAlign w:val="superscript"/>
              </w:rPr>
              <w:t>−1</w:t>
            </w:r>
          </w:p>
          <w:p w14:paraId="29996258" w14:textId="54DF1231" w:rsidR="002511E0" w:rsidRPr="009333EE" w:rsidRDefault="002511E0" w:rsidP="009333EE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Δ</w:t>
            </w:r>
            <w:r w:rsidRPr="009333EE">
              <w:rPr>
                <w:i/>
                <w:sz w:val="18"/>
                <w:szCs w:val="18"/>
              </w:rPr>
              <w:t>ρ</w:t>
            </w:r>
            <w:r w:rsidRPr="009333EE">
              <w:rPr>
                <w:sz w:val="18"/>
                <w:szCs w:val="18"/>
                <w:vertAlign w:val="subscript"/>
              </w:rPr>
              <w:t>2,</w:t>
            </w:r>
            <w:r w:rsidRPr="009333EE">
              <w:rPr>
                <w:i/>
                <w:sz w:val="18"/>
                <w:szCs w:val="18"/>
                <w:vertAlign w:val="subscript"/>
              </w:rPr>
              <w:t>β</w:t>
            </w:r>
            <w:r w:rsidRPr="009333EE">
              <w:rPr>
                <w:sz w:val="18"/>
                <w:szCs w:val="18"/>
              </w:rPr>
              <w:t> = −0.50 </w:t>
            </w:r>
            <w:r w:rsidRPr="009333EE">
              <w:rPr>
                <w:i/>
                <w:sz w:val="18"/>
                <w:szCs w:val="18"/>
              </w:rPr>
              <w:t>ψ</w:t>
            </w:r>
            <w:r w:rsidRPr="009333EE">
              <w:rPr>
                <w:sz w:val="18"/>
                <w:szCs w:val="18"/>
                <w:vertAlign w:val="superscript"/>
              </w:rPr>
              <w:t>2</w:t>
            </w:r>
            <w:r w:rsidRPr="009333EE">
              <w:rPr>
                <w:sz w:val="18"/>
                <w:szCs w:val="18"/>
                <w:vertAlign w:val="subscript"/>
              </w:rPr>
              <w:t>−2,</w:t>
            </w:r>
            <w:r w:rsidRPr="009333EE">
              <w:rPr>
                <w:i/>
                <w:sz w:val="18"/>
                <w:szCs w:val="18"/>
                <w:vertAlign w:val="subscript"/>
              </w:rPr>
              <w:t>β</w:t>
            </w:r>
            <w:r w:rsidRPr="009333EE">
              <w:rPr>
                <w:sz w:val="18"/>
                <w:szCs w:val="18"/>
              </w:rPr>
              <w:t> + 0.50 </w:t>
            </w:r>
            <w:r w:rsidRPr="009333EE">
              <w:rPr>
                <w:i/>
                <w:sz w:val="18"/>
                <w:szCs w:val="18"/>
              </w:rPr>
              <w:t>ψ</w:t>
            </w:r>
            <w:r w:rsidRPr="009333EE">
              <w:rPr>
                <w:sz w:val="18"/>
                <w:szCs w:val="18"/>
                <w:vertAlign w:val="superscript"/>
              </w:rPr>
              <w:t>2</w:t>
            </w:r>
            <w:r w:rsidRPr="009333EE">
              <w:rPr>
                <w:sz w:val="18"/>
                <w:szCs w:val="18"/>
                <w:vertAlign w:val="subscript"/>
              </w:rPr>
              <w:t>+2,</w:t>
            </w:r>
            <w:r w:rsidRPr="009333EE">
              <w:rPr>
                <w:i/>
                <w:sz w:val="18"/>
                <w:szCs w:val="18"/>
                <w:vertAlign w:val="subscript"/>
              </w:rPr>
              <w:t>β</w:t>
            </w:r>
          </w:p>
        </w:tc>
        <w:tc>
          <w:tcPr>
            <w:tcW w:w="3636" w:type="dxa"/>
            <w:vAlign w:val="center"/>
            <w:hideMark/>
          </w:tcPr>
          <w:p w14:paraId="7C5E9305" w14:textId="0BECC054" w:rsidR="002511E0" w:rsidRPr="009333EE" w:rsidRDefault="002511E0" w:rsidP="009333EE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CAr</w:t>
            </w:r>
            <w:r w:rsidRPr="009333EE">
              <w:rPr>
                <w:sz w:val="18"/>
                <w:szCs w:val="18"/>
                <w:vertAlign w:val="superscript"/>
              </w:rPr>
              <w:t>Mes</w:t>
            </w:r>
            <w:r w:rsidRPr="009333EE">
              <w:rPr>
                <w:sz w:val="18"/>
                <w:szCs w:val="18"/>
              </w:rPr>
              <w:t xml:space="preserve"> </w:t>
            </w:r>
            <w:r w:rsidRPr="009333EE">
              <w:rPr>
                <w:rFonts w:ascii="Times New Roman" w:hAnsi="Times New Roman"/>
                <w:sz w:val="18"/>
                <w:szCs w:val="18"/>
              </w:rPr>
              <w:t>→</w:t>
            </w:r>
            <w:r w:rsidRPr="009333EE">
              <w:rPr>
                <w:sz w:val="18"/>
                <w:szCs w:val="18"/>
              </w:rPr>
              <w:t xml:space="preserve"> </w:t>
            </w:r>
            <w:r w:rsidR="009435EF" w:rsidRPr="009333EE">
              <w:rPr>
                <w:sz w:val="18"/>
                <w:szCs w:val="18"/>
              </w:rPr>
              <w:t>Pd</w:t>
            </w:r>
            <w:r w:rsidRPr="009333EE">
              <w:rPr>
                <w:sz w:val="18"/>
                <w:szCs w:val="18"/>
              </w:rPr>
              <w:t>(PMe</w:t>
            </w:r>
            <w:r w:rsidRPr="009333EE">
              <w:rPr>
                <w:sz w:val="18"/>
                <w:szCs w:val="18"/>
                <w:vertAlign w:val="subscript"/>
              </w:rPr>
              <w:t>3</w:t>
            </w:r>
            <w:r w:rsidRPr="009333EE">
              <w:rPr>
                <w:sz w:val="18"/>
                <w:szCs w:val="18"/>
              </w:rPr>
              <w:t>)</w:t>
            </w:r>
            <w:r w:rsidRPr="009333EE">
              <w:rPr>
                <w:sz w:val="18"/>
                <w:szCs w:val="18"/>
                <w:vertAlign w:val="subscript"/>
              </w:rPr>
              <w:t>3</w:t>
            </w:r>
            <w:r w:rsidRPr="009333EE">
              <w:rPr>
                <w:sz w:val="18"/>
                <w:szCs w:val="18"/>
                <w:vertAlign w:val="superscript"/>
              </w:rPr>
              <w:t>+</w:t>
            </w:r>
          </w:p>
          <w:p w14:paraId="533B2AD7" w14:textId="0214AD32" w:rsidR="002511E0" w:rsidRPr="009333EE" w:rsidRDefault="002511E0" w:rsidP="009333EE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Δ</w:t>
            </w:r>
            <w:r w:rsidRPr="009333EE">
              <w:rPr>
                <w:i/>
                <w:sz w:val="18"/>
                <w:szCs w:val="18"/>
              </w:rPr>
              <w:t>E</w:t>
            </w:r>
            <w:r w:rsidRPr="009333EE">
              <w:rPr>
                <w:sz w:val="18"/>
                <w:szCs w:val="18"/>
                <w:vertAlign w:val="subscript"/>
              </w:rPr>
              <w:t>orb,3,</w:t>
            </w:r>
            <w:r w:rsidRPr="009333EE">
              <w:rPr>
                <w:i/>
                <w:sz w:val="18"/>
                <w:szCs w:val="18"/>
                <w:vertAlign w:val="subscript"/>
              </w:rPr>
              <w:t>β</w:t>
            </w:r>
            <w:r w:rsidRPr="009333EE">
              <w:rPr>
                <w:sz w:val="18"/>
                <w:szCs w:val="18"/>
              </w:rPr>
              <w:t> = −68.4 kJ·mol</w:t>
            </w:r>
            <w:r w:rsidRPr="009333EE">
              <w:rPr>
                <w:sz w:val="18"/>
                <w:szCs w:val="18"/>
                <w:vertAlign w:val="superscript"/>
              </w:rPr>
              <w:t>−1</w:t>
            </w:r>
          </w:p>
          <w:p w14:paraId="1FE7560B" w14:textId="7EA3759F" w:rsidR="002511E0" w:rsidRPr="009333EE" w:rsidRDefault="002511E0" w:rsidP="009333EE">
            <w:pPr>
              <w:pStyle w:val="MDPI31text"/>
              <w:keepNext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Δ</w:t>
            </w:r>
            <w:r w:rsidRPr="009333EE">
              <w:rPr>
                <w:i/>
                <w:sz w:val="18"/>
                <w:szCs w:val="18"/>
              </w:rPr>
              <w:t>ρ</w:t>
            </w:r>
            <w:r w:rsidRPr="009333EE">
              <w:rPr>
                <w:sz w:val="18"/>
                <w:szCs w:val="18"/>
                <w:vertAlign w:val="subscript"/>
              </w:rPr>
              <w:t>3,</w:t>
            </w:r>
            <w:r w:rsidRPr="009333EE">
              <w:rPr>
                <w:i/>
                <w:sz w:val="18"/>
                <w:szCs w:val="18"/>
                <w:vertAlign w:val="subscript"/>
              </w:rPr>
              <w:t>β</w:t>
            </w:r>
            <w:r w:rsidRPr="009333EE">
              <w:rPr>
                <w:sz w:val="18"/>
                <w:szCs w:val="18"/>
              </w:rPr>
              <w:t> = −0.24 </w:t>
            </w:r>
            <w:r w:rsidRPr="009333EE">
              <w:rPr>
                <w:i/>
                <w:sz w:val="18"/>
                <w:szCs w:val="18"/>
              </w:rPr>
              <w:t>ψ</w:t>
            </w:r>
            <w:r w:rsidRPr="009333EE">
              <w:rPr>
                <w:sz w:val="18"/>
                <w:szCs w:val="18"/>
                <w:vertAlign w:val="superscript"/>
              </w:rPr>
              <w:t>2</w:t>
            </w:r>
            <w:r w:rsidRPr="009333EE">
              <w:rPr>
                <w:sz w:val="18"/>
                <w:szCs w:val="18"/>
                <w:vertAlign w:val="subscript"/>
              </w:rPr>
              <w:t>−3,</w:t>
            </w:r>
            <w:r w:rsidRPr="009333EE">
              <w:rPr>
                <w:i/>
                <w:sz w:val="18"/>
                <w:szCs w:val="18"/>
                <w:vertAlign w:val="subscript"/>
              </w:rPr>
              <w:t>β</w:t>
            </w:r>
            <w:r w:rsidRPr="009333EE">
              <w:rPr>
                <w:sz w:val="18"/>
                <w:szCs w:val="18"/>
              </w:rPr>
              <w:t> + 0.24 </w:t>
            </w:r>
            <w:r w:rsidRPr="009333EE">
              <w:rPr>
                <w:i/>
                <w:sz w:val="18"/>
                <w:szCs w:val="18"/>
              </w:rPr>
              <w:t>ψ</w:t>
            </w:r>
            <w:r w:rsidRPr="009333EE">
              <w:rPr>
                <w:sz w:val="18"/>
                <w:szCs w:val="18"/>
                <w:vertAlign w:val="superscript"/>
              </w:rPr>
              <w:t>2</w:t>
            </w:r>
            <w:r w:rsidRPr="009333EE">
              <w:rPr>
                <w:sz w:val="18"/>
                <w:szCs w:val="18"/>
                <w:vertAlign w:val="subscript"/>
              </w:rPr>
              <w:t>+3,</w:t>
            </w:r>
            <w:r w:rsidRPr="009333EE">
              <w:rPr>
                <w:i/>
                <w:sz w:val="18"/>
                <w:szCs w:val="18"/>
                <w:vertAlign w:val="subscript"/>
              </w:rPr>
              <w:t>β</w:t>
            </w:r>
          </w:p>
        </w:tc>
      </w:tr>
    </w:tbl>
    <w:p w14:paraId="4C71D621" w14:textId="220E7D8E" w:rsidR="00242ABF" w:rsidRDefault="00347F07" w:rsidP="00347F07">
      <w:pPr>
        <w:pStyle w:val="Beschriftung"/>
        <w:rPr>
          <w:rFonts w:ascii="Palatino Linotype" w:hAnsi="Palatino Linotype"/>
          <w:i w:val="0"/>
          <w:color w:val="auto"/>
        </w:rPr>
      </w:pPr>
      <w:r w:rsidRPr="009333EE">
        <w:rPr>
          <w:rFonts w:ascii="Palatino Linotype" w:hAnsi="Palatino Linotype"/>
          <w:b/>
          <w:i w:val="0"/>
          <w:color w:val="auto"/>
        </w:rPr>
        <w:t xml:space="preserve">Figure </w:t>
      </w:r>
      <w:r w:rsidR="009333EE" w:rsidRPr="009333EE">
        <w:rPr>
          <w:rFonts w:ascii="Palatino Linotype" w:hAnsi="Palatino Linotype"/>
          <w:b/>
          <w:i w:val="0"/>
          <w:color w:val="auto"/>
        </w:rPr>
        <w:t>S</w:t>
      </w:r>
      <w:r w:rsidRPr="009333EE">
        <w:rPr>
          <w:rFonts w:ascii="Palatino Linotype" w:hAnsi="Palatino Linotype"/>
          <w:b/>
          <w:i w:val="0"/>
          <w:color w:val="auto"/>
        </w:rPr>
        <w:fldChar w:fldCharType="begin"/>
      </w:r>
      <w:r w:rsidRPr="009333EE">
        <w:rPr>
          <w:rFonts w:ascii="Palatino Linotype" w:hAnsi="Palatino Linotype"/>
          <w:b/>
          <w:i w:val="0"/>
          <w:color w:val="auto"/>
        </w:rPr>
        <w:instrText xml:space="preserve"> SEQ Figure \* ARABIC </w:instrText>
      </w:r>
      <w:r w:rsidRPr="009333EE">
        <w:rPr>
          <w:rFonts w:ascii="Palatino Linotype" w:hAnsi="Palatino Linotype"/>
          <w:b/>
          <w:i w:val="0"/>
          <w:color w:val="auto"/>
        </w:rPr>
        <w:fldChar w:fldCharType="separate"/>
      </w:r>
      <w:r w:rsidR="00BC6378">
        <w:rPr>
          <w:rFonts w:ascii="Palatino Linotype" w:hAnsi="Palatino Linotype"/>
          <w:b/>
          <w:i w:val="0"/>
          <w:noProof/>
          <w:color w:val="auto"/>
        </w:rPr>
        <w:t>42</w:t>
      </w:r>
      <w:r w:rsidRPr="009333EE">
        <w:rPr>
          <w:rFonts w:ascii="Palatino Linotype" w:hAnsi="Palatino Linotype"/>
          <w:b/>
          <w:i w:val="0"/>
          <w:color w:val="auto"/>
        </w:rPr>
        <w:fldChar w:fldCharType="end"/>
      </w:r>
      <w:r w:rsidRPr="009333EE">
        <w:rPr>
          <w:rFonts w:ascii="Palatino Linotype" w:hAnsi="Palatino Linotype"/>
          <w:b/>
          <w:i w:val="0"/>
          <w:color w:val="auto"/>
        </w:rPr>
        <w:t>.</w:t>
      </w:r>
      <w:r w:rsidRPr="009333EE">
        <w:rPr>
          <w:rFonts w:ascii="Palatino Linotype" w:hAnsi="Palatino Linotype"/>
          <w:i w:val="0"/>
          <w:color w:val="auto"/>
        </w:rPr>
        <w:t xml:space="preserve"> Deformation densities of </w:t>
      </w:r>
      <w:r w:rsidR="0017101F" w:rsidRPr="009333EE">
        <w:rPr>
          <w:rFonts w:ascii="Palatino Linotype" w:hAnsi="Palatino Linotype"/>
          <w:b/>
          <w:i w:val="0"/>
          <w:color w:val="auto"/>
        </w:rPr>
        <w:t>Pd</w:t>
      </w:r>
      <w:r w:rsidRPr="009333EE">
        <w:rPr>
          <w:rFonts w:ascii="Palatino Linotype" w:hAnsi="Palatino Linotype"/>
          <w:b/>
          <w:i w:val="0"/>
          <w:color w:val="auto"/>
        </w:rPr>
        <w:t>CAr</w:t>
      </w:r>
      <w:r w:rsidRPr="009333EE">
        <w:rPr>
          <w:rFonts w:ascii="Palatino Linotype" w:hAnsi="Palatino Linotype"/>
          <w:b/>
          <w:i w:val="0"/>
          <w:color w:val="auto"/>
          <w:vertAlign w:val="superscript"/>
        </w:rPr>
        <w:t>Mes</w:t>
      </w:r>
      <w:r w:rsidRPr="009333EE">
        <w:rPr>
          <w:rFonts w:ascii="Palatino Linotype" w:hAnsi="Palatino Linotype"/>
          <w:i w:val="0"/>
          <w:color w:val="auto"/>
        </w:rPr>
        <w:t>.</w:t>
      </w:r>
    </w:p>
    <w:p w14:paraId="765F38E2" w14:textId="77777777" w:rsidR="00242ABF" w:rsidRDefault="00242ABF">
      <w:pPr>
        <w:rPr>
          <w:rFonts w:ascii="Palatino Linotype" w:hAnsi="Palatino Linotype"/>
          <w:iCs/>
          <w:sz w:val="18"/>
          <w:szCs w:val="18"/>
        </w:rPr>
      </w:pPr>
      <w:r>
        <w:rPr>
          <w:rFonts w:ascii="Palatino Linotype" w:hAnsi="Palatino Linotype"/>
          <w:i/>
        </w:rPr>
        <w:br w:type="page"/>
      </w:r>
    </w:p>
    <w:tbl>
      <w:tblPr>
        <w:tblW w:w="10912" w:type="dxa"/>
        <w:jc w:val="center"/>
        <w:tblBorders>
          <w:top w:val="single" w:sz="4" w:space="0" w:color="auto"/>
          <w:bottom w:val="single" w:sz="4" w:space="0" w:color="auto"/>
        </w:tblBorders>
        <w:tblLook w:val="04A0" w:firstRow="1" w:lastRow="0" w:firstColumn="1" w:lastColumn="0" w:noHBand="0" w:noVBand="1"/>
      </w:tblPr>
      <w:tblGrid>
        <w:gridCol w:w="3640"/>
        <w:gridCol w:w="3636"/>
        <w:gridCol w:w="3636"/>
      </w:tblGrid>
      <w:tr w:rsidR="00AF2DF1" w:rsidRPr="009333EE" w14:paraId="42CEA2CB" w14:textId="77777777" w:rsidTr="009333EE">
        <w:trPr>
          <w:jc w:val="center"/>
        </w:trPr>
        <w:tc>
          <w:tcPr>
            <w:tcW w:w="3640" w:type="dxa"/>
            <w:vAlign w:val="center"/>
            <w:hideMark/>
          </w:tcPr>
          <w:p w14:paraId="79503618" w14:textId="17765056" w:rsidR="00347F07" w:rsidRPr="009333EE" w:rsidRDefault="00AF2DF1" w:rsidP="009333EE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noProof/>
                <w:sz w:val="18"/>
                <w:szCs w:val="18"/>
                <w:lang w:val="de-DE" w:bidi="ar-SA"/>
              </w:rPr>
              <w:lastRenderedPageBreak/>
              <w:drawing>
                <wp:inline distT="0" distB="0" distL="0" distR="0" wp14:anchorId="73401BFD" wp14:editId="7BE80299">
                  <wp:extent cx="2160000" cy="1973106"/>
                  <wp:effectExtent l="0" t="0" r="0" b="8255"/>
                  <wp:docPr id="166" name="Grafik 1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19731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36" w:type="dxa"/>
            <w:vAlign w:val="center"/>
            <w:hideMark/>
          </w:tcPr>
          <w:p w14:paraId="15383A85" w14:textId="72715B74" w:rsidR="00347F07" w:rsidRPr="009333EE" w:rsidRDefault="00AF2DF1" w:rsidP="009333EE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noProof/>
                <w:sz w:val="18"/>
                <w:szCs w:val="18"/>
                <w:lang w:val="de-DE" w:bidi="ar-SA"/>
              </w:rPr>
              <w:drawing>
                <wp:inline distT="0" distB="0" distL="0" distR="0" wp14:anchorId="2A3597F6" wp14:editId="175B863F">
                  <wp:extent cx="2160000" cy="2103811"/>
                  <wp:effectExtent l="0" t="0" r="0" b="0"/>
                  <wp:docPr id="211" name="Grafik 2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21038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36" w:type="dxa"/>
            <w:vAlign w:val="center"/>
            <w:hideMark/>
          </w:tcPr>
          <w:p w14:paraId="2929C746" w14:textId="03772D45" w:rsidR="00347F07" w:rsidRPr="009333EE" w:rsidRDefault="00AF2DF1" w:rsidP="009333EE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noProof/>
                <w:sz w:val="18"/>
                <w:szCs w:val="18"/>
                <w:lang w:val="de-DE" w:bidi="ar-SA"/>
              </w:rPr>
              <w:drawing>
                <wp:inline distT="0" distB="0" distL="0" distR="0" wp14:anchorId="04B1BCAF" wp14:editId="4D549F5D">
                  <wp:extent cx="2160000" cy="2085517"/>
                  <wp:effectExtent l="0" t="0" r="0" b="0"/>
                  <wp:docPr id="223" name="Grafik 2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20855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F2DF1" w:rsidRPr="009333EE" w14:paraId="25CAC72F" w14:textId="77777777" w:rsidTr="009333EE">
        <w:trPr>
          <w:jc w:val="center"/>
        </w:trPr>
        <w:tc>
          <w:tcPr>
            <w:tcW w:w="3640" w:type="dxa"/>
            <w:vAlign w:val="center"/>
            <w:hideMark/>
          </w:tcPr>
          <w:p w14:paraId="0C4821D6" w14:textId="68446520" w:rsidR="00347F07" w:rsidRPr="009333EE" w:rsidRDefault="00347F07" w:rsidP="009333EE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CAr</w:t>
            </w:r>
            <w:r w:rsidRPr="009333EE">
              <w:rPr>
                <w:sz w:val="18"/>
                <w:szCs w:val="18"/>
                <w:vertAlign w:val="superscript"/>
              </w:rPr>
              <w:t>Mes</w:t>
            </w:r>
            <w:r w:rsidRPr="009333EE">
              <w:rPr>
                <w:sz w:val="18"/>
                <w:szCs w:val="18"/>
                <w:vertAlign w:val="subscript"/>
              </w:rPr>
              <w:t xml:space="preserve"> </w:t>
            </w:r>
            <w:r w:rsidRPr="009333EE">
              <w:rPr>
                <w:rFonts w:ascii="Times New Roman" w:hAnsi="Times New Roman"/>
                <w:sz w:val="18"/>
                <w:szCs w:val="18"/>
              </w:rPr>
              <w:t>→</w:t>
            </w:r>
            <w:r w:rsidRPr="009333EE">
              <w:rPr>
                <w:sz w:val="18"/>
                <w:szCs w:val="18"/>
              </w:rPr>
              <w:t xml:space="preserve"> P</w:t>
            </w:r>
            <w:r w:rsidR="009435EF" w:rsidRPr="009333EE">
              <w:rPr>
                <w:sz w:val="18"/>
                <w:szCs w:val="18"/>
              </w:rPr>
              <w:t>t</w:t>
            </w:r>
            <w:r w:rsidRPr="009333EE">
              <w:rPr>
                <w:sz w:val="18"/>
                <w:szCs w:val="18"/>
              </w:rPr>
              <w:t>(PMe</w:t>
            </w:r>
            <w:r w:rsidRPr="009333EE">
              <w:rPr>
                <w:sz w:val="18"/>
                <w:szCs w:val="18"/>
                <w:vertAlign w:val="subscript"/>
              </w:rPr>
              <w:t>3</w:t>
            </w:r>
            <w:r w:rsidRPr="009333EE">
              <w:rPr>
                <w:sz w:val="18"/>
                <w:szCs w:val="18"/>
              </w:rPr>
              <w:t>)</w:t>
            </w:r>
            <w:r w:rsidRPr="009333EE">
              <w:rPr>
                <w:sz w:val="18"/>
                <w:szCs w:val="18"/>
                <w:vertAlign w:val="subscript"/>
              </w:rPr>
              <w:t>3</w:t>
            </w:r>
            <w:r w:rsidRPr="009333EE">
              <w:rPr>
                <w:sz w:val="18"/>
                <w:szCs w:val="18"/>
                <w:vertAlign w:val="superscript"/>
              </w:rPr>
              <w:t>+</w:t>
            </w:r>
          </w:p>
          <w:p w14:paraId="4646CB49" w14:textId="4D187359" w:rsidR="00347F07" w:rsidRPr="009333EE" w:rsidRDefault="00347F07" w:rsidP="009333EE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Δ</w:t>
            </w:r>
            <w:r w:rsidRPr="009333EE">
              <w:rPr>
                <w:i/>
                <w:sz w:val="18"/>
                <w:szCs w:val="18"/>
              </w:rPr>
              <w:t>E</w:t>
            </w:r>
            <w:r w:rsidRPr="009333EE">
              <w:rPr>
                <w:sz w:val="18"/>
                <w:szCs w:val="18"/>
                <w:vertAlign w:val="subscript"/>
              </w:rPr>
              <w:t>orb,1,α</w:t>
            </w:r>
            <w:r w:rsidRPr="009333EE">
              <w:rPr>
                <w:sz w:val="18"/>
                <w:szCs w:val="18"/>
              </w:rPr>
              <w:t> = −2</w:t>
            </w:r>
            <w:r w:rsidR="00932F1F" w:rsidRPr="009333EE">
              <w:rPr>
                <w:sz w:val="18"/>
                <w:szCs w:val="18"/>
              </w:rPr>
              <w:t>43</w:t>
            </w:r>
            <w:r w:rsidRPr="009333EE">
              <w:rPr>
                <w:sz w:val="18"/>
                <w:szCs w:val="18"/>
              </w:rPr>
              <w:t>.</w:t>
            </w:r>
            <w:r w:rsidR="00932F1F" w:rsidRPr="009333EE">
              <w:rPr>
                <w:sz w:val="18"/>
                <w:szCs w:val="18"/>
              </w:rPr>
              <w:t>9</w:t>
            </w:r>
            <w:r w:rsidRPr="009333EE">
              <w:rPr>
                <w:sz w:val="18"/>
                <w:szCs w:val="18"/>
              </w:rPr>
              <w:t> kJ·mol</w:t>
            </w:r>
            <w:r w:rsidRPr="009333EE">
              <w:rPr>
                <w:sz w:val="18"/>
                <w:szCs w:val="18"/>
                <w:vertAlign w:val="superscript"/>
              </w:rPr>
              <w:t>−1</w:t>
            </w:r>
          </w:p>
          <w:p w14:paraId="24F1805E" w14:textId="05293AE0" w:rsidR="00347F07" w:rsidRPr="009333EE" w:rsidRDefault="00347F07" w:rsidP="009333EE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Δ</w:t>
            </w:r>
            <w:r w:rsidRPr="009333EE">
              <w:rPr>
                <w:i/>
                <w:sz w:val="18"/>
                <w:szCs w:val="18"/>
              </w:rPr>
              <w:t>ρ</w:t>
            </w:r>
            <w:r w:rsidRPr="009333EE">
              <w:rPr>
                <w:sz w:val="18"/>
                <w:szCs w:val="18"/>
                <w:vertAlign w:val="subscript"/>
              </w:rPr>
              <w:t>1,</w:t>
            </w:r>
            <w:r w:rsidRPr="009333EE">
              <w:rPr>
                <w:i/>
                <w:sz w:val="18"/>
                <w:szCs w:val="18"/>
                <w:vertAlign w:val="subscript"/>
              </w:rPr>
              <w:t>α</w:t>
            </w:r>
            <w:r w:rsidRPr="009333EE">
              <w:rPr>
                <w:sz w:val="18"/>
                <w:szCs w:val="18"/>
              </w:rPr>
              <w:t> = −0.9</w:t>
            </w:r>
            <w:r w:rsidR="00932F1F" w:rsidRPr="009333EE">
              <w:rPr>
                <w:sz w:val="18"/>
                <w:szCs w:val="18"/>
              </w:rPr>
              <w:t>3</w:t>
            </w:r>
            <w:r w:rsidRPr="009333EE">
              <w:rPr>
                <w:i/>
                <w:sz w:val="18"/>
                <w:szCs w:val="18"/>
              </w:rPr>
              <w:t>ψ</w:t>
            </w:r>
            <w:r w:rsidRPr="009333EE">
              <w:rPr>
                <w:sz w:val="18"/>
                <w:szCs w:val="18"/>
                <w:vertAlign w:val="superscript"/>
              </w:rPr>
              <w:t>2</w:t>
            </w:r>
            <w:r w:rsidRPr="009333EE">
              <w:rPr>
                <w:sz w:val="18"/>
                <w:szCs w:val="18"/>
                <w:vertAlign w:val="subscript"/>
              </w:rPr>
              <w:t>−1,</w:t>
            </w:r>
            <w:r w:rsidRPr="009333EE">
              <w:rPr>
                <w:i/>
                <w:sz w:val="18"/>
                <w:szCs w:val="18"/>
                <w:vertAlign w:val="subscript"/>
              </w:rPr>
              <w:t>α</w:t>
            </w:r>
            <w:r w:rsidRPr="009333EE">
              <w:rPr>
                <w:sz w:val="18"/>
                <w:szCs w:val="18"/>
              </w:rPr>
              <w:t> + 0.9</w:t>
            </w:r>
            <w:r w:rsidR="00932F1F" w:rsidRPr="009333EE">
              <w:rPr>
                <w:sz w:val="18"/>
                <w:szCs w:val="18"/>
              </w:rPr>
              <w:t>3</w:t>
            </w:r>
            <w:r w:rsidRPr="009333EE">
              <w:rPr>
                <w:sz w:val="18"/>
                <w:szCs w:val="18"/>
              </w:rPr>
              <w:t> </w:t>
            </w:r>
            <w:r w:rsidRPr="009333EE">
              <w:rPr>
                <w:i/>
                <w:sz w:val="18"/>
                <w:szCs w:val="18"/>
              </w:rPr>
              <w:t>ψ</w:t>
            </w:r>
            <w:r w:rsidRPr="009333EE">
              <w:rPr>
                <w:sz w:val="18"/>
                <w:szCs w:val="18"/>
                <w:vertAlign w:val="superscript"/>
              </w:rPr>
              <w:t>2</w:t>
            </w:r>
            <w:r w:rsidRPr="009333EE">
              <w:rPr>
                <w:sz w:val="18"/>
                <w:szCs w:val="18"/>
                <w:vertAlign w:val="subscript"/>
              </w:rPr>
              <w:t>+1,</w:t>
            </w:r>
            <w:r w:rsidRPr="009333EE">
              <w:rPr>
                <w:i/>
                <w:sz w:val="18"/>
                <w:szCs w:val="18"/>
                <w:vertAlign w:val="subscript"/>
              </w:rPr>
              <w:t>α</w:t>
            </w:r>
          </w:p>
        </w:tc>
        <w:tc>
          <w:tcPr>
            <w:tcW w:w="3636" w:type="dxa"/>
            <w:vAlign w:val="center"/>
            <w:hideMark/>
          </w:tcPr>
          <w:p w14:paraId="5FD66F9C" w14:textId="4829EF4E" w:rsidR="00347F07" w:rsidRPr="009333EE" w:rsidRDefault="00347F07" w:rsidP="009333EE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CAr</w:t>
            </w:r>
            <w:r w:rsidRPr="009333EE">
              <w:rPr>
                <w:sz w:val="18"/>
                <w:szCs w:val="18"/>
                <w:vertAlign w:val="superscript"/>
              </w:rPr>
              <w:t>Mes</w:t>
            </w:r>
            <w:r w:rsidRPr="009333EE">
              <w:rPr>
                <w:sz w:val="18"/>
                <w:szCs w:val="18"/>
              </w:rPr>
              <w:t xml:space="preserve"> </w:t>
            </w:r>
            <w:r w:rsidRPr="009333EE">
              <w:rPr>
                <w:rFonts w:ascii="Times New Roman" w:hAnsi="Times New Roman"/>
                <w:sz w:val="18"/>
                <w:szCs w:val="18"/>
              </w:rPr>
              <w:t>→</w:t>
            </w:r>
            <w:r w:rsidRPr="009333EE">
              <w:rPr>
                <w:sz w:val="18"/>
                <w:szCs w:val="18"/>
              </w:rPr>
              <w:t xml:space="preserve"> P</w:t>
            </w:r>
            <w:r w:rsidR="009435EF" w:rsidRPr="009333EE">
              <w:rPr>
                <w:sz w:val="18"/>
                <w:szCs w:val="18"/>
              </w:rPr>
              <w:t>t</w:t>
            </w:r>
            <w:r w:rsidRPr="009333EE">
              <w:rPr>
                <w:sz w:val="18"/>
                <w:szCs w:val="18"/>
              </w:rPr>
              <w:t>(PMe</w:t>
            </w:r>
            <w:r w:rsidRPr="009333EE">
              <w:rPr>
                <w:sz w:val="18"/>
                <w:szCs w:val="18"/>
                <w:vertAlign w:val="subscript"/>
              </w:rPr>
              <w:t>3</w:t>
            </w:r>
            <w:r w:rsidRPr="009333EE">
              <w:rPr>
                <w:sz w:val="18"/>
                <w:szCs w:val="18"/>
              </w:rPr>
              <w:t>)</w:t>
            </w:r>
            <w:r w:rsidRPr="009333EE">
              <w:rPr>
                <w:sz w:val="18"/>
                <w:szCs w:val="18"/>
                <w:vertAlign w:val="subscript"/>
              </w:rPr>
              <w:t>3</w:t>
            </w:r>
            <w:r w:rsidRPr="009333EE">
              <w:rPr>
                <w:sz w:val="18"/>
                <w:szCs w:val="18"/>
                <w:vertAlign w:val="superscript"/>
              </w:rPr>
              <w:t>+</w:t>
            </w:r>
          </w:p>
          <w:p w14:paraId="4084AF3B" w14:textId="5288E1CA" w:rsidR="00347F07" w:rsidRPr="009333EE" w:rsidRDefault="00347F07" w:rsidP="009333EE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Δ</w:t>
            </w:r>
            <w:r w:rsidRPr="009333EE">
              <w:rPr>
                <w:i/>
                <w:sz w:val="18"/>
                <w:szCs w:val="18"/>
              </w:rPr>
              <w:t>E</w:t>
            </w:r>
            <w:r w:rsidRPr="009333EE">
              <w:rPr>
                <w:sz w:val="18"/>
                <w:szCs w:val="18"/>
                <w:vertAlign w:val="subscript"/>
              </w:rPr>
              <w:t>orb,2,</w:t>
            </w:r>
            <w:r w:rsidRPr="009333EE">
              <w:rPr>
                <w:i/>
                <w:sz w:val="18"/>
                <w:szCs w:val="18"/>
                <w:vertAlign w:val="subscript"/>
              </w:rPr>
              <w:t>α</w:t>
            </w:r>
            <w:r w:rsidRPr="009333EE">
              <w:rPr>
                <w:sz w:val="18"/>
                <w:szCs w:val="18"/>
              </w:rPr>
              <w:t> = −</w:t>
            </w:r>
            <w:r w:rsidR="00932F1F" w:rsidRPr="009333EE">
              <w:rPr>
                <w:sz w:val="18"/>
                <w:szCs w:val="18"/>
              </w:rPr>
              <w:t>110</w:t>
            </w:r>
            <w:r w:rsidRPr="009333EE">
              <w:rPr>
                <w:sz w:val="18"/>
                <w:szCs w:val="18"/>
              </w:rPr>
              <w:t>.</w:t>
            </w:r>
            <w:r w:rsidR="00932F1F" w:rsidRPr="009333EE">
              <w:rPr>
                <w:sz w:val="18"/>
                <w:szCs w:val="18"/>
              </w:rPr>
              <w:t>9</w:t>
            </w:r>
            <w:r w:rsidRPr="009333EE">
              <w:rPr>
                <w:sz w:val="18"/>
                <w:szCs w:val="18"/>
              </w:rPr>
              <w:t> kJ·mol</w:t>
            </w:r>
            <w:r w:rsidRPr="009333EE">
              <w:rPr>
                <w:sz w:val="18"/>
                <w:szCs w:val="18"/>
                <w:vertAlign w:val="superscript"/>
              </w:rPr>
              <w:t>−1</w:t>
            </w:r>
          </w:p>
          <w:p w14:paraId="3D433211" w14:textId="5421C121" w:rsidR="00347F07" w:rsidRPr="009333EE" w:rsidRDefault="00347F07" w:rsidP="009333EE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Δ</w:t>
            </w:r>
            <w:r w:rsidRPr="009333EE">
              <w:rPr>
                <w:i/>
                <w:sz w:val="18"/>
                <w:szCs w:val="18"/>
              </w:rPr>
              <w:t>ρ</w:t>
            </w:r>
            <w:r w:rsidRPr="009333EE">
              <w:rPr>
                <w:sz w:val="18"/>
                <w:szCs w:val="18"/>
                <w:vertAlign w:val="subscript"/>
              </w:rPr>
              <w:t>2,</w:t>
            </w:r>
            <w:r w:rsidRPr="009333EE">
              <w:rPr>
                <w:i/>
                <w:sz w:val="18"/>
                <w:szCs w:val="18"/>
                <w:vertAlign w:val="subscript"/>
              </w:rPr>
              <w:t>α</w:t>
            </w:r>
            <w:r w:rsidRPr="009333EE">
              <w:rPr>
                <w:sz w:val="18"/>
                <w:szCs w:val="18"/>
              </w:rPr>
              <w:t> = −0.</w:t>
            </w:r>
            <w:r w:rsidR="00932F1F" w:rsidRPr="009333EE">
              <w:rPr>
                <w:sz w:val="18"/>
                <w:szCs w:val="18"/>
              </w:rPr>
              <w:t>32</w:t>
            </w:r>
            <w:r w:rsidRPr="009333EE">
              <w:rPr>
                <w:sz w:val="18"/>
                <w:szCs w:val="18"/>
              </w:rPr>
              <w:t> </w:t>
            </w:r>
            <w:r w:rsidRPr="009333EE">
              <w:rPr>
                <w:i/>
                <w:sz w:val="18"/>
                <w:szCs w:val="18"/>
              </w:rPr>
              <w:t>ψ</w:t>
            </w:r>
            <w:r w:rsidRPr="009333EE">
              <w:rPr>
                <w:sz w:val="18"/>
                <w:szCs w:val="18"/>
                <w:vertAlign w:val="superscript"/>
              </w:rPr>
              <w:t>2</w:t>
            </w:r>
            <w:r w:rsidRPr="009333EE">
              <w:rPr>
                <w:sz w:val="18"/>
                <w:szCs w:val="18"/>
                <w:vertAlign w:val="subscript"/>
              </w:rPr>
              <w:t>−2,</w:t>
            </w:r>
            <w:r w:rsidRPr="009333EE">
              <w:rPr>
                <w:i/>
                <w:sz w:val="18"/>
                <w:szCs w:val="18"/>
                <w:vertAlign w:val="subscript"/>
              </w:rPr>
              <w:t>α</w:t>
            </w:r>
            <w:r w:rsidRPr="009333EE">
              <w:rPr>
                <w:sz w:val="18"/>
                <w:szCs w:val="18"/>
              </w:rPr>
              <w:t> + 0.</w:t>
            </w:r>
            <w:r w:rsidR="00932F1F" w:rsidRPr="009333EE">
              <w:rPr>
                <w:sz w:val="18"/>
                <w:szCs w:val="18"/>
              </w:rPr>
              <w:t>32</w:t>
            </w:r>
            <w:r w:rsidRPr="009333EE">
              <w:rPr>
                <w:sz w:val="18"/>
                <w:szCs w:val="18"/>
              </w:rPr>
              <w:t> </w:t>
            </w:r>
            <w:r w:rsidRPr="009333EE">
              <w:rPr>
                <w:i/>
                <w:sz w:val="18"/>
                <w:szCs w:val="18"/>
              </w:rPr>
              <w:t>ψ</w:t>
            </w:r>
            <w:r w:rsidRPr="009333EE">
              <w:rPr>
                <w:sz w:val="18"/>
                <w:szCs w:val="18"/>
                <w:vertAlign w:val="superscript"/>
              </w:rPr>
              <w:t>2</w:t>
            </w:r>
            <w:r w:rsidRPr="009333EE">
              <w:rPr>
                <w:sz w:val="18"/>
                <w:szCs w:val="18"/>
                <w:vertAlign w:val="subscript"/>
              </w:rPr>
              <w:t>+2,</w:t>
            </w:r>
            <w:r w:rsidRPr="009333EE">
              <w:rPr>
                <w:i/>
                <w:sz w:val="18"/>
                <w:szCs w:val="18"/>
                <w:vertAlign w:val="subscript"/>
              </w:rPr>
              <w:t>α</w:t>
            </w:r>
          </w:p>
        </w:tc>
        <w:tc>
          <w:tcPr>
            <w:tcW w:w="3636" w:type="dxa"/>
            <w:vAlign w:val="center"/>
            <w:hideMark/>
          </w:tcPr>
          <w:p w14:paraId="55E48287" w14:textId="072135CA" w:rsidR="00347F07" w:rsidRPr="009333EE" w:rsidRDefault="00347F07" w:rsidP="009333EE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P</w:t>
            </w:r>
            <w:r w:rsidR="009435EF" w:rsidRPr="009333EE">
              <w:rPr>
                <w:sz w:val="18"/>
                <w:szCs w:val="18"/>
              </w:rPr>
              <w:t>t</w:t>
            </w:r>
            <w:r w:rsidRPr="009333EE">
              <w:rPr>
                <w:sz w:val="18"/>
                <w:szCs w:val="18"/>
              </w:rPr>
              <w:t>(PMe</w:t>
            </w:r>
            <w:r w:rsidRPr="009333EE">
              <w:rPr>
                <w:sz w:val="18"/>
                <w:szCs w:val="18"/>
                <w:vertAlign w:val="subscript"/>
              </w:rPr>
              <w:t>3</w:t>
            </w:r>
            <w:r w:rsidRPr="009333EE">
              <w:rPr>
                <w:sz w:val="18"/>
                <w:szCs w:val="18"/>
              </w:rPr>
              <w:t>)</w:t>
            </w:r>
            <w:r w:rsidRPr="009333EE">
              <w:rPr>
                <w:sz w:val="18"/>
                <w:szCs w:val="18"/>
                <w:vertAlign w:val="subscript"/>
              </w:rPr>
              <w:t>3</w:t>
            </w:r>
            <w:r w:rsidRPr="009333EE">
              <w:rPr>
                <w:sz w:val="18"/>
                <w:szCs w:val="18"/>
                <w:vertAlign w:val="superscript"/>
              </w:rPr>
              <w:t>+</w:t>
            </w:r>
            <w:r w:rsidRPr="009333EE">
              <w:rPr>
                <w:sz w:val="18"/>
                <w:szCs w:val="18"/>
              </w:rPr>
              <w:t xml:space="preserve"> </w:t>
            </w:r>
            <w:r w:rsidRPr="009333EE">
              <w:rPr>
                <w:rFonts w:ascii="Times New Roman" w:hAnsi="Times New Roman"/>
                <w:sz w:val="18"/>
                <w:szCs w:val="18"/>
              </w:rPr>
              <w:t>→</w:t>
            </w:r>
            <w:r w:rsidRPr="009333EE">
              <w:rPr>
                <w:sz w:val="18"/>
                <w:szCs w:val="18"/>
              </w:rPr>
              <w:t xml:space="preserve"> CAr</w:t>
            </w:r>
            <w:r w:rsidRPr="009333EE">
              <w:rPr>
                <w:sz w:val="18"/>
                <w:szCs w:val="18"/>
                <w:vertAlign w:val="superscript"/>
              </w:rPr>
              <w:t>Mes</w:t>
            </w:r>
          </w:p>
          <w:p w14:paraId="3A705267" w14:textId="57D05FCB" w:rsidR="00347F07" w:rsidRPr="009333EE" w:rsidRDefault="00347F07" w:rsidP="009333EE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Δ</w:t>
            </w:r>
            <w:r w:rsidRPr="009333EE">
              <w:rPr>
                <w:i/>
                <w:sz w:val="18"/>
                <w:szCs w:val="18"/>
              </w:rPr>
              <w:t>E</w:t>
            </w:r>
            <w:r w:rsidRPr="009333EE">
              <w:rPr>
                <w:sz w:val="18"/>
                <w:szCs w:val="18"/>
                <w:vertAlign w:val="subscript"/>
              </w:rPr>
              <w:t>orb,3,</w:t>
            </w:r>
            <w:r w:rsidRPr="009333EE">
              <w:rPr>
                <w:i/>
                <w:sz w:val="18"/>
                <w:szCs w:val="18"/>
                <w:vertAlign w:val="subscript"/>
              </w:rPr>
              <w:t>α</w:t>
            </w:r>
            <w:r w:rsidRPr="009333EE">
              <w:rPr>
                <w:sz w:val="18"/>
                <w:szCs w:val="18"/>
              </w:rPr>
              <w:t> = −</w:t>
            </w:r>
            <w:r w:rsidR="00932F1F" w:rsidRPr="009333EE">
              <w:rPr>
                <w:sz w:val="18"/>
                <w:szCs w:val="18"/>
              </w:rPr>
              <w:t>61.0</w:t>
            </w:r>
            <w:r w:rsidRPr="009333EE">
              <w:rPr>
                <w:sz w:val="18"/>
                <w:szCs w:val="18"/>
              </w:rPr>
              <w:t> kJ·mol</w:t>
            </w:r>
            <w:r w:rsidRPr="009333EE">
              <w:rPr>
                <w:sz w:val="18"/>
                <w:szCs w:val="18"/>
                <w:vertAlign w:val="superscript"/>
              </w:rPr>
              <w:t>−1</w:t>
            </w:r>
          </w:p>
          <w:p w14:paraId="02161FB3" w14:textId="0409FD65" w:rsidR="00347F07" w:rsidRPr="009333EE" w:rsidRDefault="00347F07" w:rsidP="009333EE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Δ</w:t>
            </w:r>
            <w:r w:rsidRPr="009333EE">
              <w:rPr>
                <w:i/>
                <w:sz w:val="18"/>
                <w:szCs w:val="18"/>
              </w:rPr>
              <w:t>ρ</w:t>
            </w:r>
            <w:r w:rsidRPr="009333EE">
              <w:rPr>
                <w:sz w:val="18"/>
                <w:szCs w:val="18"/>
                <w:vertAlign w:val="subscript"/>
              </w:rPr>
              <w:t>3,</w:t>
            </w:r>
            <w:r w:rsidRPr="009333EE">
              <w:rPr>
                <w:i/>
                <w:sz w:val="18"/>
                <w:szCs w:val="18"/>
                <w:vertAlign w:val="subscript"/>
              </w:rPr>
              <w:t>α</w:t>
            </w:r>
            <w:r w:rsidRPr="009333EE">
              <w:rPr>
                <w:sz w:val="18"/>
                <w:szCs w:val="18"/>
              </w:rPr>
              <w:t> = −0.</w:t>
            </w:r>
            <w:r w:rsidR="00932F1F" w:rsidRPr="009333EE">
              <w:rPr>
                <w:sz w:val="18"/>
                <w:szCs w:val="18"/>
              </w:rPr>
              <w:t>30</w:t>
            </w:r>
            <w:r w:rsidRPr="009333EE">
              <w:rPr>
                <w:sz w:val="18"/>
                <w:szCs w:val="18"/>
              </w:rPr>
              <w:t> </w:t>
            </w:r>
            <w:r w:rsidRPr="009333EE">
              <w:rPr>
                <w:i/>
                <w:sz w:val="18"/>
                <w:szCs w:val="18"/>
              </w:rPr>
              <w:t>ψ</w:t>
            </w:r>
            <w:r w:rsidRPr="009333EE">
              <w:rPr>
                <w:sz w:val="18"/>
                <w:szCs w:val="18"/>
                <w:vertAlign w:val="superscript"/>
              </w:rPr>
              <w:t>2</w:t>
            </w:r>
            <w:r w:rsidRPr="009333EE">
              <w:rPr>
                <w:sz w:val="18"/>
                <w:szCs w:val="18"/>
                <w:vertAlign w:val="subscript"/>
              </w:rPr>
              <w:t>−3,</w:t>
            </w:r>
            <w:r w:rsidRPr="009333EE">
              <w:rPr>
                <w:i/>
                <w:sz w:val="18"/>
                <w:szCs w:val="18"/>
                <w:vertAlign w:val="subscript"/>
              </w:rPr>
              <w:t>α</w:t>
            </w:r>
            <w:r w:rsidRPr="009333EE">
              <w:rPr>
                <w:sz w:val="18"/>
                <w:szCs w:val="18"/>
              </w:rPr>
              <w:t> + 0.</w:t>
            </w:r>
            <w:r w:rsidR="00932F1F" w:rsidRPr="009333EE">
              <w:rPr>
                <w:sz w:val="18"/>
                <w:szCs w:val="18"/>
              </w:rPr>
              <w:t>30</w:t>
            </w:r>
            <w:r w:rsidRPr="009333EE">
              <w:rPr>
                <w:sz w:val="18"/>
                <w:szCs w:val="18"/>
              </w:rPr>
              <w:t> </w:t>
            </w:r>
            <w:r w:rsidRPr="009333EE">
              <w:rPr>
                <w:i/>
                <w:sz w:val="18"/>
                <w:szCs w:val="18"/>
              </w:rPr>
              <w:t>ψ</w:t>
            </w:r>
            <w:r w:rsidRPr="009333EE">
              <w:rPr>
                <w:sz w:val="18"/>
                <w:szCs w:val="18"/>
                <w:vertAlign w:val="superscript"/>
              </w:rPr>
              <w:t>2</w:t>
            </w:r>
            <w:r w:rsidRPr="009333EE">
              <w:rPr>
                <w:sz w:val="18"/>
                <w:szCs w:val="18"/>
                <w:vertAlign w:val="subscript"/>
              </w:rPr>
              <w:t>+3,</w:t>
            </w:r>
            <w:r w:rsidRPr="009333EE">
              <w:rPr>
                <w:i/>
                <w:sz w:val="18"/>
                <w:szCs w:val="18"/>
                <w:vertAlign w:val="subscript"/>
              </w:rPr>
              <w:t>α</w:t>
            </w:r>
          </w:p>
        </w:tc>
      </w:tr>
      <w:tr w:rsidR="00AF2DF1" w:rsidRPr="009333EE" w14:paraId="1B29BB79" w14:textId="77777777" w:rsidTr="009333EE">
        <w:trPr>
          <w:jc w:val="center"/>
        </w:trPr>
        <w:tc>
          <w:tcPr>
            <w:tcW w:w="3640" w:type="dxa"/>
            <w:vAlign w:val="center"/>
            <w:hideMark/>
          </w:tcPr>
          <w:p w14:paraId="6F480F8B" w14:textId="0727A79E" w:rsidR="00347F07" w:rsidRPr="009333EE" w:rsidRDefault="00AF2DF1" w:rsidP="009333EE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noProof/>
                <w:sz w:val="18"/>
                <w:szCs w:val="18"/>
                <w:lang w:val="de-DE" w:bidi="ar-SA"/>
              </w:rPr>
              <w:drawing>
                <wp:inline distT="0" distB="0" distL="0" distR="0" wp14:anchorId="00E264F8" wp14:editId="205CD611">
                  <wp:extent cx="2160000" cy="2029530"/>
                  <wp:effectExtent l="0" t="0" r="0" b="8890"/>
                  <wp:docPr id="224" name="Grafik 2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20295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A89448D" w14:textId="77777777" w:rsidR="00347F07" w:rsidRPr="009333EE" w:rsidRDefault="00347F07" w:rsidP="009333EE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</w:p>
        </w:tc>
        <w:tc>
          <w:tcPr>
            <w:tcW w:w="3636" w:type="dxa"/>
            <w:vAlign w:val="center"/>
            <w:hideMark/>
          </w:tcPr>
          <w:p w14:paraId="3F17B535" w14:textId="7D2DA6D0" w:rsidR="00347F07" w:rsidRPr="009333EE" w:rsidRDefault="00AF2DF1" w:rsidP="009333EE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noProof/>
                <w:sz w:val="18"/>
                <w:szCs w:val="18"/>
                <w:lang w:val="de-DE" w:bidi="ar-SA"/>
              </w:rPr>
              <w:drawing>
                <wp:inline distT="0" distB="0" distL="0" distR="0" wp14:anchorId="323D896A" wp14:editId="48C3C5D2">
                  <wp:extent cx="2160000" cy="2103811"/>
                  <wp:effectExtent l="0" t="0" r="0" b="0"/>
                  <wp:docPr id="225" name="Grafik 2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21038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36" w:type="dxa"/>
            <w:vAlign w:val="center"/>
            <w:hideMark/>
          </w:tcPr>
          <w:p w14:paraId="0B8F7FE2" w14:textId="440A4DC4" w:rsidR="00347F07" w:rsidRPr="009333EE" w:rsidRDefault="00AF2DF1" w:rsidP="009333EE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noProof/>
                <w:sz w:val="18"/>
                <w:szCs w:val="18"/>
                <w:lang w:val="de-DE" w:bidi="ar-SA"/>
              </w:rPr>
              <w:drawing>
                <wp:inline distT="0" distB="0" distL="0" distR="0" wp14:anchorId="7F66C554" wp14:editId="758FDA92">
                  <wp:extent cx="2160000" cy="2103811"/>
                  <wp:effectExtent l="0" t="0" r="0" b="0"/>
                  <wp:docPr id="226" name="Grafik 2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21038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F2DF1" w:rsidRPr="009333EE" w14:paraId="34C7244F" w14:textId="77777777" w:rsidTr="009333EE">
        <w:trPr>
          <w:jc w:val="center"/>
        </w:trPr>
        <w:tc>
          <w:tcPr>
            <w:tcW w:w="3640" w:type="dxa"/>
            <w:vAlign w:val="center"/>
            <w:hideMark/>
          </w:tcPr>
          <w:p w14:paraId="2B09D78B" w14:textId="048B0A8D" w:rsidR="00347F07" w:rsidRPr="009333EE" w:rsidRDefault="00347F07" w:rsidP="009333EE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P</w:t>
            </w:r>
            <w:r w:rsidR="009435EF" w:rsidRPr="009333EE">
              <w:rPr>
                <w:sz w:val="18"/>
                <w:szCs w:val="18"/>
              </w:rPr>
              <w:t>t</w:t>
            </w:r>
            <w:r w:rsidRPr="009333EE">
              <w:rPr>
                <w:sz w:val="18"/>
                <w:szCs w:val="18"/>
              </w:rPr>
              <w:t>(PMe</w:t>
            </w:r>
            <w:r w:rsidRPr="009333EE">
              <w:rPr>
                <w:sz w:val="18"/>
                <w:szCs w:val="18"/>
                <w:vertAlign w:val="subscript"/>
              </w:rPr>
              <w:t>3</w:t>
            </w:r>
            <w:r w:rsidRPr="009333EE">
              <w:rPr>
                <w:sz w:val="18"/>
                <w:szCs w:val="18"/>
              </w:rPr>
              <w:t>)</w:t>
            </w:r>
            <w:r w:rsidRPr="009333EE">
              <w:rPr>
                <w:sz w:val="18"/>
                <w:szCs w:val="18"/>
                <w:vertAlign w:val="subscript"/>
              </w:rPr>
              <w:t>3</w:t>
            </w:r>
            <w:r w:rsidRPr="009333EE">
              <w:rPr>
                <w:sz w:val="18"/>
                <w:szCs w:val="18"/>
                <w:vertAlign w:val="superscript"/>
              </w:rPr>
              <w:t>+</w:t>
            </w:r>
            <w:r w:rsidRPr="009333EE">
              <w:rPr>
                <w:sz w:val="18"/>
                <w:szCs w:val="18"/>
              </w:rPr>
              <w:t xml:space="preserve"> </w:t>
            </w:r>
            <w:r w:rsidRPr="009333EE">
              <w:rPr>
                <w:rFonts w:ascii="Times New Roman" w:hAnsi="Times New Roman"/>
                <w:sz w:val="18"/>
                <w:szCs w:val="18"/>
              </w:rPr>
              <w:t>→</w:t>
            </w:r>
            <w:r w:rsidRPr="009333EE">
              <w:rPr>
                <w:sz w:val="18"/>
                <w:szCs w:val="18"/>
              </w:rPr>
              <w:t xml:space="preserve"> CAr</w:t>
            </w:r>
            <w:r w:rsidRPr="009333EE">
              <w:rPr>
                <w:sz w:val="18"/>
                <w:szCs w:val="18"/>
                <w:vertAlign w:val="superscript"/>
              </w:rPr>
              <w:t>Mes</w:t>
            </w:r>
          </w:p>
          <w:p w14:paraId="339EA705" w14:textId="1C2A0C54" w:rsidR="00347F07" w:rsidRPr="009333EE" w:rsidRDefault="00347F07" w:rsidP="009333EE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Δ</w:t>
            </w:r>
            <w:r w:rsidRPr="009333EE">
              <w:rPr>
                <w:i/>
                <w:sz w:val="18"/>
                <w:szCs w:val="18"/>
              </w:rPr>
              <w:t>E</w:t>
            </w:r>
            <w:r w:rsidRPr="009333EE">
              <w:rPr>
                <w:sz w:val="18"/>
                <w:szCs w:val="18"/>
                <w:vertAlign w:val="subscript"/>
              </w:rPr>
              <w:t>orb,1,</w:t>
            </w:r>
            <w:r w:rsidRPr="009333EE">
              <w:rPr>
                <w:i/>
                <w:sz w:val="18"/>
                <w:szCs w:val="18"/>
                <w:vertAlign w:val="subscript"/>
              </w:rPr>
              <w:t>β</w:t>
            </w:r>
            <w:r w:rsidRPr="009333EE">
              <w:rPr>
                <w:sz w:val="18"/>
                <w:szCs w:val="18"/>
              </w:rPr>
              <w:t> = −1</w:t>
            </w:r>
            <w:r w:rsidR="00932F1F" w:rsidRPr="009333EE">
              <w:rPr>
                <w:sz w:val="18"/>
                <w:szCs w:val="18"/>
              </w:rPr>
              <w:t>63</w:t>
            </w:r>
            <w:r w:rsidRPr="009333EE">
              <w:rPr>
                <w:sz w:val="18"/>
                <w:szCs w:val="18"/>
              </w:rPr>
              <w:t>.</w:t>
            </w:r>
            <w:r w:rsidR="00932F1F" w:rsidRPr="009333EE">
              <w:rPr>
                <w:sz w:val="18"/>
                <w:szCs w:val="18"/>
              </w:rPr>
              <w:t>6</w:t>
            </w:r>
            <w:r w:rsidRPr="009333EE">
              <w:rPr>
                <w:sz w:val="18"/>
                <w:szCs w:val="18"/>
              </w:rPr>
              <w:t> kJ·mol</w:t>
            </w:r>
            <w:r w:rsidRPr="009333EE">
              <w:rPr>
                <w:sz w:val="18"/>
                <w:szCs w:val="18"/>
                <w:vertAlign w:val="superscript"/>
              </w:rPr>
              <w:t>−1</w:t>
            </w:r>
          </w:p>
          <w:p w14:paraId="687A3525" w14:textId="1EE99BD9" w:rsidR="00347F07" w:rsidRPr="009333EE" w:rsidRDefault="00347F07" w:rsidP="009333EE">
            <w:pPr>
              <w:pStyle w:val="MDPI31text"/>
              <w:ind w:left="0" w:firstLine="0"/>
              <w:jc w:val="center"/>
              <w:rPr>
                <w:sz w:val="18"/>
                <w:szCs w:val="18"/>
                <w:vertAlign w:val="subscript"/>
              </w:rPr>
            </w:pPr>
            <w:r w:rsidRPr="009333EE">
              <w:rPr>
                <w:sz w:val="18"/>
                <w:szCs w:val="18"/>
              </w:rPr>
              <w:t>Δ</w:t>
            </w:r>
            <w:r w:rsidRPr="009333EE">
              <w:rPr>
                <w:i/>
                <w:sz w:val="18"/>
                <w:szCs w:val="18"/>
              </w:rPr>
              <w:t>ρ</w:t>
            </w:r>
            <w:r w:rsidRPr="009333EE">
              <w:rPr>
                <w:sz w:val="18"/>
                <w:szCs w:val="18"/>
                <w:vertAlign w:val="subscript"/>
              </w:rPr>
              <w:t>1,</w:t>
            </w:r>
            <w:r w:rsidRPr="009333EE">
              <w:rPr>
                <w:i/>
                <w:sz w:val="18"/>
                <w:szCs w:val="18"/>
                <w:vertAlign w:val="subscript"/>
              </w:rPr>
              <w:t>β</w:t>
            </w:r>
            <w:r w:rsidRPr="009333EE">
              <w:rPr>
                <w:sz w:val="18"/>
                <w:szCs w:val="18"/>
              </w:rPr>
              <w:t> = −0.5</w:t>
            </w:r>
            <w:r w:rsidR="00932F1F" w:rsidRPr="009333EE">
              <w:rPr>
                <w:sz w:val="18"/>
                <w:szCs w:val="18"/>
              </w:rPr>
              <w:t>3</w:t>
            </w:r>
            <w:r w:rsidRPr="009333EE">
              <w:rPr>
                <w:sz w:val="18"/>
                <w:szCs w:val="18"/>
              </w:rPr>
              <w:t> </w:t>
            </w:r>
            <w:r w:rsidRPr="009333EE">
              <w:rPr>
                <w:i/>
                <w:sz w:val="18"/>
                <w:szCs w:val="18"/>
              </w:rPr>
              <w:t>ψ</w:t>
            </w:r>
            <w:r w:rsidRPr="009333EE">
              <w:rPr>
                <w:sz w:val="18"/>
                <w:szCs w:val="18"/>
                <w:vertAlign w:val="superscript"/>
              </w:rPr>
              <w:t>2</w:t>
            </w:r>
            <w:r w:rsidRPr="009333EE">
              <w:rPr>
                <w:sz w:val="18"/>
                <w:szCs w:val="18"/>
                <w:vertAlign w:val="subscript"/>
              </w:rPr>
              <w:t>−1,</w:t>
            </w:r>
            <w:r w:rsidRPr="009333EE">
              <w:rPr>
                <w:i/>
                <w:sz w:val="18"/>
                <w:szCs w:val="18"/>
                <w:vertAlign w:val="subscript"/>
              </w:rPr>
              <w:t>β</w:t>
            </w:r>
            <w:r w:rsidRPr="009333EE">
              <w:rPr>
                <w:sz w:val="18"/>
                <w:szCs w:val="18"/>
              </w:rPr>
              <w:t> + 0.5</w:t>
            </w:r>
            <w:r w:rsidR="00932F1F" w:rsidRPr="009333EE">
              <w:rPr>
                <w:sz w:val="18"/>
                <w:szCs w:val="18"/>
              </w:rPr>
              <w:t>3</w:t>
            </w:r>
            <w:r w:rsidRPr="009333EE">
              <w:rPr>
                <w:i/>
                <w:sz w:val="18"/>
                <w:szCs w:val="18"/>
              </w:rPr>
              <w:t>ψ</w:t>
            </w:r>
            <w:r w:rsidRPr="009333EE">
              <w:rPr>
                <w:sz w:val="18"/>
                <w:szCs w:val="18"/>
                <w:vertAlign w:val="superscript"/>
              </w:rPr>
              <w:t>2</w:t>
            </w:r>
            <w:r w:rsidRPr="009333EE">
              <w:rPr>
                <w:sz w:val="18"/>
                <w:szCs w:val="18"/>
                <w:vertAlign w:val="subscript"/>
              </w:rPr>
              <w:t>+1,</w:t>
            </w:r>
            <w:r w:rsidRPr="009333EE">
              <w:rPr>
                <w:i/>
                <w:sz w:val="18"/>
                <w:szCs w:val="18"/>
                <w:vertAlign w:val="subscript"/>
              </w:rPr>
              <w:t>β</w:t>
            </w:r>
          </w:p>
        </w:tc>
        <w:tc>
          <w:tcPr>
            <w:tcW w:w="3636" w:type="dxa"/>
            <w:vAlign w:val="center"/>
            <w:hideMark/>
          </w:tcPr>
          <w:p w14:paraId="3355AD7A" w14:textId="2B67CC54" w:rsidR="00347F07" w:rsidRPr="009333EE" w:rsidRDefault="00347F07" w:rsidP="009333EE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P</w:t>
            </w:r>
            <w:r w:rsidR="009435EF" w:rsidRPr="009333EE">
              <w:rPr>
                <w:sz w:val="18"/>
                <w:szCs w:val="18"/>
              </w:rPr>
              <w:t>t</w:t>
            </w:r>
            <w:r w:rsidRPr="009333EE">
              <w:rPr>
                <w:sz w:val="18"/>
                <w:szCs w:val="18"/>
              </w:rPr>
              <w:t>(PMe</w:t>
            </w:r>
            <w:r w:rsidRPr="009333EE">
              <w:rPr>
                <w:sz w:val="18"/>
                <w:szCs w:val="18"/>
                <w:vertAlign w:val="subscript"/>
              </w:rPr>
              <w:t>3</w:t>
            </w:r>
            <w:r w:rsidRPr="009333EE">
              <w:rPr>
                <w:sz w:val="18"/>
                <w:szCs w:val="18"/>
              </w:rPr>
              <w:t>)</w:t>
            </w:r>
            <w:r w:rsidRPr="009333EE">
              <w:rPr>
                <w:sz w:val="18"/>
                <w:szCs w:val="18"/>
                <w:vertAlign w:val="subscript"/>
              </w:rPr>
              <w:t>3</w:t>
            </w:r>
            <w:r w:rsidRPr="009333EE">
              <w:rPr>
                <w:sz w:val="18"/>
                <w:szCs w:val="18"/>
                <w:vertAlign w:val="superscript"/>
              </w:rPr>
              <w:t>+</w:t>
            </w:r>
            <w:r w:rsidRPr="009333EE">
              <w:rPr>
                <w:sz w:val="18"/>
                <w:szCs w:val="18"/>
              </w:rPr>
              <w:t xml:space="preserve"> </w:t>
            </w:r>
            <w:r w:rsidRPr="009333EE">
              <w:rPr>
                <w:rFonts w:ascii="Times New Roman" w:hAnsi="Times New Roman"/>
                <w:sz w:val="18"/>
                <w:szCs w:val="18"/>
              </w:rPr>
              <w:t>→</w:t>
            </w:r>
            <w:r w:rsidRPr="009333EE">
              <w:rPr>
                <w:sz w:val="18"/>
                <w:szCs w:val="18"/>
              </w:rPr>
              <w:t xml:space="preserve"> CAr</w:t>
            </w:r>
            <w:r w:rsidRPr="009333EE">
              <w:rPr>
                <w:sz w:val="18"/>
                <w:szCs w:val="18"/>
                <w:vertAlign w:val="superscript"/>
              </w:rPr>
              <w:t>Mes</w:t>
            </w:r>
          </w:p>
          <w:p w14:paraId="78ECDD69" w14:textId="332D0C5B" w:rsidR="00347F07" w:rsidRPr="009333EE" w:rsidRDefault="00347F07" w:rsidP="009333EE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Δ</w:t>
            </w:r>
            <w:r w:rsidRPr="009333EE">
              <w:rPr>
                <w:i/>
                <w:sz w:val="18"/>
                <w:szCs w:val="18"/>
              </w:rPr>
              <w:t>E</w:t>
            </w:r>
            <w:r w:rsidRPr="009333EE">
              <w:rPr>
                <w:sz w:val="18"/>
                <w:szCs w:val="18"/>
                <w:vertAlign w:val="subscript"/>
              </w:rPr>
              <w:t>orb,2,</w:t>
            </w:r>
            <w:r w:rsidRPr="009333EE">
              <w:rPr>
                <w:i/>
                <w:sz w:val="18"/>
                <w:szCs w:val="18"/>
                <w:vertAlign w:val="subscript"/>
              </w:rPr>
              <w:t>β</w:t>
            </w:r>
            <w:r w:rsidRPr="009333EE">
              <w:rPr>
                <w:sz w:val="18"/>
                <w:szCs w:val="18"/>
              </w:rPr>
              <w:t> = −</w:t>
            </w:r>
            <w:r w:rsidR="00932F1F" w:rsidRPr="009333EE">
              <w:rPr>
                <w:sz w:val="18"/>
                <w:szCs w:val="18"/>
              </w:rPr>
              <w:t>184.3</w:t>
            </w:r>
            <w:r w:rsidRPr="009333EE">
              <w:rPr>
                <w:sz w:val="18"/>
                <w:szCs w:val="18"/>
              </w:rPr>
              <w:t> kJ·mol</w:t>
            </w:r>
            <w:r w:rsidRPr="009333EE">
              <w:rPr>
                <w:sz w:val="18"/>
                <w:szCs w:val="18"/>
                <w:vertAlign w:val="superscript"/>
              </w:rPr>
              <w:t>−1</w:t>
            </w:r>
          </w:p>
          <w:p w14:paraId="31F6F8E9" w14:textId="2349870F" w:rsidR="00347F07" w:rsidRPr="009333EE" w:rsidRDefault="00347F07" w:rsidP="009333EE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Δ</w:t>
            </w:r>
            <w:r w:rsidRPr="009333EE">
              <w:rPr>
                <w:i/>
                <w:sz w:val="18"/>
                <w:szCs w:val="18"/>
              </w:rPr>
              <w:t>ρ</w:t>
            </w:r>
            <w:r w:rsidRPr="009333EE">
              <w:rPr>
                <w:sz w:val="18"/>
                <w:szCs w:val="18"/>
                <w:vertAlign w:val="subscript"/>
              </w:rPr>
              <w:t>2,</w:t>
            </w:r>
            <w:r w:rsidRPr="009333EE">
              <w:rPr>
                <w:i/>
                <w:sz w:val="18"/>
                <w:szCs w:val="18"/>
                <w:vertAlign w:val="subscript"/>
              </w:rPr>
              <w:t>β</w:t>
            </w:r>
            <w:r w:rsidRPr="009333EE">
              <w:rPr>
                <w:sz w:val="18"/>
                <w:szCs w:val="18"/>
              </w:rPr>
              <w:t> = −0.</w:t>
            </w:r>
            <w:r w:rsidR="00932F1F" w:rsidRPr="009333EE">
              <w:rPr>
                <w:sz w:val="18"/>
                <w:szCs w:val="18"/>
              </w:rPr>
              <w:t>52</w:t>
            </w:r>
            <w:r w:rsidRPr="009333EE">
              <w:rPr>
                <w:sz w:val="18"/>
                <w:szCs w:val="18"/>
              </w:rPr>
              <w:t> </w:t>
            </w:r>
            <w:r w:rsidRPr="009333EE">
              <w:rPr>
                <w:i/>
                <w:sz w:val="18"/>
                <w:szCs w:val="18"/>
              </w:rPr>
              <w:t>ψ</w:t>
            </w:r>
            <w:r w:rsidRPr="009333EE">
              <w:rPr>
                <w:sz w:val="18"/>
                <w:szCs w:val="18"/>
                <w:vertAlign w:val="superscript"/>
              </w:rPr>
              <w:t>2</w:t>
            </w:r>
            <w:r w:rsidRPr="009333EE">
              <w:rPr>
                <w:sz w:val="18"/>
                <w:szCs w:val="18"/>
                <w:vertAlign w:val="subscript"/>
              </w:rPr>
              <w:t>−2,</w:t>
            </w:r>
            <w:r w:rsidRPr="009333EE">
              <w:rPr>
                <w:i/>
                <w:sz w:val="18"/>
                <w:szCs w:val="18"/>
                <w:vertAlign w:val="subscript"/>
              </w:rPr>
              <w:t>β</w:t>
            </w:r>
            <w:r w:rsidRPr="009333EE">
              <w:rPr>
                <w:sz w:val="18"/>
                <w:szCs w:val="18"/>
              </w:rPr>
              <w:t> + 0.5</w:t>
            </w:r>
            <w:r w:rsidR="00932F1F" w:rsidRPr="009333EE">
              <w:rPr>
                <w:sz w:val="18"/>
                <w:szCs w:val="18"/>
              </w:rPr>
              <w:t>2</w:t>
            </w:r>
            <w:r w:rsidRPr="009333EE">
              <w:rPr>
                <w:sz w:val="18"/>
                <w:szCs w:val="18"/>
              </w:rPr>
              <w:t> </w:t>
            </w:r>
            <w:r w:rsidRPr="009333EE">
              <w:rPr>
                <w:i/>
                <w:sz w:val="18"/>
                <w:szCs w:val="18"/>
              </w:rPr>
              <w:t>ψ</w:t>
            </w:r>
            <w:r w:rsidRPr="009333EE">
              <w:rPr>
                <w:sz w:val="18"/>
                <w:szCs w:val="18"/>
                <w:vertAlign w:val="superscript"/>
              </w:rPr>
              <w:t>2</w:t>
            </w:r>
            <w:r w:rsidRPr="009333EE">
              <w:rPr>
                <w:sz w:val="18"/>
                <w:szCs w:val="18"/>
                <w:vertAlign w:val="subscript"/>
              </w:rPr>
              <w:t>+2,</w:t>
            </w:r>
            <w:r w:rsidRPr="009333EE">
              <w:rPr>
                <w:i/>
                <w:sz w:val="18"/>
                <w:szCs w:val="18"/>
                <w:vertAlign w:val="subscript"/>
              </w:rPr>
              <w:t>β</w:t>
            </w:r>
          </w:p>
        </w:tc>
        <w:tc>
          <w:tcPr>
            <w:tcW w:w="3636" w:type="dxa"/>
            <w:vAlign w:val="center"/>
            <w:hideMark/>
          </w:tcPr>
          <w:p w14:paraId="6AB7CE8B" w14:textId="615A8388" w:rsidR="00347F07" w:rsidRPr="009333EE" w:rsidRDefault="00347F07" w:rsidP="009333EE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CAr</w:t>
            </w:r>
            <w:r w:rsidRPr="009333EE">
              <w:rPr>
                <w:sz w:val="18"/>
                <w:szCs w:val="18"/>
                <w:vertAlign w:val="superscript"/>
              </w:rPr>
              <w:t>Mes</w:t>
            </w:r>
            <w:r w:rsidRPr="009333EE">
              <w:rPr>
                <w:sz w:val="18"/>
                <w:szCs w:val="18"/>
              </w:rPr>
              <w:t xml:space="preserve"> </w:t>
            </w:r>
            <w:r w:rsidRPr="009333EE">
              <w:rPr>
                <w:rFonts w:ascii="Times New Roman" w:hAnsi="Times New Roman"/>
                <w:sz w:val="18"/>
                <w:szCs w:val="18"/>
              </w:rPr>
              <w:t>→</w:t>
            </w:r>
            <w:r w:rsidRPr="009333EE">
              <w:rPr>
                <w:sz w:val="18"/>
                <w:szCs w:val="18"/>
              </w:rPr>
              <w:t xml:space="preserve"> </w:t>
            </w:r>
            <w:r w:rsidR="009435EF" w:rsidRPr="009333EE">
              <w:rPr>
                <w:sz w:val="18"/>
                <w:szCs w:val="18"/>
              </w:rPr>
              <w:t>Pt</w:t>
            </w:r>
            <w:r w:rsidRPr="009333EE">
              <w:rPr>
                <w:sz w:val="18"/>
                <w:szCs w:val="18"/>
              </w:rPr>
              <w:t>(PMe</w:t>
            </w:r>
            <w:r w:rsidRPr="009333EE">
              <w:rPr>
                <w:sz w:val="18"/>
                <w:szCs w:val="18"/>
                <w:vertAlign w:val="subscript"/>
              </w:rPr>
              <w:t>3</w:t>
            </w:r>
            <w:r w:rsidRPr="009333EE">
              <w:rPr>
                <w:sz w:val="18"/>
                <w:szCs w:val="18"/>
              </w:rPr>
              <w:t>)</w:t>
            </w:r>
            <w:r w:rsidRPr="009333EE">
              <w:rPr>
                <w:sz w:val="18"/>
                <w:szCs w:val="18"/>
                <w:vertAlign w:val="subscript"/>
              </w:rPr>
              <w:t>3</w:t>
            </w:r>
            <w:r w:rsidRPr="009333EE">
              <w:rPr>
                <w:sz w:val="18"/>
                <w:szCs w:val="18"/>
                <w:vertAlign w:val="superscript"/>
              </w:rPr>
              <w:t>+</w:t>
            </w:r>
          </w:p>
          <w:p w14:paraId="287BAAC6" w14:textId="791A6FE5" w:rsidR="00347F07" w:rsidRPr="009333EE" w:rsidRDefault="00347F07" w:rsidP="009333EE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Δ</w:t>
            </w:r>
            <w:r w:rsidRPr="009333EE">
              <w:rPr>
                <w:i/>
                <w:sz w:val="18"/>
                <w:szCs w:val="18"/>
              </w:rPr>
              <w:t>E</w:t>
            </w:r>
            <w:r w:rsidRPr="009333EE">
              <w:rPr>
                <w:sz w:val="18"/>
                <w:szCs w:val="18"/>
                <w:vertAlign w:val="subscript"/>
              </w:rPr>
              <w:t>orb,3,</w:t>
            </w:r>
            <w:r w:rsidRPr="009333EE">
              <w:rPr>
                <w:i/>
                <w:sz w:val="18"/>
                <w:szCs w:val="18"/>
                <w:vertAlign w:val="subscript"/>
              </w:rPr>
              <w:t>β</w:t>
            </w:r>
            <w:r w:rsidRPr="009333EE">
              <w:rPr>
                <w:sz w:val="18"/>
                <w:szCs w:val="18"/>
              </w:rPr>
              <w:t> = −</w:t>
            </w:r>
            <w:r w:rsidR="00932F1F" w:rsidRPr="009333EE">
              <w:rPr>
                <w:sz w:val="18"/>
                <w:szCs w:val="18"/>
              </w:rPr>
              <w:t>98.5</w:t>
            </w:r>
            <w:r w:rsidRPr="009333EE">
              <w:rPr>
                <w:sz w:val="18"/>
                <w:szCs w:val="18"/>
              </w:rPr>
              <w:t> kJ·mol</w:t>
            </w:r>
            <w:r w:rsidRPr="009333EE">
              <w:rPr>
                <w:sz w:val="18"/>
                <w:szCs w:val="18"/>
                <w:vertAlign w:val="superscript"/>
              </w:rPr>
              <w:t>−1</w:t>
            </w:r>
          </w:p>
          <w:p w14:paraId="2B534692" w14:textId="0BE8E805" w:rsidR="00347F07" w:rsidRPr="009333EE" w:rsidRDefault="00347F07" w:rsidP="009333EE">
            <w:pPr>
              <w:pStyle w:val="MDPI31text"/>
              <w:keepNext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Δ</w:t>
            </w:r>
            <w:r w:rsidRPr="009333EE">
              <w:rPr>
                <w:i/>
                <w:sz w:val="18"/>
                <w:szCs w:val="18"/>
              </w:rPr>
              <w:t>ρ</w:t>
            </w:r>
            <w:r w:rsidRPr="009333EE">
              <w:rPr>
                <w:sz w:val="18"/>
                <w:szCs w:val="18"/>
                <w:vertAlign w:val="subscript"/>
              </w:rPr>
              <w:t>3,</w:t>
            </w:r>
            <w:r w:rsidRPr="009333EE">
              <w:rPr>
                <w:i/>
                <w:sz w:val="18"/>
                <w:szCs w:val="18"/>
                <w:vertAlign w:val="subscript"/>
              </w:rPr>
              <w:t>β</w:t>
            </w:r>
            <w:r w:rsidRPr="009333EE">
              <w:rPr>
                <w:sz w:val="18"/>
                <w:szCs w:val="18"/>
              </w:rPr>
              <w:t> = −0.</w:t>
            </w:r>
            <w:r w:rsidR="00932F1F" w:rsidRPr="009333EE">
              <w:rPr>
                <w:sz w:val="18"/>
                <w:szCs w:val="18"/>
              </w:rPr>
              <w:t>30</w:t>
            </w:r>
            <w:r w:rsidRPr="009333EE">
              <w:rPr>
                <w:sz w:val="18"/>
                <w:szCs w:val="18"/>
              </w:rPr>
              <w:t> </w:t>
            </w:r>
            <w:r w:rsidRPr="009333EE">
              <w:rPr>
                <w:i/>
                <w:sz w:val="18"/>
                <w:szCs w:val="18"/>
              </w:rPr>
              <w:t>ψ</w:t>
            </w:r>
            <w:r w:rsidRPr="009333EE">
              <w:rPr>
                <w:sz w:val="18"/>
                <w:szCs w:val="18"/>
                <w:vertAlign w:val="superscript"/>
              </w:rPr>
              <w:t>2</w:t>
            </w:r>
            <w:r w:rsidRPr="009333EE">
              <w:rPr>
                <w:sz w:val="18"/>
                <w:szCs w:val="18"/>
                <w:vertAlign w:val="subscript"/>
              </w:rPr>
              <w:t>−3,</w:t>
            </w:r>
            <w:r w:rsidRPr="009333EE">
              <w:rPr>
                <w:i/>
                <w:sz w:val="18"/>
                <w:szCs w:val="18"/>
                <w:vertAlign w:val="subscript"/>
              </w:rPr>
              <w:t>β</w:t>
            </w:r>
            <w:r w:rsidRPr="009333EE">
              <w:rPr>
                <w:sz w:val="18"/>
                <w:szCs w:val="18"/>
              </w:rPr>
              <w:t> + 0.</w:t>
            </w:r>
            <w:r w:rsidR="00932F1F" w:rsidRPr="009333EE">
              <w:rPr>
                <w:sz w:val="18"/>
                <w:szCs w:val="18"/>
              </w:rPr>
              <w:t>30</w:t>
            </w:r>
            <w:r w:rsidRPr="009333EE">
              <w:rPr>
                <w:sz w:val="18"/>
                <w:szCs w:val="18"/>
              </w:rPr>
              <w:t> </w:t>
            </w:r>
            <w:r w:rsidRPr="009333EE">
              <w:rPr>
                <w:i/>
                <w:sz w:val="18"/>
                <w:szCs w:val="18"/>
              </w:rPr>
              <w:t>ψ</w:t>
            </w:r>
            <w:r w:rsidRPr="009333EE">
              <w:rPr>
                <w:sz w:val="18"/>
                <w:szCs w:val="18"/>
                <w:vertAlign w:val="superscript"/>
              </w:rPr>
              <w:t>2</w:t>
            </w:r>
            <w:r w:rsidRPr="009333EE">
              <w:rPr>
                <w:sz w:val="18"/>
                <w:szCs w:val="18"/>
                <w:vertAlign w:val="subscript"/>
              </w:rPr>
              <w:t>+3,</w:t>
            </w:r>
            <w:r w:rsidRPr="009333EE">
              <w:rPr>
                <w:i/>
                <w:sz w:val="18"/>
                <w:szCs w:val="18"/>
                <w:vertAlign w:val="subscript"/>
              </w:rPr>
              <w:t>β</w:t>
            </w:r>
          </w:p>
        </w:tc>
      </w:tr>
    </w:tbl>
    <w:p w14:paraId="42F10007" w14:textId="2A126CB0" w:rsidR="001C090F" w:rsidRPr="009333EE" w:rsidRDefault="001C090F" w:rsidP="001C090F">
      <w:pPr>
        <w:pStyle w:val="Beschriftung"/>
        <w:rPr>
          <w:rFonts w:ascii="Palatino Linotype" w:hAnsi="Palatino Linotype"/>
          <w:i w:val="0"/>
          <w:color w:val="auto"/>
          <w:sz w:val="20"/>
          <w:szCs w:val="20"/>
        </w:rPr>
      </w:pPr>
      <w:r w:rsidRPr="009333EE">
        <w:rPr>
          <w:rFonts w:ascii="Palatino Linotype" w:hAnsi="Palatino Linotype"/>
          <w:b/>
          <w:i w:val="0"/>
          <w:color w:val="auto"/>
        </w:rPr>
        <w:t xml:space="preserve">Figure </w:t>
      </w:r>
      <w:r w:rsidR="009333EE" w:rsidRPr="009333EE">
        <w:rPr>
          <w:rFonts w:ascii="Palatino Linotype" w:hAnsi="Palatino Linotype"/>
          <w:b/>
          <w:i w:val="0"/>
          <w:color w:val="auto"/>
        </w:rPr>
        <w:t>S</w:t>
      </w:r>
      <w:r w:rsidRPr="009333EE">
        <w:rPr>
          <w:rFonts w:ascii="Palatino Linotype" w:hAnsi="Palatino Linotype"/>
          <w:b/>
          <w:i w:val="0"/>
          <w:color w:val="auto"/>
        </w:rPr>
        <w:fldChar w:fldCharType="begin"/>
      </w:r>
      <w:r w:rsidRPr="009333EE">
        <w:rPr>
          <w:rFonts w:ascii="Palatino Linotype" w:hAnsi="Palatino Linotype"/>
          <w:b/>
          <w:i w:val="0"/>
          <w:color w:val="auto"/>
        </w:rPr>
        <w:instrText xml:space="preserve"> SEQ Figure \* ARABIC </w:instrText>
      </w:r>
      <w:r w:rsidRPr="009333EE">
        <w:rPr>
          <w:rFonts w:ascii="Palatino Linotype" w:hAnsi="Palatino Linotype"/>
          <w:b/>
          <w:i w:val="0"/>
          <w:color w:val="auto"/>
        </w:rPr>
        <w:fldChar w:fldCharType="separate"/>
      </w:r>
      <w:r w:rsidR="00BC6378">
        <w:rPr>
          <w:rFonts w:ascii="Palatino Linotype" w:hAnsi="Palatino Linotype"/>
          <w:b/>
          <w:i w:val="0"/>
          <w:noProof/>
          <w:color w:val="auto"/>
        </w:rPr>
        <w:t>43</w:t>
      </w:r>
      <w:r w:rsidRPr="009333EE">
        <w:rPr>
          <w:rFonts w:ascii="Palatino Linotype" w:hAnsi="Palatino Linotype"/>
          <w:b/>
          <w:i w:val="0"/>
          <w:color w:val="auto"/>
        </w:rPr>
        <w:fldChar w:fldCharType="end"/>
      </w:r>
      <w:r w:rsidRPr="009333EE">
        <w:rPr>
          <w:rFonts w:ascii="Palatino Linotype" w:hAnsi="Palatino Linotype"/>
          <w:b/>
          <w:i w:val="0"/>
          <w:color w:val="auto"/>
        </w:rPr>
        <w:t>.</w:t>
      </w:r>
      <w:r w:rsidRPr="009333EE">
        <w:rPr>
          <w:rFonts w:ascii="Palatino Linotype" w:hAnsi="Palatino Linotype"/>
          <w:i w:val="0"/>
          <w:color w:val="auto"/>
        </w:rPr>
        <w:t xml:space="preserve"> Deformation densities of </w:t>
      </w:r>
      <w:r w:rsidRPr="009333EE">
        <w:rPr>
          <w:rFonts w:ascii="Palatino Linotype" w:hAnsi="Palatino Linotype"/>
          <w:b/>
          <w:i w:val="0"/>
          <w:color w:val="auto"/>
        </w:rPr>
        <w:t>PtCAr</w:t>
      </w:r>
      <w:r w:rsidRPr="009333EE">
        <w:rPr>
          <w:rFonts w:ascii="Palatino Linotype" w:hAnsi="Palatino Linotype"/>
          <w:b/>
          <w:i w:val="0"/>
          <w:color w:val="auto"/>
          <w:vertAlign w:val="superscript"/>
        </w:rPr>
        <w:t>Mes</w:t>
      </w:r>
      <w:r w:rsidRPr="009333EE">
        <w:rPr>
          <w:rFonts w:ascii="Palatino Linotype" w:hAnsi="Palatino Linotype"/>
          <w:i w:val="0"/>
          <w:color w:val="auto"/>
        </w:rPr>
        <w:t>.</w:t>
      </w:r>
    </w:p>
    <w:tbl>
      <w:tblPr>
        <w:tblW w:w="10912" w:type="dxa"/>
        <w:jc w:val="center"/>
        <w:tblBorders>
          <w:top w:val="single" w:sz="4" w:space="0" w:color="auto"/>
          <w:bottom w:val="single" w:sz="4" w:space="0" w:color="auto"/>
        </w:tblBorders>
        <w:tblLook w:val="04A0" w:firstRow="1" w:lastRow="0" w:firstColumn="1" w:lastColumn="0" w:noHBand="0" w:noVBand="1"/>
      </w:tblPr>
      <w:tblGrid>
        <w:gridCol w:w="3640"/>
        <w:gridCol w:w="3636"/>
        <w:gridCol w:w="3636"/>
      </w:tblGrid>
      <w:tr w:rsidR="0030155C" w:rsidRPr="009333EE" w14:paraId="0D71CEEC" w14:textId="77777777" w:rsidTr="0030155C">
        <w:trPr>
          <w:trHeight w:val="2249"/>
          <w:jc w:val="center"/>
        </w:trPr>
        <w:tc>
          <w:tcPr>
            <w:tcW w:w="3640" w:type="dxa"/>
            <w:vAlign w:val="center"/>
            <w:hideMark/>
          </w:tcPr>
          <w:p w14:paraId="35CFAB0B" w14:textId="760F6EC2" w:rsidR="0030155C" w:rsidRPr="009333EE" w:rsidRDefault="0030155C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noProof/>
                <w:sz w:val="18"/>
                <w:szCs w:val="18"/>
                <w:lang w:val="de-DE" w:bidi="ar-SA"/>
              </w:rPr>
              <w:drawing>
                <wp:inline distT="0" distB="0" distL="0" distR="0" wp14:anchorId="0231B07B" wp14:editId="0A7643B0">
                  <wp:extent cx="2165350" cy="1250950"/>
                  <wp:effectExtent l="0" t="0" r="6350" b="6350"/>
                  <wp:docPr id="229" name="Grafik 229" descr="NiSiTbb_NOCV1_manuscrip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NiSiTbb_NOCV1_manuscrip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5350" cy="1250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36" w:type="dxa"/>
            <w:vAlign w:val="center"/>
            <w:hideMark/>
          </w:tcPr>
          <w:p w14:paraId="7AE18D00" w14:textId="67F2B344" w:rsidR="0030155C" w:rsidRPr="009333EE" w:rsidRDefault="0030155C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noProof/>
                <w:sz w:val="18"/>
                <w:szCs w:val="18"/>
                <w:lang w:val="de-DE" w:bidi="ar-SA"/>
              </w:rPr>
              <w:drawing>
                <wp:inline distT="0" distB="0" distL="0" distR="0" wp14:anchorId="474C1A67" wp14:editId="1CE06796">
                  <wp:extent cx="2165350" cy="1236345"/>
                  <wp:effectExtent l="0" t="0" r="6350" b="1905"/>
                  <wp:docPr id="228" name="Grafik 228" descr="NiSiTbb_NOCV2_manuscrip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 descr="NiSiTbb_NOCV2_manuscrip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5350" cy="1236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36" w:type="dxa"/>
            <w:vAlign w:val="center"/>
            <w:hideMark/>
          </w:tcPr>
          <w:p w14:paraId="39EB2832" w14:textId="0465BE42" w:rsidR="0030155C" w:rsidRPr="009333EE" w:rsidRDefault="0030155C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noProof/>
                <w:sz w:val="18"/>
                <w:szCs w:val="18"/>
                <w:lang w:val="de-DE" w:bidi="ar-SA"/>
              </w:rPr>
              <w:drawing>
                <wp:inline distT="0" distB="0" distL="0" distR="0" wp14:anchorId="4D9DB258" wp14:editId="0F532958">
                  <wp:extent cx="2165350" cy="1236345"/>
                  <wp:effectExtent l="0" t="0" r="6350" b="1905"/>
                  <wp:docPr id="227" name="Grafik 227" descr="NiSiTbb_NOCV3_manuscrip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 descr="NiSiTbb_NOCV3_manuscrip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5350" cy="1236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0155C" w:rsidRPr="009333EE" w14:paraId="4922290D" w14:textId="77777777" w:rsidTr="0030155C">
        <w:trPr>
          <w:jc w:val="center"/>
        </w:trPr>
        <w:tc>
          <w:tcPr>
            <w:tcW w:w="3640" w:type="dxa"/>
            <w:vAlign w:val="center"/>
            <w:hideMark/>
          </w:tcPr>
          <w:p w14:paraId="621BF585" w14:textId="77777777" w:rsidR="0030155C" w:rsidRPr="009333EE" w:rsidRDefault="0030155C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HOMO−1(Ni(PMe</w:t>
            </w:r>
            <w:r w:rsidRPr="009333EE">
              <w:rPr>
                <w:sz w:val="18"/>
                <w:szCs w:val="18"/>
                <w:vertAlign w:val="subscript"/>
              </w:rPr>
              <w:t>3</w:t>
            </w:r>
            <w:r w:rsidRPr="009333EE">
              <w:rPr>
                <w:sz w:val="18"/>
                <w:szCs w:val="18"/>
              </w:rPr>
              <w:t>)</w:t>
            </w:r>
            <w:r w:rsidRPr="009333EE">
              <w:rPr>
                <w:sz w:val="18"/>
                <w:szCs w:val="18"/>
                <w:vertAlign w:val="subscript"/>
              </w:rPr>
              <w:t>3</w:t>
            </w:r>
            <w:r w:rsidRPr="009333EE">
              <w:rPr>
                <w:sz w:val="18"/>
                <w:szCs w:val="18"/>
              </w:rPr>
              <w:t>)</w:t>
            </w:r>
            <w:r w:rsidRPr="009333EE">
              <w:rPr>
                <w:rFonts w:ascii="Times New Roman" w:hAnsi="Times New Roman"/>
                <w:sz w:val="18"/>
                <w:szCs w:val="18"/>
              </w:rPr>
              <w:t>→</w:t>
            </w:r>
            <w:r w:rsidRPr="009333EE">
              <w:rPr>
                <w:sz w:val="18"/>
                <w:szCs w:val="18"/>
              </w:rPr>
              <w:t>LUMO+1(SiTbb</w:t>
            </w:r>
            <w:r w:rsidRPr="009333EE">
              <w:rPr>
                <w:sz w:val="18"/>
                <w:szCs w:val="18"/>
                <w:vertAlign w:val="superscript"/>
              </w:rPr>
              <w:t>+</w:t>
            </w:r>
            <w:r w:rsidRPr="009333EE">
              <w:rPr>
                <w:sz w:val="18"/>
                <w:szCs w:val="18"/>
              </w:rPr>
              <w:t>)</w:t>
            </w:r>
          </w:p>
          <w:p w14:paraId="65A6DB96" w14:textId="77777777" w:rsidR="0030155C" w:rsidRPr="009333EE" w:rsidRDefault="0030155C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Δ</w:t>
            </w:r>
            <w:r w:rsidRPr="009333EE">
              <w:rPr>
                <w:i/>
                <w:sz w:val="18"/>
                <w:szCs w:val="18"/>
              </w:rPr>
              <w:t>E</w:t>
            </w:r>
            <w:r w:rsidRPr="009333EE">
              <w:rPr>
                <w:sz w:val="18"/>
                <w:szCs w:val="18"/>
                <w:vertAlign w:val="subscript"/>
              </w:rPr>
              <w:t>orb,1</w:t>
            </w:r>
            <w:r w:rsidRPr="009333EE">
              <w:rPr>
                <w:sz w:val="18"/>
                <w:szCs w:val="18"/>
              </w:rPr>
              <w:t> = −199.6 kJ·mol</w:t>
            </w:r>
            <w:r w:rsidRPr="009333EE">
              <w:rPr>
                <w:sz w:val="18"/>
                <w:szCs w:val="18"/>
                <w:vertAlign w:val="superscript"/>
              </w:rPr>
              <w:t>−1</w:t>
            </w:r>
          </w:p>
          <w:p w14:paraId="4D42F563" w14:textId="77777777" w:rsidR="0030155C" w:rsidRPr="009333EE" w:rsidRDefault="0030155C">
            <w:pPr>
              <w:pStyle w:val="MDPI31text"/>
              <w:ind w:left="0" w:firstLine="0"/>
              <w:jc w:val="center"/>
              <w:rPr>
                <w:sz w:val="18"/>
                <w:szCs w:val="18"/>
                <w:vertAlign w:val="subscript"/>
              </w:rPr>
            </w:pPr>
            <w:r w:rsidRPr="009333EE">
              <w:rPr>
                <w:sz w:val="18"/>
                <w:szCs w:val="18"/>
              </w:rPr>
              <w:t>Δ</w:t>
            </w:r>
            <w:r w:rsidRPr="009333EE">
              <w:rPr>
                <w:i/>
                <w:sz w:val="18"/>
                <w:szCs w:val="18"/>
              </w:rPr>
              <w:t>ρ</w:t>
            </w:r>
            <w:r w:rsidRPr="009333EE">
              <w:rPr>
                <w:sz w:val="18"/>
                <w:szCs w:val="18"/>
                <w:vertAlign w:val="subscript"/>
              </w:rPr>
              <w:t>1</w:t>
            </w:r>
            <w:r w:rsidRPr="009333EE">
              <w:rPr>
                <w:sz w:val="18"/>
                <w:szCs w:val="18"/>
              </w:rPr>
              <w:t> = −0.77 </w:t>
            </w:r>
            <w:r w:rsidRPr="009333EE">
              <w:rPr>
                <w:i/>
                <w:sz w:val="18"/>
                <w:szCs w:val="18"/>
              </w:rPr>
              <w:t>ψ</w:t>
            </w:r>
            <w:r w:rsidRPr="009333EE">
              <w:rPr>
                <w:sz w:val="18"/>
                <w:szCs w:val="18"/>
                <w:vertAlign w:val="superscript"/>
              </w:rPr>
              <w:t>2</w:t>
            </w:r>
            <w:r w:rsidRPr="009333EE">
              <w:rPr>
                <w:sz w:val="18"/>
                <w:szCs w:val="18"/>
                <w:vertAlign w:val="subscript"/>
              </w:rPr>
              <w:t>−1</w:t>
            </w:r>
            <w:r w:rsidRPr="009333EE">
              <w:rPr>
                <w:sz w:val="18"/>
                <w:szCs w:val="18"/>
              </w:rPr>
              <w:t> + 0.77 </w:t>
            </w:r>
            <w:r w:rsidRPr="009333EE">
              <w:rPr>
                <w:i/>
                <w:sz w:val="18"/>
                <w:szCs w:val="18"/>
              </w:rPr>
              <w:t>ψ</w:t>
            </w:r>
            <w:r w:rsidRPr="009333EE">
              <w:rPr>
                <w:sz w:val="18"/>
                <w:szCs w:val="18"/>
                <w:vertAlign w:val="superscript"/>
              </w:rPr>
              <w:t>2</w:t>
            </w:r>
            <w:r w:rsidRPr="009333EE">
              <w:rPr>
                <w:sz w:val="18"/>
                <w:szCs w:val="18"/>
                <w:vertAlign w:val="subscript"/>
              </w:rPr>
              <w:t>+1</w:t>
            </w:r>
          </w:p>
        </w:tc>
        <w:tc>
          <w:tcPr>
            <w:tcW w:w="3636" w:type="dxa"/>
            <w:vAlign w:val="center"/>
            <w:hideMark/>
          </w:tcPr>
          <w:p w14:paraId="1CCCC663" w14:textId="77777777" w:rsidR="0030155C" w:rsidRPr="009333EE" w:rsidRDefault="0030155C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HOMO(Ni(PMe</w:t>
            </w:r>
            <w:r w:rsidRPr="009333EE">
              <w:rPr>
                <w:sz w:val="18"/>
                <w:szCs w:val="18"/>
                <w:vertAlign w:val="subscript"/>
              </w:rPr>
              <w:t>3</w:t>
            </w:r>
            <w:r w:rsidRPr="009333EE">
              <w:rPr>
                <w:sz w:val="18"/>
                <w:szCs w:val="18"/>
              </w:rPr>
              <w:t>)</w:t>
            </w:r>
            <w:r w:rsidRPr="009333EE">
              <w:rPr>
                <w:sz w:val="18"/>
                <w:szCs w:val="18"/>
                <w:vertAlign w:val="subscript"/>
              </w:rPr>
              <w:t>3</w:t>
            </w:r>
            <w:r w:rsidRPr="009333EE">
              <w:rPr>
                <w:sz w:val="18"/>
                <w:szCs w:val="18"/>
              </w:rPr>
              <w:t>)</w:t>
            </w:r>
            <w:r w:rsidRPr="009333EE">
              <w:rPr>
                <w:rFonts w:ascii="Times New Roman" w:hAnsi="Times New Roman"/>
                <w:sz w:val="18"/>
                <w:szCs w:val="18"/>
              </w:rPr>
              <w:t>→</w:t>
            </w:r>
            <w:r w:rsidRPr="009333EE">
              <w:rPr>
                <w:sz w:val="18"/>
                <w:szCs w:val="18"/>
              </w:rPr>
              <w:t>LUMO(SiTbb</w:t>
            </w:r>
            <w:r w:rsidRPr="009333EE">
              <w:rPr>
                <w:sz w:val="18"/>
                <w:szCs w:val="18"/>
                <w:vertAlign w:val="superscript"/>
              </w:rPr>
              <w:t>+</w:t>
            </w:r>
            <w:r w:rsidRPr="009333EE">
              <w:rPr>
                <w:sz w:val="18"/>
                <w:szCs w:val="18"/>
              </w:rPr>
              <w:t>)</w:t>
            </w:r>
          </w:p>
          <w:p w14:paraId="76E37B42" w14:textId="77777777" w:rsidR="0030155C" w:rsidRPr="009333EE" w:rsidRDefault="0030155C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Δ</w:t>
            </w:r>
            <w:r w:rsidRPr="009333EE">
              <w:rPr>
                <w:i/>
                <w:sz w:val="18"/>
                <w:szCs w:val="18"/>
              </w:rPr>
              <w:t>E</w:t>
            </w:r>
            <w:r w:rsidRPr="009333EE">
              <w:rPr>
                <w:sz w:val="18"/>
                <w:szCs w:val="18"/>
                <w:vertAlign w:val="subscript"/>
              </w:rPr>
              <w:t>orb,2</w:t>
            </w:r>
            <w:r w:rsidRPr="009333EE">
              <w:rPr>
                <w:sz w:val="18"/>
                <w:szCs w:val="18"/>
              </w:rPr>
              <w:t> = −206.8 kJ·mol</w:t>
            </w:r>
            <w:r w:rsidRPr="009333EE">
              <w:rPr>
                <w:sz w:val="18"/>
                <w:szCs w:val="18"/>
                <w:vertAlign w:val="superscript"/>
              </w:rPr>
              <w:t>−1</w:t>
            </w:r>
          </w:p>
          <w:p w14:paraId="0FFC9521" w14:textId="77777777" w:rsidR="0030155C" w:rsidRPr="009333EE" w:rsidRDefault="0030155C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Δ</w:t>
            </w:r>
            <w:r w:rsidRPr="009333EE">
              <w:rPr>
                <w:i/>
                <w:sz w:val="18"/>
                <w:szCs w:val="18"/>
              </w:rPr>
              <w:t>ρ</w:t>
            </w:r>
            <w:r w:rsidRPr="009333EE">
              <w:rPr>
                <w:sz w:val="18"/>
                <w:szCs w:val="18"/>
                <w:vertAlign w:val="subscript"/>
              </w:rPr>
              <w:t>2</w:t>
            </w:r>
            <w:r w:rsidRPr="009333EE">
              <w:rPr>
                <w:sz w:val="18"/>
                <w:szCs w:val="18"/>
              </w:rPr>
              <w:t> = −0.76 </w:t>
            </w:r>
            <w:r w:rsidRPr="009333EE">
              <w:rPr>
                <w:i/>
                <w:sz w:val="18"/>
                <w:szCs w:val="18"/>
              </w:rPr>
              <w:t>ψ</w:t>
            </w:r>
            <w:r w:rsidRPr="009333EE">
              <w:rPr>
                <w:sz w:val="18"/>
                <w:szCs w:val="18"/>
                <w:vertAlign w:val="superscript"/>
              </w:rPr>
              <w:t>2</w:t>
            </w:r>
            <w:r w:rsidRPr="009333EE">
              <w:rPr>
                <w:sz w:val="18"/>
                <w:szCs w:val="18"/>
                <w:vertAlign w:val="subscript"/>
              </w:rPr>
              <w:t>−2</w:t>
            </w:r>
            <w:r w:rsidRPr="009333EE">
              <w:rPr>
                <w:sz w:val="18"/>
                <w:szCs w:val="18"/>
              </w:rPr>
              <w:t> + 0.76 </w:t>
            </w:r>
            <w:r w:rsidRPr="009333EE">
              <w:rPr>
                <w:i/>
                <w:sz w:val="18"/>
                <w:szCs w:val="18"/>
              </w:rPr>
              <w:t>ψ</w:t>
            </w:r>
            <w:r w:rsidRPr="009333EE">
              <w:rPr>
                <w:sz w:val="18"/>
                <w:szCs w:val="18"/>
                <w:vertAlign w:val="superscript"/>
              </w:rPr>
              <w:t>2</w:t>
            </w:r>
            <w:r w:rsidRPr="009333EE">
              <w:rPr>
                <w:sz w:val="18"/>
                <w:szCs w:val="18"/>
                <w:vertAlign w:val="subscript"/>
              </w:rPr>
              <w:t>+2</w:t>
            </w:r>
          </w:p>
        </w:tc>
        <w:tc>
          <w:tcPr>
            <w:tcW w:w="3636" w:type="dxa"/>
            <w:vAlign w:val="center"/>
            <w:hideMark/>
          </w:tcPr>
          <w:p w14:paraId="67F1DA18" w14:textId="77777777" w:rsidR="0030155C" w:rsidRPr="009333EE" w:rsidRDefault="0030155C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HOMO−10(SiTbb</w:t>
            </w:r>
            <w:r w:rsidRPr="009333EE">
              <w:rPr>
                <w:sz w:val="18"/>
                <w:szCs w:val="18"/>
                <w:vertAlign w:val="superscript"/>
              </w:rPr>
              <w:t>+</w:t>
            </w:r>
            <w:r w:rsidRPr="009333EE">
              <w:rPr>
                <w:sz w:val="18"/>
                <w:szCs w:val="18"/>
              </w:rPr>
              <w:t>)</w:t>
            </w:r>
            <w:r w:rsidRPr="009333EE">
              <w:rPr>
                <w:rFonts w:ascii="Times New Roman" w:hAnsi="Times New Roman"/>
                <w:sz w:val="18"/>
                <w:szCs w:val="18"/>
              </w:rPr>
              <w:t>→</w:t>
            </w:r>
            <w:r w:rsidRPr="009333EE">
              <w:rPr>
                <w:sz w:val="18"/>
                <w:szCs w:val="18"/>
              </w:rPr>
              <w:t>LUMO(Ni(PMe</w:t>
            </w:r>
            <w:r w:rsidRPr="009333EE">
              <w:rPr>
                <w:sz w:val="18"/>
                <w:szCs w:val="18"/>
                <w:vertAlign w:val="subscript"/>
              </w:rPr>
              <w:t>3</w:t>
            </w:r>
            <w:r w:rsidRPr="009333EE">
              <w:rPr>
                <w:sz w:val="18"/>
                <w:szCs w:val="18"/>
              </w:rPr>
              <w:t>)</w:t>
            </w:r>
            <w:r w:rsidRPr="009333EE">
              <w:rPr>
                <w:sz w:val="18"/>
                <w:szCs w:val="18"/>
                <w:vertAlign w:val="subscript"/>
              </w:rPr>
              <w:t>3</w:t>
            </w:r>
            <w:r w:rsidRPr="009333EE">
              <w:rPr>
                <w:sz w:val="18"/>
                <w:szCs w:val="18"/>
              </w:rPr>
              <w:t>)</w:t>
            </w:r>
          </w:p>
          <w:p w14:paraId="4448B305" w14:textId="77777777" w:rsidR="0030155C" w:rsidRPr="009333EE" w:rsidRDefault="0030155C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Δ</w:t>
            </w:r>
            <w:r w:rsidRPr="009333EE">
              <w:rPr>
                <w:i/>
                <w:sz w:val="18"/>
                <w:szCs w:val="18"/>
              </w:rPr>
              <w:t>E</w:t>
            </w:r>
            <w:r w:rsidRPr="009333EE">
              <w:rPr>
                <w:sz w:val="18"/>
                <w:szCs w:val="18"/>
                <w:vertAlign w:val="subscript"/>
              </w:rPr>
              <w:t>orb,3</w:t>
            </w:r>
            <w:r w:rsidRPr="009333EE">
              <w:rPr>
                <w:sz w:val="18"/>
                <w:szCs w:val="18"/>
              </w:rPr>
              <w:t> = −53.5 kJ·mol</w:t>
            </w:r>
            <w:r w:rsidRPr="009333EE">
              <w:rPr>
                <w:sz w:val="18"/>
                <w:szCs w:val="18"/>
                <w:vertAlign w:val="superscript"/>
              </w:rPr>
              <w:t>−1</w:t>
            </w:r>
          </w:p>
          <w:p w14:paraId="34089AAA" w14:textId="77777777" w:rsidR="0030155C" w:rsidRPr="009333EE" w:rsidRDefault="0030155C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Δ</w:t>
            </w:r>
            <w:r w:rsidRPr="009333EE">
              <w:rPr>
                <w:i/>
                <w:sz w:val="18"/>
                <w:szCs w:val="18"/>
              </w:rPr>
              <w:t>ρ</w:t>
            </w:r>
            <w:r w:rsidRPr="009333EE">
              <w:rPr>
                <w:sz w:val="18"/>
                <w:szCs w:val="18"/>
                <w:vertAlign w:val="subscript"/>
              </w:rPr>
              <w:t>3</w:t>
            </w:r>
            <w:r w:rsidRPr="009333EE">
              <w:rPr>
                <w:sz w:val="18"/>
                <w:szCs w:val="18"/>
              </w:rPr>
              <w:t> = −0.39 </w:t>
            </w:r>
            <w:r w:rsidRPr="009333EE">
              <w:rPr>
                <w:i/>
                <w:sz w:val="18"/>
                <w:szCs w:val="18"/>
              </w:rPr>
              <w:t>ψ</w:t>
            </w:r>
            <w:r w:rsidRPr="009333EE">
              <w:rPr>
                <w:sz w:val="18"/>
                <w:szCs w:val="18"/>
                <w:vertAlign w:val="superscript"/>
              </w:rPr>
              <w:t>2</w:t>
            </w:r>
            <w:r w:rsidRPr="009333EE">
              <w:rPr>
                <w:sz w:val="18"/>
                <w:szCs w:val="18"/>
                <w:vertAlign w:val="subscript"/>
              </w:rPr>
              <w:t>−3</w:t>
            </w:r>
            <w:r w:rsidRPr="009333EE">
              <w:rPr>
                <w:sz w:val="18"/>
                <w:szCs w:val="18"/>
              </w:rPr>
              <w:t> + 0.39 </w:t>
            </w:r>
            <w:r w:rsidRPr="009333EE">
              <w:rPr>
                <w:i/>
                <w:sz w:val="18"/>
                <w:szCs w:val="18"/>
              </w:rPr>
              <w:t>ψ</w:t>
            </w:r>
            <w:r w:rsidRPr="009333EE">
              <w:rPr>
                <w:sz w:val="18"/>
                <w:szCs w:val="18"/>
                <w:vertAlign w:val="superscript"/>
              </w:rPr>
              <w:t>2</w:t>
            </w:r>
            <w:r w:rsidRPr="009333EE">
              <w:rPr>
                <w:sz w:val="18"/>
                <w:szCs w:val="18"/>
                <w:vertAlign w:val="subscript"/>
              </w:rPr>
              <w:t>+3</w:t>
            </w:r>
          </w:p>
        </w:tc>
      </w:tr>
    </w:tbl>
    <w:p w14:paraId="5C8959C2" w14:textId="59DC5F17" w:rsidR="00242ABF" w:rsidRDefault="0030155C" w:rsidP="0030155C">
      <w:pPr>
        <w:pStyle w:val="Beschriftung"/>
        <w:rPr>
          <w:rFonts w:ascii="Palatino Linotype" w:hAnsi="Palatino Linotype"/>
          <w:i w:val="0"/>
          <w:color w:val="auto"/>
        </w:rPr>
      </w:pPr>
      <w:r w:rsidRPr="009333EE">
        <w:rPr>
          <w:rFonts w:ascii="Palatino Linotype" w:hAnsi="Palatino Linotype"/>
          <w:b/>
          <w:i w:val="0"/>
          <w:color w:val="auto"/>
        </w:rPr>
        <w:t xml:space="preserve">Figure </w:t>
      </w:r>
      <w:r w:rsidR="009333EE" w:rsidRPr="009333EE">
        <w:rPr>
          <w:rFonts w:ascii="Palatino Linotype" w:hAnsi="Palatino Linotype"/>
          <w:b/>
          <w:i w:val="0"/>
          <w:color w:val="auto"/>
        </w:rPr>
        <w:t>S</w:t>
      </w:r>
      <w:r w:rsidRPr="009333EE">
        <w:rPr>
          <w:rFonts w:ascii="Palatino Linotype" w:hAnsi="Palatino Linotype"/>
          <w:b/>
          <w:i w:val="0"/>
          <w:color w:val="auto"/>
        </w:rPr>
        <w:fldChar w:fldCharType="begin"/>
      </w:r>
      <w:r w:rsidRPr="009333EE">
        <w:rPr>
          <w:rFonts w:ascii="Palatino Linotype" w:hAnsi="Palatino Linotype"/>
          <w:b/>
          <w:i w:val="0"/>
          <w:color w:val="auto"/>
        </w:rPr>
        <w:instrText xml:space="preserve"> SEQ Figure \* ARABIC </w:instrText>
      </w:r>
      <w:r w:rsidRPr="009333EE">
        <w:rPr>
          <w:rFonts w:ascii="Palatino Linotype" w:hAnsi="Palatino Linotype"/>
          <w:b/>
          <w:i w:val="0"/>
          <w:color w:val="auto"/>
        </w:rPr>
        <w:fldChar w:fldCharType="separate"/>
      </w:r>
      <w:r w:rsidR="00BC6378">
        <w:rPr>
          <w:rFonts w:ascii="Palatino Linotype" w:hAnsi="Palatino Linotype"/>
          <w:b/>
          <w:i w:val="0"/>
          <w:noProof/>
          <w:color w:val="auto"/>
        </w:rPr>
        <w:t>44</w:t>
      </w:r>
      <w:r w:rsidRPr="009333EE">
        <w:rPr>
          <w:rFonts w:ascii="Palatino Linotype" w:hAnsi="Palatino Linotype"/>
          <w:b/>
          <w:i w:val="0"/>
          <w:color w:val="auto"/>
        </w:rPr>
        <w:fldChar w:fldCharType="end"/>
      </w:r>
      <w:r w:rsidRPr="009333EE">
        <w:rPr>
          <w:rFonts w:ascii="Palatino Linotype" w:hAnsi="Palatino Linotype"/>
          <w:b/>
          <w:i w:val="0"/>
          <w:color w:val="auto"/>
        </w:rPr>
        <w:t>.</w:t>
      </w:r>
      <w:r w:rsidRPr="009333EE">
        <w:rPr>
          <w:rFonts w:ascii="Palatino Linotype" w:hAnsi="Palatino Linotype"/>
          <w:i w:val="0"/>
          <w:color w:val="auto"/>
        </w:rPr>
        <w:t xml:space="preserve"> Deformation densities of </w:t>
      </w:r>
      <w:r w:rsidRPr="009333EE">
        <w:rPr>
          <w:rFonts w:ascii="Palatino Linotype" w:hAnsi="Palatino Linotype"/>
          <w:b/>
          <w:i w:val="0"/>
          <w:color w:val="auto"/>
        </w:rPr>
        <w:t>NiSiTbb</w:t>
      </w:r>
      <w:r w:rsidRPr="009333EE">
        <w:rPr>
          <w:rFonts w:ascii="Palatino Linotype" w:hAnsi="Palatino Linotype"/>
          <w:i w:val="0"/>
          <w:color w:val="auto"/>
        </w:rPr>
        <w:t>.</w:t>
      </w:r>
    </w:p>
    <w:p w14:paraId="4B5F3D7F" w14:textId="77777777" w:rsidR="00242ABF" w:rsidRDefault="00242ABF">
      <w:pPr>
        <w:rPr>
          <w:rFonts w:ascii="Palatino Linotype" w:hAnsi="Palatino Linotype"/>
          <w:iCs/>
          <w:sz w:val="18"/>
          <w:szCs w:val="18"/>
        </w:rPr>
      </w:pPr>
      <w:r>
        <w:rPr>
          <w:rFonts w:ascii="Palatino Linotype" w:hAnsi="Palatino Linotype"/>
          <w:i/>
        </w:rPr>
        <w:br w:type="page"/>
      </w:r>
    </w:p>
    <w:tbl>
      <w:tblPr>
        <w:tblW w:w="10912" w:type="dxa"/>
        <w:jc w:val="center"/>
        <w:tblBorders>
          <w:top w:val="single" w:sz="4" w:space="0" w:color="auto"/>
          <w:bottom w:val="single" w:sz="4" w:space="0" w:color="auto"/>
        </w:tblBorders>
        <w:tblLook w:val="04A0" w:firstRow="1" w:lastRow="0" w:firstColumn="1" w:lastColumn="0" w:noHBand="0" w:noVBand="1"/>
      </w:tblPr>
      <w:tblGrid>
        <w:gridCol w:w="3640"/>
        <w:gridCol w:w="3636"/>
        <w:gridCol w:w="3636"/>
      </w:tblGrid>
      <w:tr w:rsidR="00160DB7" w:rsidRPr="009333EE" w14:paraId="48D52404" w14:textId="77777777" w:rsidTr="009333EE">
        <w:trPr>
          <w:jc w:val="center"/>
        </w:trPr>
        <w:tc>
          <w:tcPr>
            <w:tcW w:w="3640" w:type="dxa"/>
            <w:vAlign w:val="center"/>
            <w:hideMark/>
          </w:tcPr>
          <w:p w14:paraId="2711F84A" w14:textId="1169EBEE" w:rsidR="00160DB7" w:rsidRPr="009333EE" w:rsidRDefault="00281362" w:rsidP="009333EE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noProof/>
                <w:sz w:val="18"/>
                <w:szCs w:val="18"/>
                <w:lang w:val="de-DE" w:bidi="ar-SA"/>
              </w:rPr>
              <w:lastRenderedPageBreak/>
              <w:drawing>
                <wp:inline distT="0" distB="0" distL="0" distR="0" wp14:anchorId="6BB92C70" wp14:editId="2D028065">
                  <wp:extent cx="2160000" cy="1434453"/>
                  <wp:effectExtent l="0" t="0" r="0" b="0"/>
                  <wp:docPr id="242" name="Grafik 2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14344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36" w:type="dxa"/>
            <w:vAlign w:val="center"/>
            <w:hideMark/>
          </w:tcPr>
          <w:p w14:paraId="776EEE1F" w14:textId="35ACE9A1" w:rsidR="00160DB7" w:rsidRPr="009333EE" w:rsidRDefault="00281362" w:rsidP="009333EE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noProof/>
                <w:sz w:val="18"/>
                <w:szCs w:val="18"/>
                <w:lang w:val="de-DE" w:bidi="ar-SA"/>
              </w:rPr>
              <w:drawing>
                <wp:inline distT="0" distB="0" distL="0" distR="0" wp14:anchorId="34AD7E2B" wp14:editId="18D29617">
                  <wp:extent cx="2160000" cy="1214237"/>
                  <wp:effectExtent l="0" t="0" r="0" b="5080"/>
                  <wp:docPr id="243" name="Grafik 2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12142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36" w:type="dxa"/>
            <w:vAlign w:val="center"/>
            <w:hideMark/>
          </w:tcPr>
          <w:p w14:paraId="75B200C9" w14:textId="2CEFB6D1" w:rsidR="00160DB7" w:rsidRPr="009333EE" w:rsidRDefault="00281362" w:rsidP="009333EE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noProof/>
                <w:sz w:val="18"/>
                <w:szCs w:val="18"/>
                <w:lang w:val="de-DE" w:bidi="ar-SA"/>
              </w:rPr>
              <w:drawing>
                <wp:inline distT="0" distB="0" distL="0" distR="0" wp14:anchorId="311E9D4D" wp14:editId="318831AD">
                  <wp:extent cx="2160000" cy="1214237"/>
                  <wp:effectExtent l="0" t="0" r="0" b="5080"/>
                  <wp:docPr id="244" name="Grafik 2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12142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60DB7" w:rsidRPr="009333EE" w14:paraId="423A4116" w14:textId="77777777" w:rsidTr="009333EE">
        <w:trPr>
          <w:jc w:val="center"/>
        </w:trPr>
        <w:tc>
          <w:tcPr>
            <w:tcW w:w="3640" w:type="dxa"/>
            <w:vAlign w:val="center"/>
            <w:hideMark/>
          </w:tcPr>
          <w:p w14:paraId="653ADB64" w14:textId="77777777" w:rsidR="00281362" w:rsidRPr="009333EE" w:rsidRDefault="00281362" w:rsidP="00281362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 xml:space="preserve">SiTbb </w:t>
            </w:r>
            <w:r w:rsidRPr="009333EE">
              <w:rPr>
                <w:rFonts w:ascii="Times New Roman" w:hAnsi="Times New Roman"/>
                <w:sz w:val="18"/>
                <w:szCs w:val="18"/>
              </w:rPr>
              <w:t>→</w:t>
            </w:r>
            <w:r w:rsidRPr="009333EE">
              <w:rPr>
                <w:sz w:val="18"/>
                <w:szCs w:val="18"/>
              </w:rPr>
              <w:t xml:space="preserve"> Pd(PMe</w:t>
            </w:r>
            <w:r w:rsidRPr="009333EE">
              <w:rPr>
                <w:sz w:val="18"/>
                <w:szCs w:val="18"/>
                <w:vertAlign w:val="subscript"/>
              </w:rPr>
              <w:t>3</w:t>
            </w:r>
            <w:r w:rsidRPr="009333EE">
              <w:rPr>
                <w:sz w:val="18"/>
                <w:szCs w:val="18"/>
              </w:rPr>
              <w:t>)</w:t>
            </w:r>
            <w:r w:rsidRPr="009333EE">
              <w:rPr>
                <w:sz w:val="18"/>
                <w:szCs w:val="18"/>
                <w:vertAlign w:val="subscript"/>
              </w:rPr>
              <w:t>3</w:t>
            </w:r>
            <w:r w:rsidRPr="009333EE">
              <w:rPr>
                <w:sz w:val="18"/>
                <w:szCs w:val="18"/>
                <w:vertAlign w:val="superscript"/>
              </w:rPr>
              <w:t>+</w:t>
            </w:r>
          </w:p>
          <w:p w14:paraId="575B7E80" w14:textId="634D3906" w:rsidR="00160DB7" w:rsidRPr="009333EE" w:rsidRDefault="00160DB7" w:rsidP="009333EE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Δ</w:t>
            </w:r>
            <w:r w:rsidRPr="009333EE">
              <w:rPr>
                <w:i/>
                <w:sz w:val="18"/>
                <w:szCs w:val="18"/>
              </w:rPr>
              <w:t>E</w:t>
            </w:r>
            <w:r w:rsidRPr="009333EE">
              <w:rPr>
                <w:sz w:val="18"/>
                <w:szCs w:val="18"/>
                <w:vertAlign w:val="subscript"/>
              </w:rPr>
              <w:t>orb,1,α</w:t>
            </w:r>
            <w:r w:rsidRPr="009333EE">
              <w:rPr>
                <w:sz w:val="18"/>
                <w:szCs w:val="18"/>
              </w:rPr>
              <w:t> = −</w:t>
            </w:r>
            <w:r w:rsidR="00281362" w:rsidRPr="009333EE">
              <w:rPr>
                <w:sz w:val="18"/>
                <w:szCs w:val="18"/>
              </w:rPr>
              <w:t>171.7</w:t>
            </w:r>
            <w:r w:rsidRPr="009333EE">
              <w:rPr>
                <w:sz w:val="18"/>
                <w:szCs w:val="18"/>
              </w:rPr>
              <w:t> kJ·mol</w:t>
            </w:r>
            <w:r w:rsidRPr="009333EE">
              <w:rPr>
                <w:sz w:val="18"/>
                <w:szCs w:val="18"/>
                <w:vertAlign w:val="superscript"/>
              </w:rPr>
              <w:t>−1</w:t>
            </w:r>
          </w:p>
          <w:p w14:paraId="6C10D694" w14:textId="21C08F7D" w:rsidR="00160DB7" w:rsidRPr="009333EE" w:rsidRDefault="00160DB7" w:rsidP="009333EE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Δ</w:t>
            </w:r>
            <w:r w:rsidRPr="009333EE">
              <w:rPr>
                <w:i/>
                <w:sz w:val="18"/>
                <w:szCs w:val="18"/>
              </w:rPr>
              <w:t>ρ</w:t>
            </w:r>
            <w:r w:rsidRPr="009333EE">
              <w:rPr>
                <w:sz w:val="18"/>
                <w:szCs w:val="18"/>
                <w:vertAlign w:val="subscript"/>
              </w:rPr>
              <w:t>1,</w:t>
            </w:r>
            <w:r w:rsidRPr="009333EE">
              <w:rPr>
                <w:i/>
                <w:sz w:val="18"/>
                <w:szCs w:val="18"/>
                <w:vertAlign w:val="subscript"/>
              </w:rPr>
              <w:t>α</w:t>
            </w:r>
            <w:r w:rsidRPr="009333EE">
              <w:rPr>
                <w:sz w:val="18"/>
                <w:szCs w:val="18"/>
              </w:rPr>
              <w:t> = −0.9</w:t>
            </w:r>
            <w:r w:rsidR="00281362" w:rsidRPr="009333EE">
              <w:rPr>
                <w:sz w:val="18"/>
                <w:szCs w:val="18"/>
              </w:rPr>
              <w:t>1</w:t>
            </w:r>
            <w:r w:rsidRPr="009333EE">
              <w:rPr>
                <w:i/>
                <w:sz w:val="18"/>
                <w:szCs w:val="18"/>
              </w:rPr>
              <w:t>ψ</w:t>
            </w:r>
            <w:r w:rsidRPr="009333EE">
              <w:rPr>
                <w:sz w:val="18"/>
                <w:szCs w:val="18"/>
                <w:vertAlign w:val="superscript"/>
              </w:rPr>
              <w:t>2</w:t>
            </w:r>
            <w:r w:rsidRPr="009333EE">
              <w:rPr>
                <w:sz w:val="18"/>
                <w:szCs w:val="18"/>
                <w:vertAlign w:val="subscript"/>
              </w:rPr>
              <w:t>−1,</w:t>
            </w:r>
            <w:r w:rsidRPr="009333EE">
              <w:rPr>
                <w:i/>
                <w:sz w:val="18"/>
                <w:szCs w:val="18"/>
                <w:vertAlign w:val="subscript"/>
              </w:rPr>
              <w:t>α</w:t>
            </w:r>
            <w:r w:rsidRPr="009333EE">
              <w:rPr>
                <w:sz w:val="18"/>
                <w:szCs w:val="18"/>
              </w:rPr>
              <w:t> + 0.9</w:t>
            </w:r>
            <w:r w:rsidR="00281362" w:rsidRPr="009333EE">
              <w:rPr>
                <w:sz w:val="18"/>
                <w:szCs w:val="18"/>
              </w:rPr>
              <w:t>1</w:t>
            </w:r>
            <w:r w:rsidRPr="009333EE">
              <w:rPr>
                <w:sz w:val="18"/>
                <w:szCs w:val="18"/>
              </w:rPr>
              <w:t> </w:t>
            </w:r>
            <w:r w:rsidRPr="009333EE">
              <w:rPr>
                <w:i/>
                <w:sz w:val="18"/>
                <w:szCs w:val="18"/>
              </w:rPr>
              <w:t>ψ</w:t>
            </w:r>
            <w:r w:rsidRPr="009333EE">
              <w:rPr>
                <w:sz w:val="18"/>
                <w:szCs w:val="18"/>
                <w:vertAlign w:val="superscript"/>
              </w:rPr>
              <w:t>2</w:t>
            </w:r>
            <w:r w:rsidRPr="009333EE">
              <w:rPr>
                <w:sz w:val="18"/>
                <w:szCs w:val="18"/>
                <w:vertAlign w:val="subscript"/>
              </w:rPr>
              <w:t>+1,</w:t>
            </w:r>
            <w:r w:rsidRPr="009333EE">
              <w:rPr>
                <w:i/>
                <w:sz w:val="18"/>
                <w:szCs w:val="18"/>
                <w:vertAlign w:val="subscript"/>
              </w:rPr>
              <w:t>α</w:t>
            </w:r>
          </w:p>
        </w:tc>
        <w:tc>
          <w:tcPr>
            <w:tcW w:w="3636" w:type="dxa"/>
            <w:vAlign w:val="center"/>
            <w:hideMark/>
          </w:tcPr>
          <w:p w14:paraId="3ED7E273" w14:textId="77777777" w:rsidR="00281362" w:rsidRPr="009333EE" w:rsidRDefault="00281362" w:rsidP="00281362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Pd(PMe</w:t>
            </w:r>
            <w:r w:rsidRPr="009333EE">
              <w:rPr>
                <w:sz w:val="18"/>
                <w:szCs w:val="18"/>
                <w:vertAlign w:val="subscript"/>
              </w:rPr>
              <w:t>3</w:t>
            </w:r>
            <w:r w:rsidRPr="009333EE">
              <w:rPr>
                <w:sz w:val="18"/>
                <w:szCs w:val="18"/>
              </w:rPr>
              <w:t>)</w:t>
            </w:r>
            <w:r w:rsidRPr="009333EE">
              <w:rPr>
                <w:sz w:val="18"/>
                <w:szCs w:val="18"/>
                <w:vertAlign w:val="subscript"/>
              </w:rPr>
              <w:t>3</w:t>
            </w:r>
            <w:r w:rsidRPr="009333EE">
              <w:rPr>
                <w:sz w:val="18"/>
                <w:szCs w:val="18"/>
                <w:vertAlign w:val="superscript"/>
              </w:rPr>
              <w:t>+</w:t>
            </w:r>
            <w:r w:rsidRPr="009333EE">
              <w:rPr>
                <w:sz w:val="18"/>
                <w:szCs w:val="18"/>
              </w:rPr>
              <w:t xml:space="preserve"> </w:t>
            </w:r>
            <w:r w:rsidRPr="009333EE">
              <w:rPr>
                <w:rFonts w:ascii="Times New Roman" w:hAnsi="Times New Roman"/>
                <w:sz w:val="18"/>
                <w:szCs w:val="18"/>
              </w:rPr>
              <w:t>→</w:t>
            </w:r>
            <w:r w:rsidRPr="009333EE">
              <w:rPr>
                <w:sz w:val="18"/>
                <w:szCs w:val="18"/>
              </w:rPr>
              <w:t xml:space="preserve"> SiTbb</w:t>
            </w:r>
          </w:p>
          <w:p w14:paraId="1F874A28" w14:textId="3DACD1FE" w:rsidR="00160DB7" w:rsidRPr="009333EE" w:rsidRDefault="00160DB7" w:rsidP="009333EE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Δ</w:t>
            </w:r>
            <w:r w:rsidRPr="009333EE">
              <w:rPr>
                <w:i/>
                <w:sz w:val="18"/>
                <w:szCs w:val="18"/>
              </w:rPr>
              <w:t>E</w:t>
            </w:r>
            <w:r w:rsidRPr="009333EE">
              <w:rPr>
                <w:sz w:val="18"/>
                <w:szCs w:val="18"/>
                <w:vertAlign w:val="subscript"/>
              </w:rPr>
              <w:t>orb,2,</w:t>
            </w:r>
            <w:r w:rsidRPr="009333EE">
              <w:rPr>
                <w:i/>
                <w:sz w:val="18"/>
                <w:szCs w:val="18"/>
                <w:vertAlign w:val="subscript"/>
              </w:rPr>
              <w:t>α</w:t>
            </w:r>
            <w:r w:rsidRPr="009333EE">
              <w:rPr>
                <w:sz w:val="18"/>
                <w:szCs w:val="18"/>
              </w:rPr>
              <w:t> = −</w:t>
            </w:r>
            <w:r w:rsidR="00281362" w:rsidRPr="009333EE">
              <w:rPr>
                <w:sz w:val="18"/>
                <w:szCs w:val="18"/>
              </w:rPr>
              <w:t>56.1</w:t>
            </w:r>
            <w:r w:rsidRPr="009333EE">
              <w:rPr>
                <w:sz w:val="18"/>
                <w:szCs w:val="18"/>
              </w:rPr>
              <w:t> kJ·mol</w:t>
            </w:r>
            <w:r w:rsidRPr="009333EE">
              <w:rPr>
                <w:sz w:val="18"/>
                <w:szCs w:val="18"/>
                <w:vertAlign w:val="superscript"/>
              </w:rPr>
              <w:t>−1</w:t>
            </w:r>
          </w:p>
          <w:p w14:paraId="2434B19B" w14:textId="39B1B2D2" w:rsidR="00160DB7" w:rsidRPr="009333EE" w:rsidRDefault="00160DB7" w:rsidP="009333EE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Δ</w:t>
            </w:r>
            <w:r w:rsidRPr="009333EE">
              <w:rPr>
                <w:i/>
                <w:sz w:val="18"/>
                <w:szCs w:val="18"/>
              </w:rPr>
              <w:t>ρ</w:t>
            </w:r>
            <w:r w:rsidRPr="009333EE">
              <w:rPr>
                <w:sz w:val="18"/>
                <w:szCs w:val="18"/>
                <w:vertAlign w:val="subscript"/>
              </w:rPr>
              <w:t>2,</w:t>
            </w:r>
            <w:r w:rsidRPr="009333EE">
              <w:rPr>
                <w:i/>
                <w:sz w:val="18"/>
                <w:szCs w:val="18"/>
                <w:vertAlign w:val="subscript"/>
              </w:rPr>
              <w:t>α</w:t>
            </w:r>
            <w:r w:rsidRPr="009333EE">
              <w:rPr>
                <w:sz w:val="18"/>
                <w:szCs w:val="18"/>
              </w:rPr>
              <w:t> = −0.3</w:t>
            </w:r>
            <w:r w:rsidR="00281362" w:rsidRPr="009333EE">
              <w:rPr>
                <w:sz w:val="18"/>
                <w:szCs w:val="18"/>
              </w:rPr>
              <w:t>0</w:t>
            </w:r>
            <w:r w:rsidRPr="009333EE">
              <w:rPr>
                <w:sz w:val="18"/>
                <w:szCs w:val="18"/>
              </w:rPr>
              <w:t> </w:t>
            </w:r>
            <w:r w:rsidRPr="009333EE">
              <w:rPr>
                <w:i/>
                <w:sz w:val="18"/>
                <w:szCs w:val="18"/>
              </w:rPr>
              <w:t>ψ</w:t>
            </w:r>
            <w:r w:rsidRPr="009333EE">
              <w:rPr>
                <w:sz w:val="18"/>
                <w:szCs w:val="18"/>
                <w:vertAlign w:val="superscript"/>
              </w:rPr>
              <w:t>2</w:t>
            </w:r>
            <w:r w:rsidRPr="009333EE">
              <w:rPr>
                <w:sz w:val="18"/>
                <w:szCs w:val="18"/>
                <w:vertAlign w:val="subscript"/>
              </w:rPr>
              <w:t>−2,</w:t>
            </w:r>
            <w:r w:rsidRPr="009333EE">
              <w:rPr>
                <w:i/>
                <w:sz w:val="18"/>
                <w:szCs w:val="18"/>
                <w:vertAlign w:val="subscript"/>
              </w:rPr>
              <w:t>α</w:t>
            </w:r>
            <w:r w:rsidRPr="009333EE">
              <w:rPr>
                <w:sz w:val="18"/>
                <w:szCs w:val="18"/>
              </w:rPr>
              <w:t> + 0.3</w:t>
            </w:r>
            <w:r w:rsidR="00281362" w:rsidRPr="009333EE">
              <w:rPr>
                <w:sz w:val="18"/>
                <w:szCs w:val="18"/>
              </w:rPr>
              <w:t>0</w:t>
            </w:r>
            <w:r w:rsidRPr="009333EE">
              <w:rPr>
                <w:sz w:val="18"/>
                <w:szCs w:val="18"/>
              </w:rPr>
              <w:t> </w:t>
            </w:r>
            <w:r w:rsidRPr="009333EE">
              <w:rPr>
                <w:i/>
                <w:sz w:val="18"/>
                <w:szCs w:val="18"/>
              </w:rPr>
              <w:t>ψ</w:t>
            </w:r>
            <w:r w:rsidRPr="009333EE">
              <w:rPr>
                <w:sz w:val="18"/>
                <w:szCs w:val="18"/>
                <w:vertAlign w:val="superscript"/>
              </w:rPr>
              <w:t>2</w:t>
            </w:r>
            <w:r w:rsidRPr="009333EE">
              <w:rPr>
                <w:sz w:val="18"/>
                <w:szCs w:val="18"/>
                <w:vertAlign w:val="subscript"/>
              </w:rPr>
              <w:t>+2,</w:t>
            </w:r>
            <w:r w:rsidRPr="009333EE">
              <w:rPr>
                <w:i/>
                <w:sz w:val="18"/>
                <w:szCs w:val="18"/>
                <w:vertAlign w:val="subscript"/>
              </w:rPr>
              <w:t>α</w:t>
            </w:r>
          </w:p>
        </w:tc>
        <w:tc>
          <w:tcPr>
            <w:tcW w:w="3636" w:type="dxa"/>
            <w:vAlign w:val="center"/>
            <w:hideMark/>
          </w:tcPr>
          <w:p w14:paraId="19336F20" w14:textId="77777777" w:rsidR="00281362" w:rsidRPr="009333EE" w:rsidRDefault="00281362" w:rsidP="00281362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 xml:space="preserve">SiTbb </w:t>
            </w:r>
            <w:r w:rsidRPr="009333EE">
              <w:rPr>
                <w:rFonts w:ascii="Times New Roman" w:hAnsi="Times New Roman"/>
                <w:sz w:val="18"/>
                <w:szCs w:val="18"/>
              </w:rPr>
              <w:t>→</w:t>
            </w:r>
            <w:r w:rsidRPr="009333EE">
              <w:rPr>
                <w:sz w:val="18"/>
                <w:szCs w:val="18"/>
              </w:rPr>
              <w:t xml:space="preserve"> Pd(PMe</w:t>
            </w:r>
            <w:r w:rsidRPr="009333EE">
              <w:rPr>
                <w:sz w:val="18"/>
                <w:szCs w:val="18"/>
                <w:vertAlign w:val="subscript"/>
              </w:rPr>
              <w:t>3</w:t>
            </w:r>
            <w:r w:rsidRPr="009333EE">
              <w:rPr>
                <w:sz w:val="18"/>
                <w:szCs w:val="18"/>
              </w:rPr>
              <w:t>)</w:t>
            </w:r>
            <w:r w:rsidRPr="009333EE">
              <w:rPr>
                <w:sz w:val="18"/>
                <w:szCs w:val="18"/>
                <w:vertAlign w:val="subscript"/>
              </w:rPr>
              <w:t>3</w:t>
            </w:r>
            <w:r w:rsidRPr="009333EE">
              <w:rPr>
                <w:sz w:val="18"/>
                <w:szCs w:val="18"/>
                <w:vertAlign w:val="superscript"/>
              </w:rPr>
              <w:t>+</w:t>
            </w:r>
          </w:p>
          <w:p w14:paraId="32859F42" w14:textId="695C20CA" w:rsidR="00160DB7" w:rsidRPr="009333EE" w:rsidRDefault="00160DB7" w:rsidP="009333EE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Δ</w:t>
            </w:r>
            <w:r w:rsidRPr="009333EE">
              <w:rPr>
                <w:i/>
                <w:sz w:val="18"/>
                <w:szCs w:val="18"/>
              </w:rPr>
              <w:t>E</w:t>
            </w:r>
            <w:r w:rsidRPr="009333EE">
              <w:rPr>
                <w:sz w:val="18"/>
                <w:szCs w:val="18"/>
                <w:vertAlign w:val="subscript"/>
              </w:rPr>
              <w:t>orb,3,</w:t>
            </w:r>
            <w:r w:rsidRPr="009333EE">
              <w:rPr>
                <w:i/>
                <w:sz w:val="18"/>
                <w:szCs w:val="18"/>
                <w:vertAlign w:val="subscript"/>
              </w:rPr>
              <w:t>α</w:t>
            </w:r>
            <w:r w:rsidRPr="009333EE">
              <w:rPr>
                <w:sz w:val="18"/>
                <w:szCs w:val="18"/>
              </w:rPr>
              <w:t> = −</w:t>
            </w:r>
            <w:r w:rsidR="00281362" w:rsidRPr="009333EE">
              <w:rPr>
                <w:sz w:val="18"/>
                <w:szCs w:val="18"/>
              </w:rPr>
              <w:t>31.8</w:t>
            </w:r>
            <w:r w:rsidRPr="009333EE">
              <w:rPr>
                <w:sz w:val="18"/>
                <w:szCs w:val="18"/>
              </w:rPr>
              <w:t> kJ·mol</w:t>
            </w:r>
            <w:r w:rsidRPr="009333EE">
              <w:rPr>
                <w:sz w:val="18"/>
                <w:szCs w:val="18"/>
                <w:vertAlign w:val="superscript"/>
              </w:rPr>
              <w:t>−1</w:t>
            </w:r>
          </w:p>
          <w:p w14:paraId="4B3B6FBB" w14:textId="350D6D3C" w:rsidR="00160DB7" w:rsidRPr="009333EE" w:rsidRDefault="00160DB7" w:rsidP="009333EE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Δ</w:t>
            </w:r>
            <w:r w:rsidRPr="009333EE">
              <w:rPr>
                <w:i/>
                <w:sz w:val="18"/>
                <w:szCs w:val="18"/>
              </w:rPr>
              <w:t>ρ</w:t>
            </w:r>
            <w:r w:rsidRPr="009333EE">
              <w:rPr>
                <w:sz w:val="18"/>
                <w:szCs w:val="18"/>
                <w:vertAlign w:val="subscript"/>
              </w:rPr>
              <w:t>3,</w:t>
            </w:r>
            <w:r w:rsidRPr="009333EE">
              <w:rPr>
                <w:i/>
                <w:sz w:val="18"/>
                <w:szCs w:val="18"/>
                <w:vertAlign w:val="subscript"/>
              </w:rPr>
              <w:t>α</w:t>
            </w:r>
            <w:r w:rsidRPr="009333EE">
              <w:rPr>
                <w:sz w:val="18"/>
                <w:szCs w:val="18"/>
              </w:rPr>
              <w:t> = −0.</w:t>
            </w:r>
            <w:r w:rsidR="00281362" w:rsidRPr="009333EE">
              <w:rPr>
                <w:sz w:val="18"/>
                <w:szCs w:val="18"/>
              </w:rPr>
              <w:t>18</w:t>
            </w:r>
            <w:r w:rsidRPr="009333EE">
              <w:rPr>
                <w:sz w:val="18"/>
                <w:szCs w:val="18"/>
              </w:rPr>
              <w:t> </w:t>
            </w:r>
            <w:r w:rsidRPr="009333EE">
              <w:rPr>
                <w:i/>
                <w:sz w:val="18"/>
                <w:szCs w:val="18"/>
              </w:rPr>
              <w:t>ψ</w:t>
            </w:r>
            <w:r w:rsidRPr="009333EE">
              <w:rPr>
                <w:sz w:val="18"/>
                <w:szCs w:val="18"/>
                <w:vertAlign w:val="superscript"/>
              </w:rPr>
              <w:t>2</w:t>
            </w:r>
            <w:r w:rsidRPr="009333EE">
              <w:rPr>
                <w:sz w:val="18"/>
                <w:szCs w:val="18"/>
                <w:vertAlign w:val="subscript"/>
              </w:rPr>
              <w:t>−3,</w:t>
            </w:r>
            <w:r w:rsidRPr="009333EE">
              <w:rPr>
                <w:i/>
                <w:sz w:val="18"/>
                <w:szCs w:val="18"/>
                <w:vertAlign w:val="subscript"/>
              </w:rPr>
              <w:t>α</w:t>
            </w:r>
            <w:r w:rsidRPr="009333EE">
              <w:rPr>
                <w:sz w:val="18"/>
                <w:szCs w:val="18"/>
              </w:rPr>
              <w:t> + 0.</w:t>
            </w:r>
            <w:r w:rsidR="00281362" w:rsidRPr="009333EE">
              <w:rPr>
                <w:sz w:val="18"/>
                <w:szCs w:val="18"/>
              </w:rPr>
              <w:t>18</w:t>
            </w:r>
            <w:r w:rsidRPr="009333EE">
              <w:rPr>
                <w:sz w:val="18"/>
                <w:szCs w:val="18"/>
              </w:rPr>
              <w:t> </w:t>
            </w:r>
            <w:r w:rsidRPr="009333EE">
              <w:rPr>
                <w:i/>
                <w:sz w:val="18"/>
                <w:szCs w:val="18"/>
              </w:rPr>
              <w:t>ψ</w:t>
            </w:r>
            <w:r w:rsidRPr="009333EE">
              <w:rPr>
                <w:sz w:val="18"/>
                <w:szCs w:val="18"/>
                <w:vertAlign w:val="superscript"/>
              </w:rPr>
              <w:t>2</w:t>
            </w:r>
            <w:r w:rsidRPr="009333EE">
              <w:rPr>
                <w:sz w:val="18"/>
                <w:szCs w:val="18"/>
                <w:vertAlign w:val="subscript"/>
              </w:rPr>
              <w:t>+3,</w:t>
            </w:r>
            <w:r w:rsidRPr="009333EE">
              <w:rPr>
                <w:i/>
                <w:sz w:val="18"/>
                <w:szCs w:val="18"/>
                <w:vertAlign w:val="subscript"/>
              </w:rPr>
              <w:t>α</w:t>
            </w:r>
          </w:p>
        </w:tc>
      </w:tr>
      <w:tr w:rsidR="00160DB7" w:rsidRPr="009333EE" w14:paraId="37664971" w14:textId="77777777" w:rsidTr="009333EE">
        <w:trPr>
          <w:jc w:val="center"/>
        </w:trPr>
        <w:tc>
          <w:tcPr>
            <w:tcW w:w="3640" w:type="dxa"/>
            <w:vAlign w:val="center"/>
            <w:hideMark/>
          </w:tcPr>
          <w:p w14:paraId="53459973" w14:textId="7A232BCE" w:rsidR="00160DB7" w:rsidRPr="009333EE" w:rsidRDefault="00281362" w:rsidP="00281362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noProof/>
                <w:sz w:val="18"/>
                <w:szCs w:val="18"/>
                <w:lang w:val="de-DE" w:bidi="ar-SA"/>
              </w:rPr>
              <w:drawing>
                <wp:inline distT="0" distB="0" distL="0" distR="0" wp14:anchorId="4448B242" wp14:editId="04140348">
                  <wp:extent cx="2160000" cy="1214237"/>
                  <wp:effectExtent l="0" t="0" r="0" b="5080"/>
                  <wp:docPr id="245" name="Grafik 2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12142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36" w:type="dxa"/>
            <w:vAlign w:val="center"/>
            <w:hideMark/>
          </w:tcPr>
          <w:p w14:paraId="301CC032" w14:textId="5DEB7D69" w:rsidR="00160DB7" w:rsidRPr="009333EE" w:rsidRDefault="00281362" w:rsidP="009333EE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noProof/>
                <w:sz w:val="18"/>
                <w:szCs w:val="18"/>
                <w:lang w:val="de-DE" w:bidi="ar-SA"/>
              </w:rPr>
              <w:drawing>
                <wp:inline distT="0" distB="0" distL="0" distR="0" wp14:anchorId="65292768" wp14:editId="340CF0D0">
                  <wp:extent cx="2160000" cy="1214237"/>
                  <wp:effectExtent l="0" t="0" r="0" b="5080"/>
                  <wp:docPr id="246" name="Grafik 2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12142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36" w:type="dxa"/>
            <w:vAlign w:val="center"/>
            <w:hideMark/>
          </w:tcPr>
          <w:p w14:paraId="5A061BD3" w14:textId="7037F304" w:rsidR="00160DB7" w:rsidRPr="009333EE" w:rsidRDefault="00281362" w:rsidP="009333EE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noProof/>
                <w:sz w:val="18"/>
                <w:szCs w:val="18"/>
                <w:lang w:val="de-DE" w:bidi="ar-SA"/>
              </w:rPr>
              <w:drawing>
                <wp:inline distT="0" distB="0" distL="0" distR="0" wp14:anchorId="04C06C00" wp14:editId="792E2961">
                  <wp:extent cx="2160000" cy="1214237"/>
                  <wp:effectExtent l="0" t="0" r="0" b="5080"/>
                  <wp:docPr id="247" name="Grafik 2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12142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60DB7" w:rsidRPr="009333EE" w14:paraId="73E64452" w14:textId="77777777" w:rsidTr="009333EE">
        <w:trPr>
          <w:jc w:val="center"/>
        </w:trPr>
        <w:tc>
          <w:tcPr>
            <w:tcW w:w="3640" w:type="dxa"/>
            <w:vAlign w:val="center"/>
            <w:hideMark/>
          </w:tcPr>
          <w:p w14:paraId="7B173502" w14:textId="77777777" w:rsidR="00281362" w:rsidRPr="009333EE" w:rsidRDefault="00281362" w:rsidP="00281362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Pd(PMe</w:t>
            </w:r>
            <w:r w:rsidRPr="009333EE">
              <w:rPr>
                <w:sz w:val="18"/>
                <w:szCs w:val="18"/>
                <w:vertAlign w:val="subscript"/>
              </w:rPr>
              <w:t>3</w:t>
            </w:r>
            <w:r w:rsidRPr="009333EE">
              <w:rPr>
                <w:sz w:val="18"/>
                <w:szCs w:val="18"/>
              </w:rPr>
              <w:t>)</w:t>
            </w:r>
            <w:r w:rsidRPr="009333EE">
              <w:rPr>
                <w:sz w:val="18"/>
                <w:szCs w:val="18"/>
                <w:vertAlign w:val="subscript"/>
              </w:rPr>
              <w:t>3</w:t>
            </w:r>
            <w:r w:rsidRPr="009333EE">
              <w:rPr>
                <w:sz w:val="18"/>
                <w:szCs w:val="18"/>
                <w:vertAlign w:val="superscript"/>
              </w:rPr>
              <w:t>+</w:t>
            </w:r>
            <w:r w:rsidRPr="009333EE">
              <w:rPr>
                <w:sz w:val="18"/>
                <w:szCs w:val="18"/>
              </w:rPr>
              <w:t xml:space="preserve"> </w:t>
            </w:r>
            <w:r w:rsidRPr="009333EE">
              <w:rPr>
                <w:rFonts w:ascii="Times New Roman" w:hAnsi="Times New Roman"/>
                <w:sz w:val="18"/>
                <w:szCs w:val="18"/>
              </w:rPr>
              <w:t>→</w:t>
            </w:r>
            <w:r w:rsidRPr="009333EE">
              <w:rPr>
                <w:sz w:val="18"/>
                <w:szCs w:val="18"/>
              </w:rPr>
              <w:t xml:space="preserve"> SiTbb</w:t>
            </w:r>
          </w:p>
          <w:p w14:paraId="581375F6" w14:textId="7D60D33A" w:rsidR="00160DB7" w:rsidRPr="009333EE" w:rsidRDefault="00160DB7" w:rsidP="009333EE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Δ</w:t>
            </w:r>
            <w:r w:rsidRPr="009333EE">
              <w:rPr>
                <w:i/>
                <w:sz w:val="18"/>
                <w:szCs w:val="18"/>
              </w:rPr>
              <w:t>E</w:t>
            </w:r>
            <w:r w:rsidRPr="009333EE">
              <w:rPr>
                <w:sz w:val="18"/>
                <w:szCs w:val="18"/>
                <w:vertAlign w:val="subscript"/>
              </w:rPr>
              <w:t>orb,1,</w:t>
            </w:r>
            <w:r w:rsidRPr="009333EE">
              <w:rPr>
                <w:i/>
                <w:sz w:val="18"/>
                <w:szCs w:val="18"/>
                <w:vertAlign w:val="subscript"/>
              </w:rPr>
              <w:t>β</w:t>
            </w:r>
            <w:r w:rsidRPr="009333EE">
              <w:rPr>
                <w:sz w:val="18"/>
                <w:szCs w:val="18"/>
              </w:rPr>
              <w:t> = −</w:t>
            </w:r>
            <w:r w:rsidR="00281362" w:rsidRPr="009333EE">
              <w:rPr>
                <w:sz w:val="18"/>
                <w:szCs w:val="18"/>
              </w:rPr>
              <w:t>65.2</w:t>
            </w:r>
            <w:r w:rsidRPr="009333EE">
              <w:rPr>
                <w:sz w:val="18"/>
                <w:szCs w:val="18"/>
              </w:rPr>
              <w:t> kJ·mol</w:t>
            </w:r>
            <w:r w:rsidRPr="009333EE">
              <w:rPr>
                <w:sz w:val="18"/>
                <w:szCs w:val="18"/>
                <w:vertAlign w:val="superscript"/>
              </w:rPr>
              <w:t>−1</w:t>
            </w:r>
          </w:p>
          <w:p w14:paraId="7DA13654" w14:textId="71D4FE2A" w:rsidR="00160DB7" w:rsidRPr="009333EE" w:rsidRDefault="00160DB7" w:rsidP="009333EE">
            <w:pPr>
              <w:pStyle w:val="MDPI31text"/>
              <w:ind w:left="0" w:firstLine="0"/>
              <w:jc w:val="center"/>
              <w:rPr>
                <w:sz w:val="18"/>
                <w:szCs w:val="18"/>
                <w:vertAlign w:val="subscript"/>
              </w:rPr>
            </w:pPr>
            <w:r w:rsidRPr="009333EE">
              <w:rPr>
                <w:sz w:val="18"/>
                <w:szCs w:val="18"/>
              </w:rPr>
              <w:t>Δ</w:t>
            </w:r>
            <w:r w:rsidRPr="009333EE">
              <w:rPr>
                <w:i/>
                <w:sz w:val="18"/>
                <w:szCs w:val="18"/>
              </w:rPr>
              <w:t>ρ</w:t>
            </w:r>
            <w:r w:rsidRPr="009333EE">
              <w:rPr>
                <w:sz w:val="18"/>
                <w:szCs w:val="18"/>
                <w:vertAlign w:val="subscript"/>
              </w:rPr>
              <w:t>1,</w:t>
            </w:r>
            <w:r w:rsidRPr="009333EE">
              <w:rPr>
                <w:i/>
                <w:sz w:val="18"/>
                <w:szCs w:val="18"/>
                <w:vertAlign w:val="subscript"/>
              </w:rPr>
              <w:t>β</w:t>
            </w:r>
            <w:r w:rsidRPr="009333EE">
              <w:rPr>
                <w:sz w:val="18"/>
                <w:szCs w:val="18"/>
              </w:rPr>
              <w:t> = −0.</w:t>
            </w:r>
            <w:r w:rsidR="00281362" w:rsidRPr="009333EE">
              <w:rPr>
                <w:sz w:val="18"/>
                <w:szCs w:val="18"/>
              </w:rPr>
              <w:t>36</w:t>
            </w:r>
            <w:r w:rsidRPr="009333EE">
              <w:rPr>
                <w:sz w:val="18"/>
                <w:szCs w:val="18"/>
              </w:rPr>
              <w:t> </w:t>
            </w:r>
            <w:r w:rsidRPr="009333EE">
              <w:rPr>
                <w:i/>
                <w:sz w:val="18"/>
                <w:szCs w:val="18"/>
              </w:rPr>
              <w:t>ψ</w:t>
            </w:r>
            <w:r w:rsidRPr="009333EE">
              <w:rPr>
                <w:sz w:val="18"/>
                <w:szCs w:val="18"/>
                <w:vertAlign w:val="superscript"/>
              </w:rPr>
              <w:t>2</w:t>
            </w:r>
            <w:r w:rsidRPr="009333EE">
              <w:rPr>
                <w:sz w:val="18"/>
                <w:szCs w:val="18"/>
                <w:vertAlign w:val="subscript"/>
              </w:rPr>
              <w:t>−1,</w:t>
            </w:r>
            <w:r w:rsidRPr="009333EE">
              <w:rPr>
                <w:i/>
                <w:sz w:val="18"/>
                <w:szCs w:val="18"/>
                <w:vertAlign w:val="subscript"/>
              </w:rPr>
              <w:t>β</w:t>
            </w:r>
            <w:r w:rsidRPr="009333EE">
              <w:rPr>
                <w:sz w:val="18"/>
                <w:szCs w:val="18"/>
              </w:rPr>
              <w:t> + 0.</w:t>
            </w:r>
            <w:r w:rsidR="00281362" w:rsidRPr="009333EE">
              <w:rPr>
                <w:sz w:val="18"/>
                <w:szCs w:val="18"/>
              </w:rPr>
              <w:t>36</w:t>
            </w:r>
            <w:r w:rsidRPr="009333EE">
              <w:rPr>
                <w:i/>
                <w:sz w:val="18"/>
                <w:szCs w:val="18"/>
              </w:rPr>
              <w:t>ψ</w:t>
            </w:r>
            <w:r w:rsidRPr="009333EE">
              <w:rPr>
                <w:sz w:val="18"/>
                <w:szCs w:val="18"/>
                <w:vertAlign w:val="superscript"/>
              </w:rPr>
              <w:t>2</w:t>
            </w:r>
            <w:r w:rsidRPr="009333EE">
              <w:rPr>
                <w:sz w:val="18"/>
                <w:szCs w:val="18"/>
                <w:vertAlign w:val="subscript"/>
              </w:rPr>
              <w:t>+1,</w:t>
            </w:r>
            <w:r w:rsidRPr="009333EE">
              <w:rPr>
                <w:i/>
                <w:sz w:val="18"/>
                <w:szCs w:val="18"/>
                <w:vertAlign w:val="subscript"/>
              </w:rPr>
              <w:t>β</w:t>
            </w:r>
          </w:p>
        </w:tc>
        <w:tc>
          <w:tcPr>
            <w:tcW w:w="3636" w:type="dxa"/>
            <w:vAlign w:val="center"/>
            <w:hideMark/>
          </w:tcPr>
          <w:p w14:paraId="2CAE3E29" w14:textId="4BAB6652" w:rsidR="00160DB7" w:rsidRPr="009333EE" w:rsidRDefault="00160DB7" w:rsidP="009333EE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P</w:t>
            </w:r>
            <w:r w:rsidR="00281362" w:rsidRPr="009333EE">
              <w:rPr>
                <w:sz w:val="18"/>
                <w:szCs w:val="18"/>
              </w:rPr>
              <w:t>d</w:t>
            </w:r>
            <w:r w:rsidRPr="009333EE">
              <w:rPr>
                <w:sz w:val="18"/>
                <w:szCs w:val="18"/>
              </w:rPr>
              <w:t>(PMe</w:t>
            </w:r>
            <w:r w:rsidRPr="009333EE">
              <w:rPr>
                <w:sz w:val="18"/>
                <w:szCs w:val="18"/>
                <w:vertAlign w:val="subscript"/>
              </w:rPr>
              <w:t>3</w:t>
            </w:r>
            <w:r w:rsidRPr="009333EE">
              <w:rPr>
                <w:sz w:val="18"/>
                <w:szCs w:val="18"/>
              </w:rPr>
              <w:t>)</w:t>
            </w:r>
            <w:r w:rsidRPr="009333EE">
              <w:rPr>
                <w:sz w:val="18"/>
                <w:szCs w:val="18"/>
                <w:vertAlign w:val="subscript"/>
              </w:rPr>
              <w:t>3</w:t>
            </w:r>
            <w:r w:rsidRPr="009333EE">
              <w:rPr>
                <w:sz w:val="18"/>
                <w:szCs w:val="18"/>
                <w:vertAlign w:val="superscript"/>
              </w:rPr>
              <w:t>+</w:t>
            </w:r>
            <w:r w:rsidRPr="009333EE">
              <w:rPr>
                <w:sz w:val="18"/>
                <w:szCs w:val="18"/>
              </w:rPr>
              <w:t xml:space="preserve"> </w:t>
            </w:r>
            <w:r w:rsidRPr="009333EE">
              <w:rPr>
                <w:rFonts w:ascii="Times New Roman" w:hAnsi="Times New Roman"/>
                <w:sz w:val="18"/>
                <w:szCs w:val="18"/>
              </w:rPr>
              <w:t>→</w:t>
            </w:r>
            <w:r w:rsidRPr="009333EE">
              <w:rPr>
                <w:sz w:val="18"/>
                <w:szCs w:val="18"/>
              </w:rPr>
              <w:t xml:space="preserve"> </w:t>
            </w:r>
            <w:r w:rsidR="00281362" w:rsidRPr="009333EE">
              <w:rPr>
                <w:sz w:val="18"/>
                <w:szCs w:val="18"/>
              </w:rPr>
              <w:t>SiTbb</w:t>
            </w:r>
          </w:p>
          <w:p w14:paraId="3393784C" w14:textId="2432810D" w:rsidR="00160DB7" w:rsidRPr="009333EE" w:rsidRDefault="00160DB7" w:rsidP="009333EE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Δ</w:t>
            </w:r>
            <w:r w:rsidRPr="009333EE">
              <w:rPr>
                <w:i/>
                <w:sz w:val="18"/>
                <w:szCs w:val="18"/>
              </w:rPr>
              <w:t>E</w:t>
            </w:r>
            <w:r w:rsidRPr="009333EE">
              <w:rPr>
                <w:sz w:val="18"/>
                <w:szCs w:val="18"/>
                <w:vertAlign w:val="subscript"/>
              </w:rPr>
              <w:t>orb,2,</w:t>
            </w:r>
            <w:r w:rsidRPr="009333EE">
              <w:rPr>
                <w:i/>
                <w:sz w:val="18"/>
                <w:szCs w:val="18"/>
                <w:vertAlign w:val="subscript"/>
              </w:rPr>
              <w:t>β</w:t>
            </w:r>
            <w:r w:rsidRPr="009333EE">
              <w:rPr>
                <w:sz w:val="18"/>
                <w:szCs w:val="18"/>
              </w:rPr>
              <w:t> = −</w:t>
            </w:r>
            <w:r w:rsidR="00281362" w:rsidRPr="009333EE">
              <w:rPr>
                <w:sz w:val="18"/>
                <w:szCs w:val="18"/>
              </w:rPr>
              <w:t>69.9</w:t>
            </w:r>
            <w:r w:rsidRPr="009333EE">
              <w:rPr>
                <w:sz w:val="18"/>
                <w:szCs w:val="18"/>
              </w:rPr>
              <w:t> kJ·mol</w:t>
            </w:r>
            <w:r w:rsidRPr="009333EE">
              <w:rPr>
                <w:sz w:val="18"/>
                <w:szCs w:val="18"/>
                <w:vertAlign w:val="superscript"/>
              </w:rPr>
              <w:t>−1</w:t>
            </w:r>
          </w:p>
          <w:p w14:paraId="3B7AC770" w14:textId="0B3E1E6B" w:rsidR="00160DB7" w:rsidRPr="009333EE" w:rsidRDefault="00160DB7" w:rsidP="009333EE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Δ</w:t>
            </w:r>
            <w:r w:rsidRPr="009333EE">
              <w:rPr>
                <w:i/>
                <w:sz w:val="18"/>
                <w:szCs w:val="18"/>
              </w:rPr>
              <w:t>ρ</w:t>
            </w:r>
            <w:r w:rsidRPr="009333EE">
              <w:rPr>
                <w:sz w:val="18"/>
                <w:szCs w:val="18"/>
                <w:vertAlign w:val="subscript"/>
              </w:rPr>
              <w:t>2,</w:t>
            </w:r>
            <w:r w:rsidRPr="009333EE">
              <w:rPr>
                <w:i/>
                <w:sz w:val="18"/>
                <w:szCs w:val="18"/>
                <w:vertAlign w:val="subscript"/>
              </w:rPr>
              <w:t>β</w:t>
            </w:r>
            <w:r w:rsidRPr="009333EE">
              <w:rPr>
                <w:sz w:val="18"/>
                <w:szCs w:val="18"/>
              </w:rPr>
              <w:t> = −0.</w:t>
            </w:r>
            <w:r w:rsidR="00281362" w:rsidRPr="009333EE">
              <w:rPr>
                <w:sz w:val="18"/>
                <w:szCs w:val="18"/>
              </w:rPr>
              <w:t>35</w:t>
            </w:r>
            <w:r w:rsidRPr="009333EE">
              <w:rPr>
                <w:sz w:val="18"/>
                <w:szCs w:val="18"/>
              </w:rPr>
              <w:t> </w:t>
            </w:r>
            <w:r w:rsidRPr="009333EE">
              <w:rPr>
                <w:i/>
                <w:sz w:val="18"/>
                <w:szCs w:val="18"/>
              </w:rPr>
              <w:t>ψ</w:t>
            </w:r>
            <w:r w:rsidRPr="009333EE">
              <w:rPr>
                <w:sz w:val="18"/>
                <w:szCs w:val="18"/>
                <w:vertAlign w:val="superscript"/>
              </w:rPr>
              <w:t>2</w:t>
            </w:r>
            <w:r w:rsidRPr="009333EE">
              <w:rPr>
                <w:sz w:val="18"/>
                <w:szCs w:val="18"/>
                <w:vertAlign w:val="subscript"/>
              </w:rPr>
              <w:t>−2,</w:t>
            </w:r>
            <w:r w:rsidRPr="009333EE">
              <w:rPr>
                <w:i/>
                <w:sz w:val="18"/>
                <w:szCs w:val="18"/>
                <w:vertAlign w:val="subscript"/>
              </w:rPr>
              <w:t>β</w:t>
            </w:r>
            <w:r w:rsidRPr="009333EE">
              <w:rPr>
                <w:sz w:val="18"/>
                <w:szCs w:val="18"/>
              </w:rPr>
              <w:t> + 0.</w:t>
            </w:r>
            <w:r w:rsidR="00281362" w:rsidRPr="009333EE">
              <w:rPr>
                <w:sz w:val="18"/>
                <w:szCs w:val="18"/>
              </w:rPr>
              <w:t>35</w:t>
            </w:r>
            <w:r w:rsidRPr="009333EE">
              <w:rPr>
                <w:sz w:val="18"/>
                <w:szCs w:val="18"/>
              </w:rPr>
              <w:t> </w:t>
            </w:r>
            <w:r w:rsidRPr="009333EE">
              <w:rPr>
                <w:i/>
                <w:sz w:val="18"/>
                <w:szCs w:val="18"/>
              </w:rPr>
              <w:t>ψ</w:t>
            </w:r>
            <w:r w:rsidRPr="009333EE">
              <w:rPr>
                <w:sz w:val="18"/>
                <w:szCs w:val="18"/>
                <w:vertAlign w:val="superscript"/>
              </w:rPr>
              <w:t>2</w:t>
            </w:r>
            <w:r w:rsidRPr="009333EE">
              <w:rPr>
                <w:sz w:val="18"/>
                <w:szCs w:val="18"/>
                <w:vertAlign w:val="subscript"/>
              </w:rPr>
              <w:t>+2,</w:t>
            </w:r>
            <w:r w:rsidRPr="009333EE">
              <w:rPr>
                <w:i/>
                <w:sz w:val="18"/>
                <w:szCs w:val="18"/>
                <w:vertAlign w:val="subscript"/>
              </w:rPr>
              <w:t>β</w:t>
            </w:r>
          </w:p>
        </w:tc>
        <w:tc>
          <w:tcPr>
            <w:tcW w:w="3636" w:type="dxa"/>
            <w:vAlign w:val="center"/>
            <w:hideMark/>
          </w:tcPr>
          <w:p w14:paraId="7041E6A1" w14:textId="3FECA22D" w:rsidR="00160DB7" w:rsidRPr="009333EE" w:rsidRDefault="00281362" w:rsidP="009333EE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SiTbb</w:t>
            </w:r>
            <w:r w:rsidR="00160DB7" w:rsidRPr="009333EE">
              <w:rPr>
                <w:sz w:val="18"/>
                <w:szCs w:val="18"/>
              </w:rPr>
              <w:t xml:space="preserve"> </w:t>
            </w:r>
            <w:r w:rsidR="00160DB7" w:rsidRPr="009333EE">
              <w:rPr>
                <w:rFonts w:ascii="Times New Roman" w:hAnsi="Times New Roman"/>
                <w:sz w:val="18"/>
                <w:szCs w:val="18"/>
              </w:rPr>
              <w:t>→</w:t>
            </w:r>
            <w:r w:rsidR="00160DB7" w:rsidRPr="009333EE">
              <w:rPr>
                <w:sz w:val="18"/>
                <w:szCs w:val="18"/>
              </w:rPr>
              <w:t xml:space="preserve"> P</w:t>
            </w:r>
            <w:r w:rsidRPr="009333EE">
              <w:rPr>
                <w:sz w:val="18"/>
                <w:szCs w:val="18"/>
              </w:rPr>
              <w:t>d</w:t>
            </w:r>
            <w:r w:rsidR="00160DB7" w:rsidRPr="009333EE">
              <w:rPr>
                <w:sz w:val="18"/>
                <w:szCs w:val="18"/>
              </w:rPr>
              <w:t>(PMe</w:t>
            </w:r>
            <w:r w:rsidR="00160DB7" w:rsidRPr="009333EE">
              <w:rPr>
                <w:sz w:val="18"/>
                <w:szCs w:val="18"/>
                <w:vertAlign w:val="subscript"/>
              </w:rPr>
              <w:t>3</w:t>
            </w:r>
            <w:r w:rsidR="00160DB7" w:rsidRPr="009333EE">
              <w:rPr>
                <w:sz w:val="18"/>
                <w:szCs w:val="18"/>
              </w:rPr>
              <w:t>)</w:t>
            </w:r>
            <w:r w:rsidR="00160DB7" w:rsidRPr="009333EE">
              <w:rPr>
                <w:sz w:val="18"/>
                <w:szCs w:val="18"/>
                <w:vertAlign w:val="subscript"/>
              </w:rPr>
              <w:t>3</w:t>
            </w:r>
            <w:r w:rsidR="00160DB7" w:rsidRPr="009333EE">
              <w:rPr>
                <w:sz w:val="18"/>
                <w:szCs w:val="18"/>
                <w:vertAlign w:val="superscript"/>
              </w:rPr>
              <w:t>+</w:t>
            </w:r>
          </w:p>
          <w:p w14:paraId="2B39B19D" w14:textId="1A5E72ED" w:rsidR="00160DB7" w:rsidRPr="009333EE" w:rsidRDefault="00160DB7" w:rsidP="009333EE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Δ</w:t>
            </w:r>
            <w:r w:rsidRPr="009333EE">
              <w:rPr>
                <w:i/>
                <w:sz w:val="18"/>
                <w:szCs w:val="18"/>
              </w:rPr>
              <w:t>E</w:t>
            </w:r>
            <w:r w:rsidRPr="009333EE">
              <w:rPr>
                <w:sz w:val="18"/>
                <w:szCs w:val="18"/>
                <w:vertAlign w:val="subscript"/>
              </w:rPr>
              <w:t>orb,3,</w:t>
            </w:r>
            <w:r w:rsidRPr="009333EE">
              <w:rPr>
                <w:i/>
                <w:sz w:val="18"/>
                <w:szCs w:val="18"/>
                <w:vertAlign w:val="subscript"/>
              </w:rPr>
              <w:t>β</w:t>
            </w:r>
            <w:r w:rsidRPr="009333EE">
              <w:rPr>
                <w:sz w:val="18"/>
                <w:szCs w:val="18"/>
              </w:rPr>
              <w:t> = −</w:t>
            </w:r>
            <w:r w:rsidR="00281362" w:rsidRPr="009333EE">
              <w:rPr>
                <w:sz w:val="18"/>
                <w:szCs w:val="18"/>
              </w:rPr>
              <w:t>31.9</w:t>
            </w:r>
            <w:r w:rsidRPr="009333EE">
              <w:rPr>
                <w:sz w:val="18"/>
                <w:szCs w:val="18"/>
              </w:rPr>
              <w:t> kJ·mol</w:t>
            </w:r>
            <w:r w:rsidRPr="009333EE">
              <w:rPr>
                <w:sz w:val="18"/>
                <w:szCs w:val="18"/>
                <w:vertAlign w:val="superscript"/>
              </w:rPr>
              <w:t>−1</w:t>
            </w:r>
          </w:p>
          <w:p w14:paraId="5F5FA914" w14:textId="71F03D30" w:rsidR="00160DB7" w:rsidRPr="009333EE" w:rsidRDefault="00160DB7" w:rsidP="009333EE">
            <w:pPr>
              <w:pStyle w:val="MDPI31text"/>
              <w:keepNext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Δ</w:t>
            </w:r>
            <w:r w:rsidRPr="009333EE">
              <w:rPr>
                <w:i/>
                <w:sz w:val="18"/>
                <w:szCs w:val="18"/>
              </w:rPr>
              <w:t>ρ</w:t>
            </w:r>
            <w:r w:rsidRPr="009333EE">
              <w:rPr>
                <w:sz w:val="18"/>
                <w:szCs w:val="18"/>
                <w:vertAlign w:val="subscript"/>
              </w:rPr>
              <w:t>3,</w:t>
            </w:r>
            <w:r w:rsidRPr="009333EE">
              <w:rPr>
                <w:i/>
                <w:sz w:val="18"/>
                <w:szCs w:val="18"/>
                <w:vertAlign w:val="subscript"/>
              </w:rPr>
              <w:t>β</w:t>
            </w:r>
            <w:r w:rsidRPr="009333EE">
              <w:rPr>
                <w:sz w:val="18"/>
                <w:szCs w:val="18"/>
              </w:rPr>
              <w:t> = −0.</w:t>
            </w:r>
            <w:r w:rsidR="00281362" w:rsidRPr="009333EE">
              <w:rPr>
                <w:sz w:val="18"/>
                <w:szCs w:val="18"/>
              </w:rPr>
              <w:t>17</w:t>
            </w:r>
            <w:r w:rsidRPr="009333EE">
              <w:rPr>
                <w:sz w:val="18"/>
                <w:szCs w:val="18"/>
              </w:rPr>
              <w:t> </w:t>
            </w:r>
            <w:r w:rsidRPr="009333EE">
              <w:rPr>
                <w:i/>
                <w:sz w:val="18"/>
                <w:szCs w:val="18"/>
              </w:rPr>
              <w:t>ψ</w:t>
            </w:r>
            <w:r w:rsidRPr="009333EE">
              <w:rPr>
                <w:sz w:val="18"/>
                <w:szCs w:val="18"/>
                <w:vertAlign w:val="superscript"/>
              </w:rPr>
              <w:t>2</w:t>
            </w:r>
            <w:r w:rsidRPr="009333EE">
              <w:rPr>
                <w:sz w:val="18"/>
                <w:szCs w:val="18"/>
                <w:vertAlign w:val="subscript"/>
              </w:rPr>
              <w:t>−3,</w:t>
            </w:r>
            <w:r w:rsidRPr="009333EE">
              <w:rPr>
                <w:i/>
                <w:sz w:val="18"/>
                <w:szCs w:val="18"/>
                <w:vertAlign w:val="subscript"/>
              </w:rPr>
              <w:t>β</w:t>
            </w:r>
            <w:r w:rsidRPr="009333EE">
              <w:rPr>
                <w:sz w:val="18"/>
                <w:szCs w:val="18"/>
              </w:rPr>
              <w:t> + 0.</w:t>
            </w:r>
            <w:r w:rsidR="00281362" w:rsidRPr="009333EE">
              <w:rPr>
                <w:sz w:val="18"/>
                <w:szCs w:val="18"/>
              </w:rPr>
              <w:t>17</w:t>
            </w:r>
            <w:r w:rsidRPr="009333EE">
              <w:rPr>
                <w:sz w:val="18"/>
                <w:szCs w:val="18"/>
              </w:rPr>
              <w:t> </w:t>
            </w:r>
            <w:r w:rsidRPr="009333EE">
              <w:rPr>
                <w:i/>
                <w:sz w:val="18"/>
                <w:szCs w:val="18"/>
              </w:rPr>
              <w:t>ψ</w:t>
            </w:r>
            <w:r w:rsidRPr="009333EE">
              <w:rPr>
                <w:sz w:val="18"/>
                <w:szCs w:val="18"/>
                <w:vertAlign w:val="superscript"/>
              </w:rPr>
              <w:t>2</w:t>
            </w:r>
            <w:r w:rsidRPr="009333EE">
              <w:rPr>
                <w:sz w:val="18"/>
                <w:szCs w:val="18"/>
                <w:vertAlign w:val="subscript"/>
              </w:rPr>
              <w:t>+3,</w:t>
            </w:r>
            <w:r w:rsidRPr="009333EE">
              <w:rPr>
                <w:i/>
                <w:sz w:val="18"/>
                <w:szCs w:val="18"/>
                <w:vertAlign w:val="subscript"/>
              </w:rPr>
              <w:t>β</w:t>
            </w:r>
          </w:p>
        </w:tc>
      </w:tr>
    </w:tbl>
    <w:p w14:paraId="07C1B71B" w14:textId="798B2629" w:rsidR="00983384" w:rsidRDefault="00983384" w:rsidP="00983384">
      <w:pPr>
        <w:pStyle w:val="Beschriftung"/>
        <w:rPr>
          <w:rFonts w:ascii="Palatino Linotype" w:hAnsi="Palatino Linotype"/>
          <w:i w:val="0"/>
          <w:color w:val="auto"/>
        </w:rPr>
      </w:pPr>
      <w:r w:rsidRPr="009333EE">
        <w:rPr>
          <w:rFonts w:ascii="Palatino Linotype" w:hAnsi="Palatino Linotype"/>
          <w:b/>
          <w:i w:val="0"/>
          <w:color w:val="auto"/>
        </w:rPr>
        <w:t xml:space="preserve">Figure </w:t>
      </w:r>
      <w:r w:rsidR="009333EE" w:rsidRPr="009333EE">
        <w:rPr>
          <w:rFonts w:ascii="Palatino Linotype" w:hAnsi="Palatino Linotype"/>
          <w:b/>
          <w:i w:val="0"/>
          <w:color w:val="auto"/>
        </w:rPr>
        <w:t>S</w:t>
      </w:r>
      <w:r w:rsidRPr="009333EE">
        <w:rPr>
          <w:rFonts w:ascii="Palatino Linotype" w:hAnsi="Palatino Linotype"/>
          <w:b/>
          <w:i w:val="0"/>
          <w:color w:val="auto"/>
        </w:rPr>
        <w:fldChar w:fldCharType="begin"/>
      </w:r>
      <w:r w:rsidRPr="009333EE">
        <w:rPr>
          <w:rFonts w:ascii="Palatino Linotype" w:hAnsi="Palatino Linotype"/>
          <w:b/>
          <w:i w:val="0"/>
          <w:color w:val="auto"/>
        </w:rPr>
        <w:instrText xml:space="preserve"> SEQ Figure \* ARABIC </w:instrText>
      </w:r>
      <w:r w:rsidRPr="009333EE">
        <w:rPr>
          <w:rFonts w:ascii="Palatino Linotype" w:hAnsi="Palatino Linotype"/>
          <w:b/>
          <w:i w:val="0"/>
          <w:color w:val="auto"/>
        </w:rPr>
        <w:fldChar w:fldCharType="separate"/>
      </w:r>
      <w:r w:rsidR="00BC6378">
        <w:rPr>
          <w:rFonts w:ascii="Palatino Linotype" w:hAnsi="Palatino Linotype"/>
          <w:b/>
          <w:i w:val="0"/>
          <w:noProof/>
          <w:color w:val="auto"/>
        </w:rPr>
        <w:t>45</w:t>
      </w:r>
      <w:r w:rsidRPr="009333EE">
        <w:rPr>
          <w:rFonts w:ascii="Palatino Linotype" w:hAnsi="Palatino Linotype"/>
          <w:b/>
          <w:i w:val="0"/>
          <w:color w:val="auto"/>
        </w:rPr>
        <w:fldChar w:fldCharType="end"/>
      </w:r>
      <w:r w:rsidRPr="009333EE">
        <w:rPr>
          <w:rFonts w:ascii="Palatino Linotype" w:hAnsi="Palatino Linotype"/>
          <w:b/>
          <w:i w:val="0"/>
          <w:color w:val="auto"/>
        </w:rPr>
        <w:t>.</w:t>
      </w:r>
      <w:r w:rsidRPr="009333EE">
        <w:rPr>
          <w:rFonts w:ascii="Palatino Linotype" w:hAnsi="Palatino Linotype"/>
          <w:i w:val="0"/>
          <w:color w:val="auto"/>
        </w:rPr>
        <w:t xml:space="preserve"> Deformation densities of </w:t>
      </w:r>
      <w:r w:rsidRPr="009333EE">
        <w:rPr>
          <w:rFonts w:ascii="Palatino Linotype" w:hAnsi="Palatino Linotype"/>
          <w:b/>
          <w:i w:val="0"/>
          <w:color w:val="auto"/>
        </w:rPr>
        <w:t>PdSiTbb</w:t>
      </w:r>
      <w:r w:rsidRPr="009333EE">
        <w:rPr>
          <w:rFonts w:ascii="Palatino Linotype" w:hAnsi="Palatino Linotype"/>
          <w:i w:val="0"/>
          <w:color w:val="auto"/>
        </w:rPr>
        <w:t>.</w:t>
      </w:r>
    </w:p>
    <w:tbl>
      <w:tblPr>
        <w:tblW w:w="10912" w:type="dxa"/>
        <w:jc w:val="center"/>
        <w:tblBorders>
          <w:top w:val="single" w:sz="4" w:space="0" w:color="auto"/>
          <w:bottom w:val="single" w:sz="4" w:space="0" w:color="auto"/>
        </w:tblBorders>
        <w:tblLook w:val="04A0" w:firstRow="1" w:lastRow="0" w:firstColumn="1" w:lastColumn="0" w:noHBand="0" w:noVBand="1"/>
      </w:tblPr>
      <w:tblGrid>
        <w:gridCol w:w="3640"/>
        <w:gridCol w:w="3636"/>
        <w:gridCol w:w="3636"/>
      </w:tblGrid>
      <w:tr w:rsidR="00636684" w:rsidRPr="009333EE" w14:paraId="397CC174" w14:textId="77777777" w:rsidTr="00D846AC">
        <w:trPr>
          <w:trHeight w:val="2249"/>
          <w:jc w:val="center"/>
        </w:trPr>
        <w:tc>
          <w:tcPr>
            <w:tcW w:w="3640" w:type="dxa"/>
            <w:vAlign w:val="center"/>
            <w:hideMark/>
          </w:tcPr>
          <w:p w14:paraId="0FF9EB07" w14:textId="3F9C5811" w:rsidR="00636684" w:rsidRPr="009333EE" w:rsidRDefault="00636684" w:rsidP="00D846AC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noProof/>
                <w:snapToGrid/>
                <w:sz w:val="18"/>
                <w:szCs w:val="18"/>
                <w:lang w:val="de-DE" w:bidi="ar-SA"/>
              </w:rPr>
              <w:drawing>
                <wp:inline distT="0" distB="0" distL="0" distR="0" wp14:anchorId="6BEB644E" wp14:editId="6A573259">
                  <wp:extent cx="2160000" cy="1428333"/>
                  <wp:effectExtent l="0" t="0" r="0" b="635"/>
                  <wp:docPr id="37" name="Grafik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PtSiTbb_NOCV1.png"/>
                          <pic:cNvPicPr/>
                        </pic:nvPicPr>
                        <pic:blipFill>
                          <a:blip r:embed="rId2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14283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36" w:type="dxa"/>
            <w:vAlign w:val="center"/>
            <w:hideMark/>
          </w:tcPr>
          <w:p w14:paraId="01BA35E0" w14:textId="046D2C45" w:rsidR="00636684" w:rsidRPr="009333EE" w:rsidRDefault="00636684" w:rsidP="00D846AC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noProof/>
                <w:snapToGrid/>
                <w:sz w:val="18"/>
                <w:szCs w:val="18"/>
                <w:lang w:val="de-DE" w:bidi="ar-SA"/>
              </w:rPr>
              <w:drawing>
                <wp:inline distT="0" distB="0" distL="0" distR="0" wp14:anchorId="6B480E68" wp14:editId="578A235A">
                  <wp:extent cx="2160000" cy="1348095"/>
                  <wp:effectExtent l="0" t="0" r="0" b="5080"/>
                  <wp:docPr id="38" name="Grafik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PtSiTbb_NOCV2.png"/>
                          <pic:cNvPicPr/>
                        </pic:nvPicPr>
                        <pic:blipFill>
                          <a:blip r:embed="rId2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13480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36" w:type="dxa"/>
            <w:vAlign w:val="center"/>
            <w:hideMark/>
          </w:tcPr>
          <w:p w14:paraId="5FB18D0B" w14:textId="31F0E4DD" w:rsidR="00636684" w:rsidRPr="009333EE" w:rsidRDefault="00636684" w:rsidP="00D846AC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noProof/>
                <w:snapToGrid/>
                <w:sz w:val="18"/>
                <w:szCs w:val="18"/>
                <w:lang w:val="de-DE" w:bidi="ar-SA"/>
              </w:rPr>
              <w:drawing>
                <wp:inline distT="0" distB="0" distL="0" distR="0" wp14:anchorId="0188C0F7" wp14:editId="5D7D5F95">
                  <wp:extent cx="2160000" cy="1348095"/>
                  <wp:effectExtent l="0" t="0" r="0" b="5080"/>
                  <wp:docPr id="46" name="Grafik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PtSiTbb_NOCV3.png"/>
                          <pic:cNvPicPr/>
                        </pic:nvPicPr>
                        <pic:blipFill>
                          <a:blip r:embed="rId2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13480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36684" w:rsidRPr="009333EE" w14:paraId="3C796489" w14:textId="77777777" w:rsidTr="00D846AC">
        <w:trPr>
          <w:jc w:val="center"/>
        </w:trPr>
        <w:tc>
          <w:tcPr>
            <w:tcW w:w="3640" w:type="dxa"/>
            <w:vAlign w:val="center"/>
            <w:hideMark/>
          </w:tcPr>
          <w:p w14:paraId="0216638C" w14:textId="3F90674A" w:rsidR="00636684" w:rsidRPr="009333EE" w:rsidRDefault="00636684" w:rsidP="00D846AC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HOMO−1(</w:t>
            </w:r>
            <w:r w:rsidR="0009410C">
              <w:rPr>
                <w:sz w:val="18"/>
                <w:szCs w:val="18"/>
              </w:rPr>
              <w:t>Pt</w:t>
            </w:r>
            <w:r w:rsidRPr="009333EE">
              <w:rPr>
                <w:sz w:val="18"/>
                <w:szCs w:val="18"/>
              </w:rPr>
              <w:t>(PMe</w:t>
            </w:r>
            <w:r w:rsidRPr="009333EE">
              <w:rPr>
                <w:sz w:val="18"/>
                <w:szCs w:val="18"/>
                <w:vertAlign w:val="subscript"/>
              </w:rPr>
              <w:t>3</w:t>
            </w:r>
            <w:r w:rsidRPr="009333EE">
              <w:rPr>
                <w:sz w:val="18"/>
                <w:szCs w:val="18"/>
              </w:rPr>
              <w:t>)</w:t>
            </w:r>
            <w:r w:rsidRPr="009333EE">
              <w:rPr>
                <w:sz w:val="18"/>
                <w:szCs w:val="18"/>
                <w:vertAlign w:val="subscript"/>
              </w:rPr>
              <w:t>3</w:t>
            </w:r>
            <w:r w:rsidRPr="009333EE">
              <w:rPr>
                <w:sz w:val="18"/>
                <w:szCs w:val="18"/>
              </w:rPr>
              <w:t>)</w:t>
            </w:r>
            <w:r w:rsidRPr="009333EE">
              <w:rPr>
                <w:rFonts w:ascii="Times New Roman" w:hAnsi="Times New Roman"/>
                <w:sz w:val="18"/>
                <w:szCs w:val="18"/>
              </w:rPr>
              <w:t>→</w:t>
            </w:r>
            <w:r w:rsidRPr="009333EE">
              <w:rPr>
                <w:sz w:val="18"/>
                <w:szCs w:val="18"/>
              </w:rPr>
              <w:t>LUMO+1(SiTbb</w:t>
            </w:r>
            <w:r w:rsidRPr="009333EE">
              <w:rPr>
                <w:sz w:val="18"/>
                <w:szCs w:val="18"/>
                <w:vertAlign w:val="superscript"/>
              </w:rPr>
              <w:t>+</w:t>
            </w:r>
            <w:r w:rsidRPr="009333EE">
              <w:rPr>
                <w:sz w:val="18"/>
                <w:szCs w:val="18"/>
              </w:rPr>
              <w:t>)</w:t>
            </w:r>
          </w:p>
          <w:p w14:paraId="2FF5B49F" w14:textId="0E1519A0" w:rsidR="00636684" w:rsidRPr="009333EE" w:rsidRDefault="00636684" w:rsidP="00D846AC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Δ</w:t>
            </w:r>
            <w:r w:rsidRPr="009333EE">
              <w:rPr>
                <w:i/>
                <w:sz w:val="18"/>
                <w:szCs w:val="18"/>
              </w:rPr>
              <w:t>E</w:t>
            </w:r>
            <w:r w:rsidRPr="009333EE">
              <w:rPr>
                <w:sz w:val="18"/>
                <w:szCs w:val="18"/>
                <w:vertAlign w:val="subscript"/>
              </w:rPr>
              <w:t>orb,1</w:t>
            </w:r>
            <w:r w:rsidRPr="009333EE">
              <w:rPr>
                <w:sz w:val="18"/>
                <w:szCs w:val="18"/>
              </w:rPr>
              <w:t> = −19</w:t>
            </w:r>
            <w:r w:rsidR="00FE37FC">
              <w:rPr>
                <w:sz w:val="18"/>
                <w:szCs w:val="18"/>
              </w:rPr>
              <w:t>4</w:t>
            </w:r>
            <w:r w:rsidRPr="009333EE">
              <w:rPr>
                <w:sz w:val="18"/>
                <w:szCs w:val="18"/>
              </w:rPr>
              <w:t>.</w:t>
            </w:r>
            <w:r w:rsidR="00FE37FC">
              <w:rPr>
                <w:sz w:val="18"/>
                <w:szCs w:val="18"/>
              </w:rPr>
              <w:t>7</w:t>
            </w:r>
            <w:r w:rsidRPr="009333EE">
              <w:rPr>
                <w:sz w:val="18"/>
                <w:szCs w:val="18"/>
              </w:rPr>
              <w:t> kJ·mol</w:t>
            </w:r>
            <w:r w:rsidRPr="009333EE">
              <w:rPr>
                <w:sz w:val="18"/>
                <w:szCs w:val="18"/>
                <w:vertAlign w:val="superscript"/>
              </w:rPr>
              <w:t>−1</w:t>
            </w:r>
          </w:p>
          <w:p w14:paraId="001F0B8A" w14:textId="349FE34C" w:rsidR="00636684" w:rsidRPr="009333EE" w:rsidRDefault="00636684" w:rsidP="00D846AC">
            <w:pPr>
              <w:pStyle w:val="MDPI31text"/>
              <w:ind w:left="0" w:firstLine="0"/>
              <w:jc w:val="center"/>
              <w:rPr>
                <w:sz w:val="18"/>
                <w:szCs w:val="18"/>
                <w:vertAlign w:val="subscript"/>
              </w:rPr>
            </w:pPr>
            <w:r w:rsidRPr="009333EE">
              <w:rPr>
                <w:sz w:val="18"/>
                <w:szCs w:val="18"/>
              </w:rPr>
              <w:t>Δ</w:t>
            </w:r>
            <w:r w:rsidRPr="009333EE">
              <w:rPr>
                <w:i/>
                <w:sz w:val="18"/>
                <w:szCs w:val="18"/>
              </w:rPr>
              <w:t>ρ</w:t>
            </w:r>
            <w:r w:rsidRPr="009333EE">
              <w:rPr>
                <w:sz w:val="18"/>
                <w:szCs w:val="18"/>
                <w:vertAlign w:val="subscript"/>
              </w:rPr>
              <w:t>1</w:t>
            </w:r>
            <w:r w:rsidRPr="009333EE">
              <w:rPr>
                <w:sz w:val="18"/>
                <w:szCs w:val="18"/>
              </w:rPr>
              <w:t> = −0.7</w:t>
            </w:r>
            <w:r w:rsidR="00FE37FC">
              <w:rPr>
                <w:sz w:val="18"/>
                <w:szCs w:val="18"/>
              </w:rPr>
              <w:t>8</w:t>
            </w:r>
            <w:r w:rsidRPr="009333EE">
              <w:rPr>
                <w:sz w:val="18"/>
                <w:szCs w:val="18"/>
              </w:rPr>
              <w:t> </w:t>
            </w:r>
            <w:r w:rsidRPr="009333EE">
              <w:rPr>
                <w:i/>
                <w:sz w:val="18"/>
                <w:szCs w:val="18"/>
              </w:rPr>
              <w:t>ψ</w:t>
            </w:r>
            <w:r w:rsidRPr="009333EE">
              <w:rPr>
                <w:sz w:val="18"/>
                <w:szCs w:val="18"/>
                <w:vertAlign w:val="superscript"/>
              </w:rPr>
              <w:t>2</w:t>
            </w:r>
            <w:r w:rsidRPr="009333EE">
              <w:rPr>
                <w:sz w:val="18"/>
                <w:szCs w:val="18"/>
                <w:vertAlign w:val="subscript"/>
              </w:rPr>
              <w:t>−1</w:t>
            </w:r>
            <w:r w:rsidRPr="009333EE">
              <w:rPr>
                <w:sz w:val="18"/>
                <w:szCs w:val="18"/>
              </w:rPr>
              <w:t> + 0.7</w:t>
            </w:r>
            <w:r w:rsidR="00FE37FC">
              <w:rPr>
                <w:sz w:val="18"/>
                <w:szCs w:val="18"/>
              </w:rPr>
              <w:t>8</w:t>
            </w:r>
            <w:r w:rsidRPr="009333EE">
              <w:rPr>
                <w:sz w:val="18"/>
                <w:szCs w:val="18"/>
              </w:rPr>
              <w:t> </w:t>
            </w:r>
            <w:r w:rsidRPr="009333EE">
              <w:rPr>
                <w:i/>
                <w:sz w:val="18"/>
                <w:szCs w:val="18"/>
              </w:rPr>
              <w:t>ψ</w:t>
            </w:r>
            <w:r w:rsidRPr="009333EE">
              <w:rPr>
                <w:sz w:val="18"/>
                <w:szCs w:val="18"/>
                <w:vertAlign w:val="superscript"/>
              </w:rPr>
              <w:t>2</w:t>
            </w:r>
            <w:r w:rsidRPr="009333EE">
              <w:rPr>
                <w:sz w:val="18"/>
                <w:szCs w:val="18"/>
                <w:vertAlign w:val="subscript"/>
              </w:rPr>
              <w:t>+1</w:t>
            </w:r>
          </w:p>
        </w:tc>
        <w:tc>
          <w:tcPr>
            <w:tcW w:w="3636" w:type="dxa"/>
            <w:vAlign w:val="center"/>
            <w:hideMark/>
          </w:tcPr>
          <w:p w14:paraId="420A5419" w14:textId="6E3E77F6" w:rsidR="00636684" w:rsidRPr="009333EE" w:rsidRDefault="00636684" w:rsidP="00D846AC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HOMO(</w:t>
            </w:r>
            <w:r w:rsidR="00FE37FC">
              <w:rPr>
                <w:sz w:val="18"/>
                <w:szCs w:val="18"/>
              </w:rPr>
              <w:t>Pt</w:t>
            </w:r>
            <w:r w:rsidRPr="009333EE">
              <w:rPr>
                <w:sz w:val="18"/>
                <w:szCs w:val="18"/>
              </w:rPr>
              <w:t>(PMe</w:t>
            </w:r>
            <w:r w:rsidRPr="009333EE">
              <w:rPr>
                <w:sz w:val="18"/>
                <w:szCs w:val="18"/>
                <w:vertAlign w:val="subscript"/>
              </w:rPr>
              <w:t>3</w:t>
            </w:r>
            <w:r w:rsidRPr="009333EE">
              <w:rPr>
                <w:sz w:val="18"/>
                <w:szCs w:val="18"/>
              </w:rPr>
              <w:t>)</w:t>
            </w:r>
            <w:r w:rsidRPr="009333EE">
              <w:rPr>
                <w:sz w:val="18"/>
                <w:szCs w:val="18"/>
                <w:vertAlign w:val="subscript"/>
              </w:rPr>
              <w:t>3</w:t>
            </w:r>
            <w:r w:rsidRPr="009333EE">
              <w:rPr>
                <w:sz w:val="18"/>
                <w:szCs w:val="18"/>
              </w:rPr>
              <w:t>)</w:t>
            </w:r>
            <w:r w:rsidRPr="009333EE">
              <w:rPr>
                <w:rFonts w:ascii="Times New Roman" w:hAnsi="Times New Roman"/>
                <w:sz w:val="18"/>
                <w:szCs w:val="18"/>
              </w:rPr>
              <w:t>→</w:t>
            </w:r>
            <w:r w:rsidRPr="009333EE">
              <w:rPr>
                <w:sz w:val="18"/>
                <w:szCs w:val="18"/>
              </w:rPr>
              <w:t>LUMO(SiTbb</w:t>
            </w:r>
            <w:r w:rsidRPr="009333EE">
              <w:rPr>
                <w:sz w:val="18"/>
                <w:szCs w:val="18"/>
                <w:vertAlign w:val="superscript"/>
              </w:rPr>
              <w:t>+</w:t>
            </w:r>
            <w:r w:rsidRPr="009333EE">
              <w:rPr>
                <w:sz w:val="18"/>
                <w:szCs w:val="18"/>
              </w:rPr>
              <w:t>)</w:t>
            </w:r>
          </w:p>
          <w:p w14:paraId="214907F2" w14:textId="325242BB" w:rsidR="00636684" w:rsidRPr="009333EE" w:rsidRDefault="00636684" w:rsidP="00D846AC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Δ</w:t>
            </w:r>
            <w:r w:rsidRPr="009333EE">
              <w:rPr>
                <w:i/>
                <w:sz w:val="18"/>
                <w:szCs w:val="18"/>
              </w:rPr>
              <w:t>E</w:t>
            </w:r>
            <w:r w:rsidRPr="009333EE">
              <w:rPr>
                <w:sz w:val="18"/>
                <w:szCs w:val="18"/>
                <w:vertAlign w:val="subscript"/>
              </w:rPr>
              <w:t>orb,2</w:t>
            </w:r>
            <w:r w:rsidRPr="009333EE">
              <w:rPr>
                <w:sz w:val="18"/>
                <w:szCs w:val="18"/>
              </w:rPr>
              <w:t> = −20</w:t>
            </w:r>
            <w:r w:rsidR="00FE37FC">
              <w:rPr>
                <w:sz w:val="18"/>
                <w:szCs w:val="18"/>
              </w:rPr>
              <w:t>5</w:t>
            </w:r>
            <w:r w:rsidRPr="009333EE">
              <w:rPr>
                <w:sz w:val="18"/>
                <w:szCs w:val="18"/>
              </w:rPr>
              <w:t>.</w:t>
            </w:r>
            <w:r w:rsidR="00FE37FC">
              <w:rPr>
                <w:sz w:val="18"/>
                <w:szCs w:val="18"/>
              </w:rPr>
              <w:t>5</w:t>
            </w:r>
            <w:r w:rsidRPr="009333EE">
              <w:rPr>
                <w:sz w:val="18"/>
                <w:szCs w:val="18"/>
              </w:rPr>
              <w:t> kJ·mol</w:t>
            </w:r>
            <w:r w:rsidRPr="009333EE">
              <w:rPr>
                <w:sz w:val="18"/>
                <w:szCs w:val="18"/>
                <w:vertAlign w:val="superscript"/>
              </w:rPr>
              <w:t>−1</w:t>
            </w:r>
          </w:p>
          <w:p w14:paraId="09C28E02" w14:textId="775751F4" w:rsidR="00636684" w:rsidRPr="009333EE" w:rsidRDefault="00636684" w:rsidP="00D846AC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Δ</w:t>
            </w:r>
            <w:r w:rsidRPr="009333EE">
              <w:rPr>
                <w:i/>
                <w:sz w:val="18"/>
                <w:szCs w:val="18"/>
              </w:rPr>
              <w:t>ρ</w:t>
            </w:r>
            <w:r w:rsidRPr="009333EE">
              <w:rPr>
                <w:sz w:val="18"/>
                <w:szCs w:val="18"/>
                <w:vertAlign w:val="subscript"/>
              </w:rPr>
              <w:t>2</w:t>
            </w:r>
            <w:r w:rsidRPr="009333EE">
              <w:rPr>
                <w:sz w:val="18"/>
                <w:szCs w:val="18"/>
              </w:rPr>
              <w:t> = −0.7</w:t>
            </w:r>
            <w:r w:rsidR="00FE37FC">
              <w:rPr>
                <w:sz w:val="18"/>
                <w:szCs w:val="18"/>
              </w:rPr>
              <w:t>7</w:t>
            </w:r>
            <w:r w:rsidRPr="009333EE">
              <w:rPr>
                <w:sz w:val="18"/>
                <w:szCs w:val="18"/>
              </w:rPr>
              <w:t> </w:t>
            </w:r>
            <w:r w:rsidRPr="009333EE">
              <w:rPr>
                <w:i/>
                <w:sz w:val="18"/>
                <w:szCs w:val="18"/>
              </w:rPr>
              <w:t>ψ</w:t>
            </w:r>
            <w:r w:rsidRPr="009333EE">
              <w:rPr>
                <w:sz w:val="18"/>
                <w:szCs w:val="18"/>
                <w:vertAlign w:val="superscript"/>
              </w:rPr>
              <w:t>2</w:t>
            </w:r>
            <w:r w:rsidRPr="009333EE">
              <w:rPr>
                <w:sz w:val="18"/>
                <w:szCs w:val="18"/>
                <w:vertAlign w:val="subscript"/>
              </w:rPr>
              <w:t>−2</w:t>
            </w:r>
            <w:r w:rsidRPr="009333EE">
              <w:rPr>
                <w:sz w:val="18"/>
                <w:szCs w:val="18"/>
              </w:rPr>
              <w:t> + 0.7</w:t>
            </w:r>
            <w:r w:rsidR="00FE37FC">
              <w:rPr>
                <w:sz w:val="18"/>
                <w:szCs w:val="18"/>
              </w:rPr>
              <w:t>7</w:t>
            </w:r>
            <w:r w:rsidRPr="009333EE">
              <w:rPr>
                <w:sz w:val="18"/>
                <w:szCs w:val="18"/>
              </w:rPr>
              <w:t> </w:t>
            </w:r>
            <w:r w:rsidRPr="009333EE">
              <w:rPr>
                <w:i/>
                <w:sz w:val="18"/>
                <w:szCs w:val="18"/>
              </w:rPr>
              <w:t>ψ</w:t>
            </w:r>
            <w:r w:rsidRPr="009333EE">
              <w:rPr>
                <w:sz w:val="18"/>
                <w:szCs w:val="18"/>
                <w:vertAlign w:val="superscript"/>
              </w:rPr>
              <w:t>2</w:t>
            </w:r>
            <w:r w:rsidRPr="009333EE">
              <w:rPr>
                <w:sz w:val="18"/>
                <w:szCs w:val="18"/>
                <w:vertAlign w:val="subscript"/>
              </w:rPr>
              <w:t>+2</w:t>
            </w:r>
          </w:p>
        </w:tc>
        <w:tc>
          <w:tcPr>
            <w:tcW w:w="3636" w:type="dxa"/>
            <w:vAlign w:val="center"/>
            <w:hideMark/>
          </w:tcPr>
          <w:p w14:paraId="07CE93F5" w14:textId="0CC62DFA" w:rsidR="00636684" w:rsidRPr="009333EE" w:rsidRDefault="00636684" w:rsidP="00D846AC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HOMO−10(SiTbb</w:t>
            </w:r>
            <w:r w:rsidRPr="009333EE">
              <w:rPr>
                <w:sz w:val="18"/>
                <w:szCs w:val="18"/>
                <w:vertAlign w:val="superscript"/>
              </w:rPr>
              <w:t>+</w:t>
            </w:r>
            <w:r w:rsidRPr="009333EE">
              <w:rPr>
                <w:sz w:val="18"/>
                <w:szCs w:val="18"/>
              </w:rPr>
              <w:t>)</w:t>
            </w:r>
            <w:r w:rsidRPr="009333EE">
              <w:rPr>
                <w:rFonts w:ascii="Times New Roman" w:hAnsi="Times New Roman"/>
                <w:sz w:val="18"/>
                <w:szCs w:val="18"/>
              </w:rPr>
              <w:t>→</w:t>
            </w:r>
            <w:r w:rsidRPr="009333EE">
              <w:rPr>
                <w:sz w:val="18"/>
                <w:szCs w:val="18"/>
              </w:rPr>
              <w:t>LUMO(</w:t>
            </w:r>
            <w:r w:rsidR="00FE37FC">
              <w:rPr>
                <w:sz w:val="18"/>
                <w:szCs w:val="18"/>
              </w:rPr>
              <w:t>Pt</w:t>
            </w:r>
            <w:r w:rsidRPr="009333EE">
              <w:rPr>
                <w:sz w:val="18"/>
                <w:szCs w:val="18"/>
              </w:rPr>
              <w:t>(PMe</w:t>
            </w:r>
            <w:r w:rsidRPr="009333EE">
              <w:rPr>
                <w:sz w:val="18"/>
                <w:szCs w:val="18"/>
                <w:vertAlign w:val="subscript"/>
              </w:rPr>
              <w:t>3</w:t>
            </w:r>
            <w:r w:rsidRPr="009333EE">
              <w:rPr>
                <w:sz w:val="18"/>
                <w:szCs w:val="18"/>
              </w:rPr>
              <w:t>)</w:t>
            </w:r>
            <w:r w:rsidRPr="009333EE">
              <w:rPr>
                <w:sz w:val="18"/>
                <w:szCs w:val="18"/>
                <w:vertAlign w:val="subscript"/>
              </w:rPr>
              <w:t>3</w:t>
            </w:r>
            <w:r w:rsidRPr="009333EE">
              <w:rPr>
                <w:sz w:val="18"/>
                <w:szCs w:val="18"/>
              </w:rPr>
              <w:t>)</w:t>
            </w:r>
          </w:p>
          <w:p w14:paraId="1B0EDE72" w14:textId="2443CC2F" w:rsidR="00636684" w:rsidRPr="009333EE" w:rsidRDefault="00636684" w:rsidP="00D846AC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Δ</w:t>
            </w:r>
            <w:r w:rsidRPr="009333EE">
              <w:rPr>
                <w:i/>
                <w:sz w:val="18"/>
                <w:szCs w:val="18"/>
              </w:rPr>
              <w:t>E</w:t>
            </w:r>
            <w:r w:rsidRPr="009333EE">
              <w:rPr>
                <w:sz w:val="18"/>
                <w:szCs w:val="18"/>
                <w:vertAlign w:val="subscript"/>
              </w:rPr>
              <w:t>orb,3</w:t>
            </w:r>
            <w:r w:rsidRPr="009333EE">
              <w:rPr>
                <w:sz w:val="18"/>
                <w:szCs w:val="18"/>
              </w:rPr>
              <w:t> = −</w:t>
            </w:r>
            <w:r w:rsidR="00FE37FC">
              <w:rPr>
                <w:sz w:val="18"/>
                <w:szCs w:val="18"/>
              </w:rPr>
              <w:t>82</w:t>
            </w:r>
            <w:r w:rsidRPr="009333EE">
              <w:rPr>
                <w:sz w:val="18"/>
                <w:szCs w:val="18"/>
              </w:rPr>
              <w:t>.</w:t>
            </w:r>
            <w:r w:rsidR="00FE37FC">
              <w:rPr>
                <w:sz w:val="18"/>
                <w:szCs w:val="18"/>
              </w:rPr>
              <w:t>4</w:t>
            </w:r>
            <w:r w:rsidRPr="009333EE">
              <w:rPr>
                <w:sz w:val="18"/>
                <w:szCs w:val="18"/>
              </w:rPr>
              <w:t> kJ·mol</w:t>
            </w:r>
            <w:r w:rsidRPr="009333EE">
              <w:rPr>
                <w:sz w:val="18"/>
                <w:szCs w:val="18"/>
                <w:vertAlign w:val="superscript"/>
              </w:rPr>
              <w:t>−1</w:t>
            </w:r>
          </w:p>
          <w:p w14:paraId="247876FC" w14:textId="3480A52F" w:rsidR="00636684" w:rsidRPr="009333EE" w:rsidRDefault="00636684" w:rsidP="00D846AC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Δ</w:t>
            </w:r>
            <w:r w:rsidRPr="009333EE">
              <w:rPr>
                <w:i/>
                <w:sz w:val="18"/>
                <w:szCs w:val="18"/>
              </w:rPr>
              <w:t>ρ</w:t>
            </w:r>
            <w:r w:rsidRPr="009333EE">
              <w:rPr>
                <w:sz w:val="18"/>
                <w:szCs w:val="18"/>
                <w:vertAlign w:val="subscript"/>
              </w:rPr>
              <w:t>3</w:t>
            </w:r>
            <w:r w:rsidRPr="009333EE">
              <w:rPr>
                <w:sz w:val="18"/>
                <w:szCs w:val="18"/>
              </w:rPr>
              <w:t> = −0.</w:t>
            </w:r>
            <w:r w:rsidR="00FE37FC">
              <w:rPr>
                <w:sz w:val="18"/>
                <w:szCs w:val="18"/>
              </w:rPr>
              <w:t>47</w:t>
            </w:r>
            <w:r w:rsidRPr="009333EE">
              <w:rPr>
                <w:sz w:val="18"/>
                <w:szCs w:val="18"/>
              </w:rPr>
              <w:t> </w:t>
            </w:r>
            <w:r w:rsidRPr="009333EE">
              <w:rPr>
                <w:i/>
                <w:sz w:val="18"/>
                <w:szCs w:val="18"/>
              </w:rPr>
              <w:t>ψ</w:t>
            </w:r>
            <w:r w:rsidRPr="009333EE">
              <w:rPr>
                <w:sz w:val="18"/>
                <w:szCs w:val="18"/>
                <w:vertAlign w:val="superscript"/>
              </w:rPr>
              <w:t>2</w:t>
            </w:r>
            <w:r w:rsidRPr="009333EE">
              <w:rPr>
                <w:sz w:val="18"/>
                <w:szCs w:val="18"/>
                <w:vertAlign w:val="subscript"/>
              </w:rPr>
              <w:t>−3</w:t>
            </w:r>
            <w:r w:rsidRPr="009333EE">
              <w:rPr>
                <w:sz w:val="18"/>
                <w:szCs w:val="18"/>
              </w:rPr>
              <w:t> + 0.</w:t>
            </w:r>
            <w:r w:rsidR="00FE37FC">
              <w:rPr>
                <w:sz w:val="18"/>
                <w:szCs w:val="18"/>
              </w:rPr>
              <w:t>47</w:t>
            </w:r>
            <w:r w:rsidRPr="009333EE">
              <w:rPr>
                <w:sz w:val="18"/>
                <w:szCs w:val="18"/>
              </w:rPr>
              <w:t> </w:t>
            </w:r>
            <w:r w:rsidRPr="009333EE">
              <w:rPr>
                <w:i/>
                <w:sz w:val="18"/>
                <w:szCs w:val="18"/>
              </w:rPr>
              <w:t>ψ</w:t>
            </w:r>
            <w:r w:rsidRPr="009333EE">
              <w:rPr>
                <w:sz w:val="18"/>
                <w:szCs w:val="18"/>
                <w:vertAlign w:val="superscript"/>
              </w:rPr>
              <w:t>2</w:t>
            </w:r>
            <w:r w:rsidRPr="009333EE">
              <w:rPr>
                <w:sz w:val="18"/>
                <w:szCs w:val="18"/>
                <w:vertAlign w:val="subscript"/>
              </w:rPr>
              <w:t>+3</w:t>
            </w:r>
          </w:p>
        </w:tc>
      </w:tr>
    </w:tbl>
    <w:p w14:paraId="18129E15" w14:textId="7F81D93E" w:rsidR="00242ABF" w:rsidRDefault="00636684" w:rsidP="00636684">
      <w:pPr>
        <w:pStyle w:val="Beschriftung"/>
        <w:rPr>
          <w:rFonts w:ascii="Palatino Linotype" w:hAnsi="Palatino Linotype"/>
          <w:i w:val="0"/>
          <w:color w:val="auto"/>
        </w:rPr>
      </w:pPr>
      <w:r w:rsidRPr="009333EE">
        <w:rPr>
          <w:rFonts w:ascii="Palatino Linotype" w:hAnsi="Palatino Linotype"/>
          <w:b/>
          <w:i w:val="0"/>
          <w:color w:val="auto"/>
        </w:rPr>
        <w:t>Figure S</w:t>
      </w:r>
      <w:r w:rsidRPr="009333EE">
        <w:rPr>
          <w:rFonts w:ascii="Palatino Linotype" w:hAnsi="Palatino Linotype"/>
          <w:b/>
          <w:i w:val="0"/>
          <w:color w:val="auto"/>
        </w:rPr>
        <w:fldChar w:fldCharType="begin"/>
      </w:r>
      <w:r w:rsidRPr="009333EE">
        <w:rPr>
          <w:rFonts w:ascii="Palatino Linotype" w:hAnsi="Palatino Linotype"/>
          <w:b/>
          <w:i w:val="0"/>
          <w:color w:val="auto"/>
        </w:rPr>
        <w:instrText xml:space="preserve"> SEQ Figure \* ARABIC </w:instrText>
      </w:r>
      <w:r w:rsidRPr="009333EE">
        <w:rPr>
          <w:rFonts w:ascii="Palatino Linotype" w:hAnsi="Palatino Linotype"/>
          <w:b/>
          <w:i w:val="0"/>
          <w:color w:val="auto"/>
        </w:rPr>
        <w:fldChar w:fldCharType="separate"/>
      </w:r>
      <w:r w:rsidR="00BC6378">
        <w:rPr>
          <w:rFonts w:ascii="Palatino Linotype" w:hAnsi="Palatino Linotype"/>
          <w:b/>
          <w:i w:val="0"/>
          <w:noProof/>
          <w:color w:val="auto"/>
        </w:rPr>
        <w:t>46</w:t>
      </w:r>
      <w:r w:rsidRPr="009333EE">
        <w:rPr>
          <w:rFonts w:ascii="Palatino Linotype" w:hAnsi="Palatino Linotype"/>
          <w:b/>
          <w:i w:val="0"/>
          <w:color w:val="auto"/>
        </w:rPr>
        <w:fldChar w:fldCharType="end"/>
      </w:r>
      <w:r w:rsidRPr="009333EE">
        <w:rPr>
          <w:rFonts w:ascii="Palatino Linotype" w:hAnsi="Palatino Linotype"/>
          <w:b/>
          <w:i w:val="0"/>
          <w:color w:val="auto"/>
        </w:rPr>
        <w:t>.</w:t>
      </w:r>
      <w:r w:rsidRPr="009333EE">
        <w:rPr>
          <w:rFonts w:ascii="Palatino Linotype" w:hAnsi="Palatino Linotype"/>
          <w:i w:val="0"/>
          <w:color w:val="auto"/>
        </w:rPr>
        <w:t xml:space="preserve"> Deformation densities of </w:t>
      </w:r>
      <w:r w:rsidR="00A86AFD" w:rsidRPr="004567A9">
        <w:rPr>
          <w:rFonts w:ascii="Palatino Linotype" w:hAnsi="Palatino Linotype"/>
          <w:b/>
          <w:i w:val="0"/>
          <w:color w:val="auto"/>
        </w:rPr>
        <w:t>Pt</w:t>
      </w:r>
      <w:r w:rsidRPr="009333EE">
        <w:rPr>
          <w:rFonts w:ascii="Palatino Linotype" w:hAnsi="Palatino Linotype"/>
          <w:b/>
          <w:i w:val="0"/>
          <w:color w:val="auto"/>
        </w:rPr>
        <w:t>SiTbb</w:t>
      </w:r>
      <w:r w:rsidRPr="009333EE">
        <w:rPr>
          <w:rFonts w:ascii="Palatino Linotype" w:hAnsi="Palatino Linotype"/>
          <w:i w:val="0"/>
          <w:color w:val="auto"/>
        </w:rPr>
        <w:t>.</w:t>
      </w:r>
    </w:p>
    <w:p w14:paraId="29343179" w14:textId="77777777" w:rsidR="00242ABF" w:rsidRDefault="00242ABF">
      <w:pPr>
        <w:rPr>
          <w:rFonts w:ascii="Palatino Linotype" w:hAnsi="Palatino Linotype"/>
          <w:iCs/>
          <w:sz w:val="18"/>
          <w:szCs w:val="18"/>
        </w:rPr>
      </w:pPr>
      <w:r>
        <w:rPr>
          <w:rFonts w:ascii="Palatino Linotype" w:hAnsi="Palatino Linotype"/>
          <w:i/>
        </w:rPr>
        <w:br w:type="page"/>
      </w:r>
    </w:p>
    <w:tbl>
      <w:tblPr>
        <w:tblW w:w="10912" w:type="dxa"/>
        <w:jc w:val="center"/>
        <w:tblBorders>
          <w:top w:val="single" w:sz="4" w:space="0" w:color="auto"/>
          <w:bottom w:val="single" w:sz="4" w:space="0" w:color="auto"/>
        </w:tblBorders>
        <w:tblLook w:val="04A0" w:firstRow="1" w:lastRow="0" w:firstColumn="1" w:lastColumn="0" w:noHBand="0" w:noVBand="1"/>
      </w:tblPr>
      <w:tblGrid>
        <w:gridCol w:w="3640"/>
        <w:gridCol w:w="3636"/>
        <w:gridCol w:w="3636"/>
      </w:tblGrid>
      <w:tr w:rsidR="005646C7" w:rsidRPr="009333EE" w14:paraId="0C5B9880" w14:textId="77777777" w:rsidTr="005646C7">
        <w:trPr>
          <w:jc w:val="center"/>
        </w:trPr>
        <w:tc>
          <w:tcPr>
            <w:tcW w:w="3640" w:type="dxa"/>
            <w:vAlign w:val="center"/>
            <w:hideMark/>
          </w:tcPr>
          <w:p w14:paraId="50CFF212" w14:textId="0690D58A" w:rsidR="005646C7" w:rsidRPr="009333EE" w:rsidRDefault="0055652E" w:rsidP="005646C7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noProof/>
                <w:snapToGrid/>
                <w:sz w:val="18"/>
                <w:szCs w:val="18"/>
                <w:lang w:val="de-DE" w:bidi="ar-SA"/>
              </w:rPr>
              <w:lastRenderedPageBreak/>
              <w:drawing>
                <wp:inline distT="0" distB="0" distL="0" distR="0" wp14:anchorId="7D5CD377" wp14:editId="54685E2D">
                  <wp:extent cx="2160000" cy="2160000"/>
                  <wp:effectExtent l="0" t="0" r="0" b="0"/>
                  <wp:docPr id="105" name="Grafik 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" name="NOCVA1.png"/>
                          <pic:cNvPicPr/>
                        </pic:nvPicPr>
                        <pic:blipFill>
                          <a:blip r:embed="rId2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21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36" w:type="dxa"/>
            <w:vAlign w:val="center"/>
            <w:hideMark/>
          </w:tcPr>
          <w:p w14:paraId="54868523" w14:textId="51B4EB1B" w:rsidR="005646C7" w:rsidRPr="009333EE" w:rsidRDefault="0055652E" w:rsidP="005646C7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noProof/>
                <w:snapToGrid/>
                <w:sz w:val="18"/>
                <w:szCs w:val="18"/>
                <w:lang w:val="de-DE" w:bidi="ar-SA"/>
              </w:rPr>
              <w:drawing>
                <wp:inline distT="0" distB="0" distL="0" distR="0" wp14:anchorId="24AC4732" wp14:editId="41D234BF">
                  <wp:extent cx="2160000" cy="2160000"/>
                  <wp:effectExtent l="0" t="0" r="0" b="0"/>
                  <wp:docPr id="106" name="Grafik 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" name="NOCVA2.png"/>
                          <pic:cNvPicPr/>
                        </pic:nvPicPr>
                        <pic:blipFill>
                          <a:blip r:embed="rId2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21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36" w:type="dxa"/>
            <w:vAlign w:val="center"/>
            <w:hideMark/>
          </w:tcPr>
          <w:p w14:paraId="47AE7F6F" w14:textId="4DD8913B" w:rsidR="005646C7" w:rsidRPr="009333EE" w:rsidRDefault="0055652E" w:rsidP="005646C7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noProof/>
                <w:snapToGrid/>
                <w:sz w:val="18"/>
                <w:szCs w:val="18"/>
                <w:lang w:val="de-DE" w:bidi="ar-SA"/>
              </w:rPr>
              <w:drawing>
                <wp:inline distT="0" distB="0" distL="0" distR="0" wp14:anchorId="08485D01" wp14:editId="38603267">
                  <wp:extent cx="2160000" cy="2160000"/>
                  <wp:effectExtent l="0" t="0" r="0" b="0"/>
                  <wp:docPr id="107" name="Grafik 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" name="NOCVA3.png"/>
                          <pic:cNvPicPr/>
                        </pic:nvPicPr>
                        <pic:blipFill>
                          <a:blip r:embed="rId2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21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646C7" w:rsidRPr="009333EE" w14:paraId="4C627F97" w14:textId="77777777" w:rsidTr="005646C7">
        <w:trPr>
          <w:jc w:val="center"/>
        </w:trPr>
        <w:tc>
          <w:tcPr>
            <w:tcW w:w="3640" w:type="dxa"/>
            <w:vAlign w:val="center"/>
            <w:hideMark/>
          </w:tcPr>
          <w:p w14:paraId="30F60B71" w14:textId="5A0738F1" w:rsidR="005646C7" w:rsidRDefault="005646C7" w:rsidP="005646C7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SOMO(</w:t>
            </w:r>
            <w:r w:rsidR="0055652E">
              <w:rPr>
                <w:sz w:val="18"/>
                <w:szCs w:val="18"/>
              </w:rPr>
              <w:t>Si</w:t>
            </w:r>
            <w:r>
              <w:rPr>
                <w:sz w:val="18"/>
                <w:szCs w:val="18"/>
              </w:rPr>
              <w:t>Ar</w:t>
            </w:r>
            <w:r>
              <w:rPr>
                <w:sz w:val="18"/>
                <w:szCs w:val="18"/>
                <w:vertAlign w:val="superscript"/>
              </w:rPr>
              <w:t>Mes</w:t>
            </w:r>
            <w:r>
              <w:rPr>
                <w:sz w:val="18"/>
                <w:szCs w:val="18"/>
              </w:rPr>
              <w:t>)</w:t>
            </w:r>
            <w:r>
              <w:rPr>
                <w:rFonts w:ascii="Times New Roman" w:hAnsi="Times New Roman"/>
                <w:sz w:val="18"/>
                <w:szCs w:val="18"/>
              </w:rPr>
              <w:t>→</w:t>
            </w:r>
            <w:r>
              <w:rPr>
                <w:sz w:val="18"/>
                <w:szCs w:val="18"/>
              </w:rPr>
              <w:t>SOMO(Ni(PMe</w:t>
            </w:r>
            <w:r>
              <w:rPr>
                <w:sz w:val="18"/>
                <w:szCs w:val="18"/>
                <w:vertAlign w:val="subscript"/>
              </w:rPr>
              <w:t>3</w:t>
            </w:r>
            <w:r>
              <w:rPr>
                <w:sz w:val="18"/>
                <w:szCs w:val="18"/>
              </w:rPr>
              <w:t>)</w:t>
            </w:r>
            <w:r>
              <w:rPr>
                <w:sz w:val="18"/>
                <w:szCs w:val="18"/>
                <w:vertAlign w:val="subscript"/>
              </w:rPr>
              <w:t>3</w:t>
            </w:r>
            <w:r>
              <w:rPr>
                <w:sz w:val="18"/>
                <w:szCs w:val="18"/>
                <w:vertAlign w:val="superscript"/>
              </w:rPr>
              <w:t>+</w:t>
            </w:r>
            <w:r>
              <w:rPr>
                <w:sz w:val="18"/>
                <w:szCs w:val="18"/>
              </w:rPr>
              <w:t>)</w:t>
            </w:r>
          </w:p>
          <w:p w14:paraId="6A21B694" w14:textId="78ADEF8A" w:rsidR="005646C7" w:rsidRDefault="005646C7" w:rsidP="005646C7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Δ</w:t>
            </w:r>
            <w:r>
              <w:rPr>
                <w:i/>
                <w:sz w:val="18"/>
                <w:szCs w:val="18"/>
              </w:rPr>
              <w:t>E</w:t>
            </w:r>
            <w:r>
              <w:rPr>
                <w:sz w:val="18"/>
                <w:szCs w:val="18"/>
                <w:vertAlign w:val="subscript"/>
              </w:rPr>
              <w:t>orb,1,α</w:t>
            </w:r>
            <w:r>
              <w:rPr>
                <w:sz w:val="18"/>
                <w:szCs w:val="18"/>
              </w:rPr>
              <w:t> = −1</w:t>
            </w:r>
            <w:r w:rsidR="0055652E">
              <w:rPr>
                <w:sz w:val="18"/>
                <w:szCs w:val="18"/>
              </w:rPr>
              <w:t>40</w:t>
            </w:r>
            <w:r>
              <w:rPr>
                <w:sz w:val="18"/>
                <w:szCs w:val="18"/>
              </w:rPr>
              <w:t>.</w:t>
            </w:r>
            <w:r w:rsidR="0055652E">
              <w:rPr>
                <w:sz w:val="18"/>
                <w:szCs w:val="18"/>
              </w:rPr>
              <w:t>1</w:t>
            </w:r>
            <w:r>
              <w:rPr>
                <w:sz w:val="18"/>
                <w:szCs w:val="18"/>
              </w:rPr>
              <w:t> kJ·mol</w:t>
            </w:r>
            <w:r>
              <w:rPr>
                <w:sz w:val="18"/>
                <w:szCs w:val="18"/>
                <w:vertAlign w:val="superscript"/>
              </w:rPr>
              <w:t>−1</w:t>
            </w:r>
          </w:p>
          <w:p w14:paraId="2A664560" w14:textId="22B4A613" w:rsidR="005646C7" w:rsidRPr="009333EE" w:rsidRDefault="005646C7" w:rsidP="005646C7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Δ</w:t>
            </w:r>
            <w:r>
              <w:rPr>
                <w:i/>
                <w:sz w:val="18"/>
                <w:szCs w:val="18"/>
              </w:rPr>
              <w:t>ρ</w:t>
            </w:r>
            <w:r>
              <w:rPr>
                <w:sz w:val="18"/>
                <w:szCs w:val="18"/>
                <w:vertAlign w:val="subscript"/>
              </w:rPr>
              <w:t>1,</w:t>
            </w:r>
            <w:r>
              <w:rPr>
                <w:i/>
                <w:sz w:val="18"/>
                <w:szCs w:val="18"/>
                <w:vertAlign w:val="subscript"/>
              </w:rPr>
              <w:t>α</w:t>
            </w:r>
            <w:r>
              <w:rPr>
                <w:sz w:val="18"/>
                <w:szCs w:val="18"/>
              </w:rPr>
              <w:t> = −0.</w:t>
            </w:r>
            <w:r w:rsidR="0055652E">
              <w:rPr>
                <w:sz w:val="18"/>
                <w:szCs w:val="18"/>
              </w:rPr>
              <w:t>90</w:t>
            </w:r>
            <w:r>
              <w:rPr>
                <w:sz w:val="18"/>
                <w:szCs w:val="18"/>
              </w:rPr>
              <w:t> </w:t>
            </w:r>
            <w:r>
              <w:rPr>
                <w:i/>
                <w:sz w:val="18"/>
                <w:szCs w:val="18"/>
              </w:rPr>
              <w:t>ψ</w:t>
            </w:r>
            <w:r>
              <w:rPr>
                <w:sz w:val="18"/>
                <w:szCs w:val="18"/>
                <w:vertAlign w:val="superscript"/>
              </w:rPr>
              <w:t>2</w:t>
            </w:r>
            <w:r>
              <w:rPr>
                <w:sz w:val="18"/>
                <w:szCs w:val="18"/>
                <w:vertAlign w:val="subscript"/>
              </w:rPr>
              <w:t>−1,</w:t>
            </w:r>
            <w:r>
              <w:rPr>
                <w:i/>
                <w:sz w:val="18"/>
                <w:szCs w:val="18"/>
                <w:vertAlign w:val="subscript"/>
              </w:rPr>
              <w:t>α</w:t>
            </w:r>
            <w:r>
              <w:rPr>
                <w:sz w:val="18"/>
                <w:szCs w:val="18"/>
              </w:rPr>
              <w:t> + 0.</w:t>
            </w:r>
            <w:r w:rsidR="0055652E">
              <w:rPr>
                <w:sz w:val="18"/>
                <w:szCs w:val="18"/>
              </w:rPr>
              <w:t>90</w:t>
            </w:r>
            <w:r>
              <w:rPr>
                <w:sz w:val="18"/>
                <w:szCs w:val="18"/>
              </w:rPr>
              <w:t> </w:t>
            </w:r>
            <w:r>
              <w:rPr>
                <w:i/>
                <w:sz w:val="18"/>
                <w:szCs w:val="18"/>
              </w:rPr>
              <w:t>ψ</w:t>
            </w:r>
            <w:r>
              <w:rPr>
                <w:sz w:val="18"/>
                <w:szCs w:val="18"/>
                <w:vertAlign w:val="superscript"/>
              </w:rPr>
              <w:t>2</w:t>
            </w:r>
            <w:r>
              <w:rPr>
                <w:sz w:val="18"/>
                <w:szCs w:val="18"/>
                <w:vertAlign w:val="subscript"/>
              </w:rPr>
              <w:t>+1,</w:t>
            </w:r>
            <w:r>
              <w:rPr>
                <w:i/>
                <w:sz w:val="18"/>
                <w:szCs w:val="18"/>
                <w:vertAlign w:val="subscript"/>
              </w:rPr>
              <w:t>α</w:t>
            </w:r>
          </w:p>
        </w:tc>
        <w:tc>
          <w:tcPr>
            <w:tcW w:w="3636" w:type="dxa"/>
            <w:vAlign w:val="center"/>
            <w:hideMark/>
          </w:tcPr>
          <w:p w14:paraId="30804626" w14:textId="0FAF6A1C" w:rsidR="005646C7" w:rsidRDefault="005646C7" w:rsidP="005646C7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HOMO</w:t>
            </w:r>
            <w:r w:rsidR="000F4F91">
              <w:rPr>
                <w:sz w:val="18"/>
                <w:szCs w:val="18"/>
              </w:rPr>
              <w:t>−3</w:t>
            </w:r>
            <w:r>
              <w:rPr>
                <w:sz w:val="18"/>
                <w:szCs w:val="18"/>
              </w:rPr>
              <w:t>(Ni(PMe</w:t>
            </w:r>
            <w:r>
              <w:rPr>
                <w:sz w:val="18"/>
                <w:szCs w:val="18"/>
                <w:vertAlign w:val="subscript"/>
              </w:rPr>
              <w:t>3</w:t>
            </w:r>
            <w:r>
              <w:rPr>
                <w:sz w:val="18"/>
                <w:szCs w:val="18"/>
              </w:rPr>
              <w:t>)</w:t>
            </w:r>
            <w:r>
              <w:rPr>
                <w:sz w:val="18"/>
                <w:szCs w:val="18"/>
                <w:vertAlign w:val="subscript"/>
              </w:rPr>
              <w:t>3</w:t>
            </w:r>
            <w:r>
              <w:rPr>
                <w:sz w:val="18"/>
                <w:szCs w:val="18"/>
                <w:vertAlign w:val="superscript"/>
              </w:rPr>
              <w:t>+</w:t>
            </w:r>
            <w:r>
              <w:rPr>
                <w:sz w:val="18"/>
                <w:szCs w:val="18"/>
              </w:rPr>
              <w:t>)</w:t>
            </w:r>
            <w:r>
              <w:rPr>
                <w:rFonts w:ascii="Times New Roman" w:hAnsi="Times New Roman"/>
                <w:sz w:val="18"/>
                <w:szCs w:val="18"/>
              </w:rPr>
              <w:t>→</w:t>
            </w:r>
            <w:r>
              <w:rPr>
                <w:sz w:val="18"/>
                <w:szCs w:val="18"/>
              </w:rPr>
              <w:t>LUMO(</w:t>
            </w:r>
            <w:r w:rsidR="0055652E">
              <w:rPr>
                <w:sz w:val="18"/>
                <w:szCs w:val="18"/>
              </w:rPr>
              <w:t>Si</w:t>
            </w:r>
            <w:r>
              <w:rPr>
                <w:sz w:val="18"/>
                <w:szCs w:val="18"/>
              </w:rPr>
              <w:t>Ar</w:t>
            </w:r>
            <w:r>
              <w:rPr>
                <w:sz w:val="18"/>
                <w:szCs w:val="18"/>
                <w:vertAlign w:val="superscript"/>
              </w:rPr>
              <w:t>Mes</w:t>
            </w:r>
            <w:r>
              <w:rPr>
                <w:sz w:val="18"/>
                <w:szCs w:val="18"/>
              </w:rPr>
              <w:t>)</w:t>
            </w:r>
          </w:p>
          <w:p w14:paraId="440FE437" w14:textId="19B77E22" w:rsidR="005646C7" w:rsidRDefault="005646C7" w:rsidP="005646C7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Δ</w:t>
            </w:r>
            <w:r>
              <w:rPr>
                <w:i/>
                <w:sz w:val="18"/>
                <w:szCs w:val="18"/>
              </w:rPr>
              <w:t>E</w:t>
            </w:r>
            <w:r>
              <w:rPr>
                <w:sz w:val="18"/>
                <w:szCs w:val="18"/>
                <w:vertAlign w:val="subscript"/>
              </w:rPr>
              <w:t>orb,2,</w:t>
            </w:r>
            <w:r>
              <w:rPr>
                <w:i/>
                <w:sz w:val="18"/>
                <w:szCs w:val="18"/>
                <w:vertAlign w:val="subscript"/>
              </w:rPr>
              <w:t>α</w:t>
            </w:r>
            <w:r>
              <w:rPr>
                <w:sz w:val="18"/>
                <w:szCs w:val="18"/>
              </w:rPr>
              <w:t> = −</w:t>
            </w:r>
            <w:r w:rsidR="0055652E">
              <w:rPr>
                <w:sz w:val="18"/>
                <w:szCs w:val="18"/>
              </w:rPr>
              <w:t>55</w:t>
            </w:r>
            <w:r>
              <w:rPr>
                <w:sz w:val="18"/>
                <w:szCs w:val="18"/>
              </w:rPr>
              <w:t>.</w:t>
            </w:r>
            <w:r w:rsidR="0055652E">
              <w:rPr>
                <w:sz w:val="18"/>
                <w:szCs w:val="18"/>
              </w:rPr>
              <w:t>1</w:t>
            </w:r>
            <w:r>
              <w:rPr>
                <w:sz w:val="18"/>
                <w:szCs w:val="18"/>
              </w:rPr>
              <w:t> kJ·mol</w:t>
            </w:r>
            <w:r>
              <w:rPr>
                <w:sz w:val="18"/>
                <w:szCs w:val="18"/>
                <w:vertAlign w:val="superscript"/>
              </w:rPr>
              <w:t>−1</w:t>
            </w:r>
          </w:p>
          <w:p w14:paraId="30B2E59A" w14:textId="54EE4909" w:rsidR="005646C7" w:rsidRPr="009333EE" w:rsidRDefault="005646C7" w:rsidP="005646C7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Δ</w:t>
            </w:r>
            <w:r>
              <w:rPr>
                <w:i/>
                <w:sz w:val="18"/>
                <w:szCs w:val="18"/>
              </w:rPr>
              <w:t>ρ</w:t>
            </w:r>
            <w:r>
              <w:rPr>
                <w:sz w:val="18"/>
                <w:szCs w:val="18"/>
                <w:vertAlign w:val="subscript"/>
              </w:rPr>
              <w:t>2,</w:t>
            </w:r>
            <w:r>
              <w:rPr>
                <w:i/>
                <w:sz w:val="18"/>
                <w:szCs w:val="18"/>
                <w:vertAlign w:val="subscript"/>
              </w:rPr>
              <w:t>α</w:t>
            </w:r>
            <w:r>
              <w:rPr>
                <w:sz w:val="18"/>
                <w:szCs w:val="18"/>
              </w:rPr>
              <w:t> = −0.</w:t>
            </w:r>
            <w:r w:rsidR="0055652E">
              <w:rPr>
                <w:sz w:val="18"/>
                <w:szCs w:val="18"/>
              </w:rPr>
              <w:t>29</w:t>
            </w:r>
            <w:r>
              <w:rPr>
                <w:sz w:val="18"/>
                <w:szCs w:val="18"/>
              </w:rPr>
              <w:t> </w:t>
            </w:r>
            <w:r>
              <w:rPr>
                <w:i/>
                <w:sz w:val="18"/>
                <w:szCs w:val="18"/>
              </w:rPr>
              <w:t>ψ</w:t>
            </w:r>
            <w:r>
              <w:rPr>
                <w:sz w:val="18"/>
                <w:szCs w:val="18"/>
                <w:vertAlign w:val="superscript"/>
              </w:rPr>
              <w:t>2</w:t>
            </w:r>
            <w:r>
              <w:rPr>
                <w:sz w:val="18"/>
                <w:szCs w:val="18"/>
                <w:vertAlign w:val="subscript"/>
              </w:rPr>
              <w:t>−2,</w:t>
            </w:r>
            <w:r>
              <w:rPr>
                <w:i/>
                <w:sz w:val="18"/>
                <w:szCs w:val="18"/>
                <w:vertAlign w:val="subscript"/>
              </w:rPr>
              <w:t>α</w:t>
            </w:r>
            <w:r>
              <w:rPr>
                <w:sz w:val="18"/>
                <w:szCs w:val="18"/>
              </w:rPr>
              <w:t> + 0.</w:t>
            </w:r>
            <w:r w:rsidR="0055652E">
              <w:rPr>
                <w:sz w:val="18"/>
                <w:szCs w:val="18"/>
              </w:rPr>
              <w:t>29</w:t>
            </w:r>
            <w:r>
              <w:rPr>
                <w:sz w:val="18"/>
                <w:szCs w:val="18"/>
              </w:rPr>
              <w:t> </w:t>
            </w:r>
            <w:r>
              <w:rPr>
                <w:i/>
                <w:sz w:val="18"/>
                <w:szCs w:val="18"/>
              </w:rPr>
              <w:t>ψ</w:t>
            </w:r>
            <w:r>
              <w:rPr>
                <w:sz w:val="18"/>
                <w:szCs w:val="18"/>
                <w:vertAlign w:val="superscript"/>
              </w:rPr>
              <w:t>2</w:t>
            </w:r>
            <w:r>
              <w:rPr>
                <w:sz w:val="18"/>
                <w:szCs w:val="18"/>
                <w:vertAlign w:val="subscript"/>
              </w:rPr>
              <w:t>+2,</w:t>
            </w:r>
            <w:r>
              <w:rPr>
                <w:i/>
                <w:sz w:val="18"/>
                <w:szCs w:val="18"/>
                <w:vertAlign w:val="subscript"/>
              </w:rPr>
              <w:t>α</w:t>
            </w:r>
          </w:p>
        </w:tc>
        <w:tc>
          <w:tcPr>
            <w:tcW w:w="3636" w:type="dxa"/>
            <w:vAlign w:val="center"/>
            <w:hideMark/>
          </w:tcPr>
          <w:p w14:paraId="5A1F13B2" w14:textId="1A408369" w:rsidR="005646C7" w:rsidRDefault="005646C7" w:rsidP="005646C7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HOMO(</w:t>
            </w:r>
            <w:r w:rsidR="0055652E">
              <w:rPr>
                <w:sz w:val="18"/>
                <w:szCs w:val="18"/>
              </w:rPr>
              <w:t>Si</w:t>
            </w:r>
            <w:r>
              <w:rPr>
                <w:sz w:val="18"/>
                <w:szCs w:val="18"/>
              </w:rPr>
              <w:t>Ar</w:t>
            </w:r>
            <w:r>
              <w:rPr>
                <w:sz w:val="18"/>
                <w:szCs w:val="18"/>
                <w:vertAlign w:val="superscript"/>
              </w:rPr>
              <w:t>Mes</w:t>
            </w:r>
            <w:r>
              <w:rPr>
                <w:sz w:val="18"/>
                <w:szCs w:val="18"/>
              </w:rPr>
              <w:t>)</w:t>
            </w:r>
            <w:r>
              <w:rPr>
                <w:rFonts w:ascii="Times New Roman" w:hAnsi="Times New Roman"/>
                <w:sz w:val="18"/>
                <w:szCs w:val="18"/>
              </w:rPr>
              <w:t>→</w:t>
            </w:r>
            <w:r>
              <w:rPr>
                <w:sz w:val="18"/>
                <w:szCs w:val="18"/>
              </w:rPr>
              <w:t>LUMO(Ni(PMe</w:t>
            </w:r>
            <w:r>
              <w:rPr>
                <w:sz w:val="18"/>
                <w:szCs w:val="18"/>
                <w:vertAlign w:val="subscript"/>
              </w:rPr>
              <w:t>3</w:t>
            </w:r>
            <w:r>
              <w:rPr>
                <w:sz w:val="18"/>
                <w:szCs w:val="18"/>
              </w:rPr>
              <w:t>)</w:t>
            </w:r>
            <w:r>
              <w:rPr>
                <w:sz w:val="18"/>
                <w:szCs w:val="18"/>
                <w:vertAlign w:val="subscript"/>
              </w:rPr>
              <w:t>3</w:t>
            </w:r>
            <w:r>
              <w:rPr>
                <w:sz w:val="18"/>
                <w:szCs w:val="18"/>
                <w:vertAlign w:val="superscript"/>
              </w:rPr>
              <w:t>+</w:t>
            </w:r>
            <w:r>
              <w:rPr>
                <w:sz w:val="18"/>
                <w:szCs w:val="18"/>
              </w:rPr>
              <w:t>)</w:t>
            </w:r>
          </w:p>
          <w:p w14:paraId="754369D4" w14:textId="4DE0465B" w:rsidR="005646C7" w:rsidRDefault="005646C7" w:rsidP="005646C7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Δ</w:t>
            </w:r>
            <w:r>
              <w:rPr>
                <w:i/>
                <w:sz w:val="18"/>
                <w:szCs w:val="18"/>
              </w:rPr>
              <w:t>E</w:t>
            </w:r>
            <w:r>
              <w:rPr>
                <w:sz w:val="18"/>
                <w:szCs w:val="18"/>
                <w:vertAlign w:val="subscript"/>
              </w:rPr>
              <w:t>orb,3,</w:t>
            </w:r>
            <w:r>
              <w:rPr>
                <w:i/>
                <w:sz w:val="18"/>
                <w:szCs w:val="18"/>
                <w:vertAlign w:val="subscript"/>
              </w:rPr>
              <w:t>α</w:t>
            </w:r>
            <w:r>
              <w:rPr>
                <w:sz w:val="18"/>
                <w:szCs w:val="18"/>
              </w:rPr>
              <w:t> = −</w:t>
            </w:r>
            <w:r w:rsidR="0055652E">
              <w:rPr>
                <w:sz w:val="18"/>
                <w:szCs w:val="18"/>
              </w:rPr>
              <w:t>37.4</w:t>
            </w:r>
            <w:r>
              <w:rPr>
                <w:sz w:val="18"/>
                <w:szCs w:val="18"/>
              </w:rPr>
              <w:t> kJ·mol</w:t>
            </w:r>
            <w:r>
              <w:rPr>
                <w:sz w:val="18"/>
                <w:szCs w:val="18"/>
                <w:vertAlign w:val="superscript"/>
              </w:rPr>
              <w:t>−1</w:t>
            </w:r>
          </w:p>
          <w:p w14:paraId="363FE5DF" w14:textId="75BE5F71" w:rsidR="005646C7" w:rsidRPr="009333EE" w:rsidRDefault="005646C7" w:rsidP="005646C7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Δ</w:t>
            </w:r>
            <w:r>
              <w:rPr>
                <w:i/>
                <w:sz w:val="18"/>
                <w:szCs w:val="18"/>
              </w:rPr>
              <w:t>ρ</w:t>
            </w:r>
            <w:r>
              <w:rPr>
                <w:sz w:val="18"/>
                <w:szCs w:val="18"/>
                <w:vertAlign w:val="subscript"/>
              </w:rPr>
              <w:t>3,</w:t>
            </w:r>
            <w:r>
              <w:rPr>
                <w:i/>
                <w:sz w:val="18"/>
                <w:szCs w:val="18"/>
                <w:vertAlign w:val="subscript"/>
              </w:rPr>
              <w:t>α</w:t>
            </w:r>
            <w:r>
              <w:rPr>
                <w:sz w:val="18"/>
                <w:szCs w:val="18"/>
              </w:rPr>
              <w:t> = −0.</w:t>
            </w:r>
            <w:r w:rsidR="0055652E">
              <w:rPr>
                <w:sz w:val="18"/>
                <w:szCs w:val="18"/>
              </w:rPr>
              <w:t>19</w:t>
            </w:r>
            <w:r>
              <w:rPr>
                <w:sz w:val="18"/>
                <w:szCs w:val="18"/>
              </w:rPr>
              <w:t> </w:t>
            </w:r>
            <w:r>
              <w:rPr>
                <w:i/>
                <w:sz w:val="18"/>
                <w:szCs w:val="18"/>
              </w:rPr>
              <w:t>ψ</w:t>
            </w:r>
            <w:r>
              <w:rPr>
                <w:sz w:val="18"/>
                <w:szCs w:val="18"/>
                <w:vertAlign w:val="superscript"/>
              </w:rPr>
              <w:t>2</w:t>
            </w:r>
            <w:r>
              <w:rPr>
                <w:sz w:val="18"/>
                <w:szCs w:val="18"/>
                <w:vertAlign w:val="subscript"/>
              </w:rPr>
              <w:t>−3,</w:t>
            </w:r>
            <w:r>
              <w:rPr>
                <w:i/>
                <w:sz w:val="18"/>
                <w:szCs w:val="18"/>
                <w:vertAlign w:val="subscript"/>
              </w:rPr>
              <w:t>α</w:t>
            </w:r>
            <w:r>
              <w:rPr>
                <w:sz w:val="18"/>
                <w:szCs w:val="18"/>
              </w:rPr>
              <w:t> + 0.</w:t>
            </w:r>
            <w:r w:rsidR="0055652E">
              <w:rPr>
                <w:sz w:val="18"/>
                <w:szCs w:val="18"/>
              </w:rPr>
              <w:t>19</w:t>
            </w:r>
            <w:r>
              <w:rPr>
                <w:sz w:val="18"/>
                <w:szCs w:val="18"/>
              </w:rPr>
              <w:t> </w:t>
            </w:r>
            <w:r>
              <w:rPr>
                <w:i/>
                <w:sz w:val="18"/>
                <w:szCs w:val="18"/>
              </w:rPr>
              <w:t>ψ</w:t>
            </w:r>
            <w:r>
              <w:rPr>
                <w:sz w:val="18"/>
                <w:szCs w:val="18"/>
                <w:vertAlign w:val="superscript"/>
              </w:rPr>
              <w:t>2</w:t>
            </w:r>
            <w:r>
              <w:rPr>
                <w:sz w:val="18"/>
                <w:szCs w:val="18"/>
                <w:vertAlign w:val="subscript"/>
              </w:rPr>
              <w:t>+3,</w:t>
            </w:r>
            <w:r>
              <w:rPr>
                <w:i/>
                <w:sz w:val="18"/>
                <w:szCs w:val="18"/>
                <w:vertAlign w:val="subscript"/>
              </w:rPr>
              <w:t>α</w:t>
            </w:r>
          </w:p>
        </w:tc>
      </w:tr>
      <w:tr w:rsidR="005646C7" w:rsidRPr="009333EE" w14:paraId="10117985" w14:textId="77777777" w:rsidTr="005646C7">
        <w:trPr>
          <w:jc w:val="center"/>
        </w:trPr>
        <w:tc>
          <w:tcPr>
            <w:tcW w:w="3640" w:type="dxa"/>
            <w:vAlign w:val="center"/>
            <w:hideMark/>
          </w:tcPr>
          <w:p w14:paraId="79C5AD0D" w14:textId="39ED0775" w:rsidR="005646C7" w:rsidRPr="009333EE" w:rsidRDefault="0055652E" w:rsidP="005646C7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noProof/>
                <w:snapToGrid/>
                <w:sz w:val="18"/>
                <w:szCs w:val="18"/>
                <w:lang w:val="de-DE" w:bidi="ar-SA"/>
              </w:rPr>
              <w:drawing>
                <wp:inline distT="0" distB="0" distL="0" distR="0" wp14:anchorId="5543DBE2" wp14:editId="74486A45">
                  <wp:extent cx="2160000" cy="2160000"/>
                  <wp:effectExtent l="0" t="0" r="0" b="0"/>
                  <wp:docPr id="108" name="Grafik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" name="NOCVB1.png"/>
                          <pic:cNvPicPr/>
                        </pic:nvPicPr>
                        <pic:blipFill>
                          <a:blip r:embed="rId2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21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36" w:type="dxa"/>
            <w:vAlign w:val="center"/>
            <w:hideMark/>
          </w:tcPr>
          <w:p w14:paraId="2F8CCCD3" w14:textId="417C6A8B" w:rsidR="005646C7" w:rsidRPr="009333EE" w:rsidRDefault="0055652E" w:rsidP="005646C7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noProof/>
                <w:snapToGrid/>
                <w:sz w:val="18"/>
                <w:szCs w:val="18"/>
                <w:lang w:val="de-DE" w:bidi="ar-SA"/>
              </w:rPr>
              <w:drawing>
                <wp:inline distT="0" distB="0" distL="0" distR="0" wp14:anchorId="5D1021DF" wp14:editId="04364B8E">
                  <wp:extent cx="2160000" cy="2160000"/>
                  <wp:effectExtent l="0" t="0" r="0" b="0"/>
                  <wp:docPr id="109" name="Grafik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" name="NOCVB2.png"/>
                          <pic:cNvPicPr/>
                        </pic:nvPicPr>
                        <pic:blipFill>
                          <a:blip r:embed="rId2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21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36" w:type="dxa"/>
            <w:vAlign w:val="center"/>
            <w:hideMark/>
          </w:tcPr>
          <w:p w14:paraId="479A934B" w14:textId="58A9A081" w:rsidR="005646C7" w:rsidRPr="009333EE" w:rsidRDefault="0055652E" w:rsidP="005646C7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noProof/>
                <w:snapToGrid/>
                <w:sz w:val="18"/>
                <w:szCs w:val="18"/>
                <w:lang w:val="de-DE" w:bidi="ar-SA"/>
              </w:rPr>
              <w:drawing>
                <wp:inline distT="0" distB="0" distL="0" distR="0" wp14:anchorId="7E7F52E5" wp14:editId="7499BA2A">
                  <wp:extent cx="2160000" cy="2160000"/>
                  <wp:effectExtent l="0" t="0" r="0" b="0"/>
                  <wp:docPr id="231" name="Grafik 2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1" name="NOCVB3.png"/>
                          <pic:cNvPicPr/>
                        </pic:nvPicPr>
                        <pic:blipFill>
                          <a:blip r:embed="rId2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21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646C7" w:rsidRPr="009333EE" w14:paraId="5F1F344C" w14:textId="77777777" w:rsidTr="005646C7">
        <w:trPr>
          <w:jc w:val="center"/>
        </w:trPr>
        <w:tc>
          <w:tcPr>
            <w:tcW w:w="3640" w:type="dxa"/>
            <w:vAlign w:val="center"/>
            <w:hideMark/>
          </w:tcPr>
          <w:p w14:paraId="096F8B8E" w14:textId="0B797C82" w:rsidR="005646C7" w:rsidRDefault="005646C7" w:rsidP="005646C7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SOMO(Ni(PMe</w:t>
            </w:r>
            <w:r>
              <w:rPr>
                <w:sz w:val="18"/>
                <w:szCs w:val="18"/>
                <w:vertAlign w:val="subscript"/>
              </w:rPr>
              <w:t>3</w:t>
            </w:r>
            <w:r>
              <w:rPr>
                <w:sz w:val="18"/>
                <w:szCs w:val="18"/>
              </w:rPr>
              <w:t>)</w:t>
            </w:r>
            <w:r>
              <w:rPr>
                <w:sz w:val="18"/>
                <w:szCs w:val="18"/>
                <w:vertAlign w:val="subscript"/>
              </w:rPr>
              <w:t>3</w:t>
            </w:r>
            <w:r>
              <w:rPr>
                <w:sz w:val="18"/>
                <w:szCs w:val="18"/>
                <w:vertAlign w:val="superscript"/>
              </w:rPr>
              <w:t>+</w:t>
            </w:r>
            <w:r>
              <w:rPr>
                <w:sz w:val="18"/>
                <w:szCs w:val="18"/>
              </w:rPr>
              <w:t>)</w:t>
            </w:r>
            <w:r>
              <w:rPr>
                <w:rFonts w:ascii="Times New Roman" w:hAnsi="Times New Roman"/>
                <w:sz w:val="18"/>
                <w:szCs w:val="18"/>
              </w:rPr>
              <w:t>→</w:t>
            </w:r>
            <w:r>
              <w:rPr>
                <w:sz w:val="18"/>
                <w:szCs w:val="18"/>
              </w:rPr>
              <w:t>SOMO(</w:t>
            </w:r>
            <w:r w:rsidR="0055652E">
              <w:rPr>
                <w:sz w:val="18"/>
                <w:szCs w:val="18"/>
              </w:rPr>
              <w:t>Si</w:t>
            </w:r>
            <w:r>
              <w:rPr>
                <w:sz w:val="18"/>
                <w:szCs w:val="18"/>
              </w:rPr>
              <w:t>Ar</w:t>
            </w:r>
            <w:r>
              <w:rPr>
                <w:sz w:val="18"/>
                <w:szCs w:val="18"/>
                <w:vertAlign w:val="superscript"/>
              </w:rPr>
              <w:t>Mes</w:t>
            </w:r>
            <w:r>
              <w:rPr>
                <w:sz w:val="18"/>
                <w:szCs w:val="18"/>
              </w:rPr>
              <w:t>)</w:t>
            </w:r>
          </w:p>
          <w:p w14:paraId="17498ED2" w14:textId="70F92849" w:rsidR="005646C7" w:rsidRDefault="005646C7" w:rsidP="005646C7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Δ</w:t>
            </w:r>
            <w:r>
              <w:rPr>
                <w:i/>
                <w:sz w:val="18"/>
                <w:szCs w:val="18"/>
              </w:rPr>
              <w:t>E</w:t>
            </w:r>
            <w:r>
              <w:rPr>
                <w:sz w:val="18"/>
                <w:szCs w:val="18"/>
                <w:vertAlign w:val="subscript"/>
              </w:rPr>
              <w:t>orb,1,</w:t>
            </w:r>
            <w:r>
              <w:rPr>
                <w:i/>
                <w:sz w:val="18"/>
                <w:szCs w:val="18"/>
                <w:vertAlign w:val="subscript"/>
              </w:rPr>
              <w:t>β</w:t>
            </w:r>
            <w:r>
              <w:rPr>
                <w:sz w:val="18"/>
                <w:szCs w:val="18"/>
              </w:rPr>
              <w:t> = −</w:t>
            </w:r>
            <w:r w:rsidR="0055652E">
              <w:rPr>
                <w:sz w:val="18"/>
                <w:szCs w:val="18"/>
              </w:rPr>
              <w:t>82.7</w:t>
            </w:r>
            <w:r>
              <w:rPr>
                <w:sz w:val="18"/>
                <w:szCs w:val="18"/>
              </w:rPr>
              <w:t> kJ·mol</w:t>
            </w:r>
            <w:r>
              <w:rPr>
                <w:sz w:val="18"/>
                <w:szCs w:val="18"/>
                <w:vertAlign w:val="superscript"/>
              </w:rPr>
              <w:t>−1</w:t>
            </w:r>
          </w:p>
          <w:p w14:paraId="7BF8C5A8" w14:textId="77777777" w:rsidR="005646C7" w:rsidRPr="009333EE" w:rsidRDefault="005646C7" w:rsidP="005646C7">
            <w:pPr>
              <w:pStyle w:val="MDPI31text"/>
              <w:ind w:left="0" w:firstLine="0"/>
              <w:jc w:val="center"/>
              <w:rPr>
                <w:sz w:val="18"/>
                <w:szCs w:val="18"/>
                <w:vertAlign w:val="subscript"/>
              </w:rPr>
            </w:pPr>
            <w:r>
              <w:rPr>
                <w:sz w:val="18"/>
                <w:szCs w:val="18"/>
              </w:rPr>
              <w:t>Δ</w:t>
            </w:r>
            <w:r>
              <w:rPr>
                <w:i/>
                <w:sz w:val="18"/>
                <w:szCs w:val="18"/>
              </w:rPr>
              <w:t>ρ</w:t>
            </w:r>
            <w:r>
              <w:rPr>
                <w:sz w:val="18"/>
                <w:szCs w:val="18"/>
                <w:vertAlign w:val="subscript"/>
              </w:rPr>
              <w:t>1,</w:t>
            </w:r>
            <w:r>
              <w:rPr>
                <w:i/>
                <w:sz w:val="18"/>
                <w:szCs w:val="18"/>
                <w:vertAlign w:val="subscript"/>
              </w:rPr>
              <w:t>β</w:t>
            </w:r>
            <w:r>
              <w:rPr>
                <w:sz w:val="18"/>
                <w:szCs w:val="18"/>
              </w:rPr>
              <w:t> = −0.41 </w:t>
            </w:r>
            <w:r>
              <w:rPr>
                <w:i/>
                <w:sz w:val="18"/>
                <w:szCs w:val="18"/>
              </w:rPr>
              <w:t>ψ</w:t>
            </w:r>
            <w:r>
              <w:rPr>
                <w:sz w:val="18"/>
                <w:szCs w:val="18"/>
                <w:vertAlign w:val="superscript"/>
              </w:rPr>
              <w:t>2</w:t>
            </w:r>
            <w:r>
              <w:rPr>
                <w:sz w:val="18"/>
                <w:szCs w:val="18"/>
                <w:vertAlign w:val="subscript"/>
              </w:rPr>
              <w:t>−1,</w:t>
            </w:r>
            <w:r>
              <w:rPr>
                <w:i/>
                <w:sz w:val="18"/>
                <w:szCs w:val="18"/>
                <w:vertAlign w:val="subscript"/>
              </w:rPr>
              <w:t>β</w:t>
            </w:r>
            <w:r>
              <w:rPr>
                <w:sz w:val="18"/>
                <w:szCs w:val="18"/>
              </w:rPr>
              <w:t> + 0.41 </w:t>
            </w:r>
            <w:r>
              <w:rPr>
                <w:i/>
                <w:sz w:val="18"/>
                <w:szCs w:val="18"/>
              </w:rPr>
              <w:t>ψ</w:t>
            </w:r>
            <w:r>
              <w:rPr>
                <w:sz w:val="18"/>
                <w:szCs w:val="18"/>
                <w:vertAlign w:val="superscript"/>
              </w:rPr>
              <w:t>2</w:t>
            </w:r>
            <w:r>
              <w:rPr>
                <w:sz w:val="18"/>
                <w:szCs w:val="18"/>
                <w:vertAlign w:val="subscript"/>
              </w:rPr>
              <w:t>+1,</w:t>
            </w:r>
            <w:r>
              <w:rPr>
                <w:i/>
                <w:sz w:val="18"/>
                <w:szCs w:val="18"/>
                <w:vertAlign w:val="subscript"/>
              </w:rPr>
              <w:t>β</w:t>
            </w:r>
          </w:p>
        </w:tc>
        <w:tc>
          <w:tcPr>
            <w:tcW w:w="3636" w:type="dxa"/>
            <w:vAlign w:val="center"/>
            <w:hideMark/>
          </w:tcPr>
          <w:p w14:paraId="11C3C727" w14:textId="6705ACD5" w:rsidR="005646C7" w:rsidRDefault="005646C7" w:rsidP="005646C7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HOMO</w:t>
            </w:r>
            <w:r w:rsidR="000F4F91">
              <w:rPr>
                <w:sz w:val="18"/>
                <w:szCs w:val="18"/>
              </w:rPr>
              <w:t>−3</w:t>
            </w:r>
            <w:r>
              <w:rPr>
                <w:sz w:val="18"/>
                <w:szCs w:val="18"/>
              </w:rPr>
              <w:t>(Ni(PMe</w:t>
            </w:r>
            <w:r>
              <w:rPr>
                <w:sz w:val="18"/>
                <w:szCs w:val="18"/>
                <w:vertAlign w:val="subscript"/>
              </w:rPr>
              <w:t>3</w:t>
            </w:r>
            <w:r>
              <w:rPr>
                <w:sz w:val="18"/>
                <w:szCs w:val="18"/>
              </w:rPr>
              <w:t>)</w:t>
            </w:r>
            <w:r>
              <w:rPr>
                <w:sz w:val="18"/>
                <w:szCs w:val="18"/>
                <w:vertAlign w:val="subscript"/>
              </w:rPr>
              <w:t>3</w:t>
            </w:r>
            <w:r>
              <w:rPr>
                <w:sz w:val="18"/>
                <w:szCs w:val="18"/>
                <w:vertAlign w:val="superscript"/>
              </w:rPr>
              <w:t>+</w:t>
            </w:r>
            <w:r>
              <w:rPr>
                <w:sz w:val="18"/>
                <w:szCs w:val="18"/>
              </w:rPr>
              <w:t>)</w:t>
            </w:r>
            <w:r>
              <w:rPr>
                <w:rFonts w:ascii="Times New Roman" w:hAnsi="Times New Roman"/>
                <w:sz w:val="18"/>
                <w:szCs w:val="18"/>
              </w:rPr>
              <w:t>→</w:t>
            </w:r>
            <w:r>
              <w:rPr>
                <w:sz w:val="18"/>
                <w:szCs w:val="18"/>
              </w:rPr>
              <w:t>LUMO(</w:t>
            </w:r>
            <w:r w:rsidR="0055652E">
              <w:rPr>
                <w:sz w:val="18"/>
                <w:szCs w:val="18"/>
              </w:rPr>
              <w:t>Si</w:t>
            </w:r>
            <w:r>
              <w:rPr>
                <w:sz w:val="18"/>
                <w:szCs w:val="18"/>
              </w:rPr>
              <w:t>Ar</w:t>
            </w:r>
            <w:r>
              <w:rPr>
                <w:sz w:val="18"/>
                <w:szCs w:val="18"/>
                <w:vertAlign w:val="superscript"/>
              </w:rPr>
              <w:t>Mes</w:t>
            </w:r>
            <w:r>
              <w:rPr>
                <w:sz w:val="18"/>
                <w:szCs w:val="18"/>
              </w:rPr>
              <w:t>)</w:t>
            </w:r>
          </w:p>
          <w:p w14:paraId="1EBBE63B" w14:textId="11620A04" w:rsidR="005646C7" w:rsidRDefault="005646C7" w:rsidP="005646C7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Δ</w:t>
            </w:r>
            <w:r>
              <w:rPr>
                <w:i/>
                <w:sz w:val="18"/>
                <w:szCs w:val="18"/>
              </w:rPr>
              <w:t>E</w:t>
            </w:r>
            <w:r>
              <w:rPr>
                <w:sz w:val="18"/>
                <w:szCs w:val="18"/>
                <w:vertAlign w:val="subscript"/>
              </w:rPr>
              <w:t>orb,2,</w:t>
            </w:r>
            <w:r>
              <w:rPr>
                <w:i/>
                <w:sz w:val="18"/>
                <w:szCs w:val="18"/>
                <w:vertAlign w:val="subscript"/>
              </w:rPr>
              <w:t>β</w:t>
            </w:r>
            <w:r>
              <w:rPr>
                <w:sz w:val="18"/>
                <w:szCs w:val="18"/>
              </w:rPr>
              <w:t> = −</w:t>
            </w:r>
            <w:r w:rsidR="0055652E">
              <w:rPr>
                <w:sz w:val="18"/>
                <w:szCs w:val="18"/>
              </w:rPr>
              <w:t>84</w:t>
            </w:r>
            <w:r>
              <w:rPr>
                <w:sz w:val="18"/>
                <w:szCs w:val="18"/>
              </w:rPr>
              <w:t>.</w:t>
            </w:r>
            <w:r w:rsidR="0055652E">
              <w:rPr>
                <w:sz w:val="18"/>
                <w:szCs w:val="18"/>
              </w:rPr>
              <w:t>7</w:t>
            </w:r>
            <w:r>
              <w:rPr>
                <w:sz w:val="18"/>
                <w:szCs w:val="18"/>
              </w:rPr>
              <w:t> kJ·mol</w:t>
            </w:r>
            <w:r>
              <w:rPr>
                <w:sz w:val="18"/>
                <w:szCs w:val="18"/>
                <w:vertAlign w:val="superscript"/>
              </w:rPr>
              <w:t>−1</w:t>
            </w:r>
          </w:p>
          <w:p w14:paraId="297C2EB7" w14:textId="4A87C16D" w:rsidR="005646C7" w:rsidRPr="009333EE" w:rsidRDefault="005646C7" w:rsidP="005646C7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Δ</w:t>
            </w:r>
            <w:r>
              <w:rPr>
                <w:i/>
                <w:sz w:val="18"/>
                <w:szCs w:val="18"/>
              </w:rPr>
              <w:t>ρ</w:t>
            </w:r>
            <w:r>
              <w:rPr>
                <w:sz w:val="18"/>
                <w:szCs w:val="18"/>
                <w:vertAlign w:val="subscript"/>
              </w:rPr>
              <w:t>2,</w:t>
            </w:r>
            <w:r>
              <w:rPr>
                <w:i/>
                <w:sz w:val="18"/>
                <w:szCs w:val="18"/>
                <w:vertAlign w:val="subscript"/>
              </w:rPr>
              <w:t>β</w:t>
            </w:r>
            <w:r>
              <w:rPr>
                <w:sz w:val="18"/>
                <w:szCs w:val="18"/>
              </w:rPr>
              <w:t> = −0.3</w:t>
            </w:r>
            <w:r w:rsidR="0055652E">
              <w:rPr>
                <w:sz w:val="18"/>
                <w:szCs w:val="18"/>
              </w:rPr>
              <w:t>7</w:t>
            </w:r>
            <w:r>
              <w:rPr>
                <w:sz w:val="18"/>
                <w:szCs w:val="18"/>
              </w:rPr>
              <w:t> </w:t>
            </w:r>
            <w:r>
              <w:rPr>
                <w:i/>
                <w:sz w:val="18"/>
                <w:szCs w:val="18"/>
              </w:rPr>
              <w:t>ψ</w:t>
            </w:r>
            <w:r>
              <w:rPr>
                <w:sz w:val="18"/>
                <w:szCs w:val="18"/>
                <w:vertAlign w:val="superscript"/>
              </w:rPr>
              <w:t>2</w:t>
            </w:r>
            <w:r>
              <w:rPr>
                <w:sz w:val="18"/>
                <w:szCs w:val="18"/>
                <w:vertAlign w:val="subscript"/>
              </w:rPr>
              <w:t>−2,</w:t>
            </w:r>
            <w:r>
              <w:rPr>
                <w:i/>
                <w:sz w:val="18"/>
                <w:szCs w:val="18"/>
                <w:vertAlign w:val="subscript"/>
              </w:rPr>
              <w:t>β</w:t>
            </w:r>
            <w:r>
              <w:rPr>
                <w:sz w:val="18"/>
                <w:szCs w:val="18"/>
              </w:rPr>
              <w:t> + 0.3</w:t>
            </w:r>
            <w:r w:rsidR="0055652E">
              <w:rPr>
                <w:sz w:val="18"/>
                <w:szCs w:val="18"/>
              </w:rPr>
              <w:t>7</w:t>
            </w:r>
            <w:r>
              <w:rPr>
                <w:sz w:val="18"/>
                <w:szCs w:val="18"/>
              </w:rPr>
              <w:t> </w:t>
            </w:r>
            <w:r>
              <w:rPr>
                <w:i/>
                <w:sz w:val="18"/>
                <w:szCs w:val="18"/>
              </w:rPr>
              <w:t>ψ</w:t>
            </w:r>
            <w:r>
              <w:rPr>
                <w:sz w:val="18"/>
                <w:szCs w:val="18"/>
                <w:vertAlign w:val="superscript"/>
              </w:rPr>
              <w:t>2</w:t>
            </w:r>
            <w:r>
              <w:rPr>
                <w:sz w:val="18"/>
                <w:szCs w:val="18"/>
                <w:vertAlign w:val="subscript"/>
              </w:rPr>
              <w:t>+2,</w:t>
            </w:r>
            <w:r>
              <w:rPr>
                <w:i/>
                <w:sz w:val="18"/>
                <w:szCs w:val="18"/>
                <w:vertAlign w:val="subscript"/>
              </w:rPr>
              <w:t>β</w:t>
            </w:r>
          </w:p>
        </w:tc>
        <w:tc>
          <w:tcPr>
            <w:tcW w:w="3636" w:type="dxa"/>
            <w:vAlign w:val="center"/>
            <w:hideMark/>
          </w:tcPr>
          <w:p w14:paraId="1C18EEAF" w14:textId="0B8D3EE7" w:rsidR="005646C7" w:rsidRDefault="005646C7" w:rsidP="005646C7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HOMO(</w:t>
            </w:r>
            <w:r w:rsidR="0055652E">
              <w:rPr>
                <w:sz w:val="18"/>
                <w:szCs w:val="18"/>
              </w:rPr>
              <w:t>Si</w:t>
            </w:r>
            <w:r>
              <w:rPr>
                <w:sz w:val="18"/>
                <w:szCs w:val="18"/>
              </w:rPr>
              <w:t>Ar</w:t>
            </w:r>
            <w:r>
              <w:rPr>
                <w:sz w:val="18"/>
                <w:szCs w:val="18"/>
                <w:vertAlign w:val="superscript"/>
              </w:rPr>
              <w:t>Mes</w:t>
            </w:r>
            <w:r>
              <w:rPr>
                <w:sz w:val="18"/>
                <w:szCs w:val="18"/>
              </w:rPr>
              <w:t>)</w:t>
            </w:r>
            <w:r>
              <w:rPr>
                <w:rFonts w:ascii="Times New Roman" w:hAnsi="Times New Roman"/>
                <w:sz w:val="18"/>
                <w:szCs w:val="18"/>
              </w:rPr>
              <w:t>→</w:t>
            </w:r>
            <w:r>
              <w:rPr>
                <w:sz w:val="18"/>
                <w:szCs w:val="18"/>
              </w:rPr>
              <w:t>LUMO(Ni(PMe</w:t>
            </w:r>
            <w:r>
              <w:rPr>
                <w:sz w:val="18"/>
                <w:szCs w:val="18"/>
                <w:vertAlign w:val="subscript"/>
              </w:rPr>
              <w:t>3</w:t>
            </w:r>
            <w:r>
              <w:rPr>
                <w:sz w:val="18"/>
                <w:szCs w:val="18"/>
              </w:rPr>
              <w:t>)</w:t>
            </w:r>
            <w:r>
              <w:rPr>
                <w:sz w:val="18"/>
                <w:szCs w:val="18"/>
                <w:vertAlign w:val="subscript"/>
              </w:rPr>
              <w:t>3</w:t>
            </w:r>
            <w:r>
              <w:rPr>
                <w:sz w:val="18"/>
                <w:szCs w:val="18"/>
                <w:vertAlign w:val="superscript"/>
              </w:rPr>
              <w:t>+</w:t>
            </w:r>
            <w:r>
              <w:rPr>
                <w:sz w:val="18"/>
                <w:szCs w:val="18"/>
              </w:rPr>
              <w:t>)</w:t>
            </w:r>
          </w:p>
          <w:p w14:paraId="03897F01" w14:textId="67D8344E" w:rsidR="005646C7" w:rsidRDefault="005646C7" w:rsidP="005646C7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Δ</w:t>
            </w:r>
            <w:r>
              <w:rPr>
                <w:i/>
                <w:sz w:val="18"/>
                <w:szCs w:val="18"/>
              </w:rPr>
              <w:t>E</w:t>
            </w:r>
            <w:r>
              <w:rPr>
                <w:sz w:val="18"/>
                <w:szCs w:val="18"/>
                <w:vertAlign w:val="subscript"/>
              </w:rPr>
              <w:t>orb,3,</w:t>
            </w:r>
            <w:r>
              <w:rPr>
                <w:i/>
                <w:sz w:val="18"/>
                <w:szCs w:val="18"/>
                <w:vertAlign w:val="subscript"/>
              </w:rPr>
              <w:t>β</w:t>
            </w:r>
            <w:r>
              <w:rPr>
                <w:sz w:val="18"/>
                <w:szCs w:val="18"/>
              </w:rPr>
              <w:t> = −3</w:t>
            </w:r>
            <w:r w:rsidR="0055652E">
              <w:rPr>
                <w:sz w:val="18"/>
                <w:szCs w:val="18"/>
              </w:rPr>
              <w:t>6</w:t>
            </w:r>
            <w:r>
              <w:rPr>
                <w:sz w:val="18"/>
                <w:szCs w:val="18"/>
              </w:rPr>
              <w:t>.</w:t>
            </w:r>
            <w:r w:rsidR="0055652E">
              <w:rPr>
                <w:sz w:val="18"/>
                <w:szCs w:val="18"/>
              </w:rPr>
              <w:t>5</w:t>
            </w:r>
            <w:r>
              <w:rPr>
                <w:sz w:val="18"/>
                <w:szCs w:val="18"/>
              </w:rPr>
              <w:t> kJ·mol</w:t>
            </w:r>
            <w:r>
              <w:rPr>
                <w:sz w:val="18"/>
                <w:szCs w:val="18"/>
                <w:vertAlign w:val="superscript"/>
              </w:rPr>
              <w:t>−1</w:t>
            </w:r>
          </w:p>
          <w:p w14:paraId="4CD9EB28" w14:textId="07407CF8" w:rsidR="005646C7" w:rsidRPr="009333EE" w:rsidRDefault="005646C7" w:rsidP="005646C7">
            <w:pPr>
              <w:pStyle w:val="MDPI31text"/>
              <w:keepNext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Δ</w:t>
            </w:r>
            <w:r>
              <w:rPr>
                <w:i/>
                <w:sz w:val="18"/>
                <w:szCs w:val="18"/>
              </w:rPr>
              <w:t>ρ</w:t>
            </w:r>
            <w:r>
              <w:rPr>
                <w:sz w:val="18"/>
                <w:szCs w:val="18"/>
                <w:vertAlign w:val="subscript"/>
              </w:rPr>
              <w:t>3,</w:t>
            </w:r>
            <w:r>
              <w:rPr>
                <w:i/>
                <w:sz w:val="18"/>
                <w:szCs w:val="18"/>
                <w:vertAlign w:val="subscript"/>
              </w:rPr>
              <w:t>β</w:t>
            </w:r>
            <w:r>
              <w:rPr>
                <w:sz w:val="18"/>
                <w:szCs w:val="18"/>
              </w:rPr>
              <w:t> = −0.</w:t>
            </w:r>
            <w:r w:rsidR="0055652E">
              <w:rPr>
                <w:sz w:val="18"/>
                <w:szCs w:val="18"/>
              </w:rPr>
              <w:t>18</w:t>
            </w:r>
            <w:r>
              <w:rPr>
                <w:sz w:val="18"/>
                <w:szCs w:val="18"/>
              </w:rPr>
              <w:t> </w:t>
            </w:r>
            <w:r>
              <w:rPr>
                <w:i/>
                <w:sz w:val="18"/>
                <w:szCs w:val="18"/>
              </w:rPr>
              <w:t>ψ</w:t>
            </w:r>
            <w:r>
              <w:rPr>
                <w:sz w:val="18"/>
                <w:szCs w:val="18"/>
                <w:vertAlign w:val="superscript"/>
              </w:rPr>
              <w:t>2</w:t>
            </w:r>
            <w:r>
              <w:rPr>
                <w:sz w:val="18"/>
                <w:szCs w:val="18"/>
                <w:vertAlign w:val="subscript"/>
              </w:rPr>
              <w:t>−3,</w:t>
            </w:r>
            <w:r>
              <w:rPr>
                <w:i/>
                <w:sz w:val="18"/>
                <w:szCs w:val="18"/>
                <w:vertAlign w:val="subscript"/>
              </w:rPr>
              <w:t>β</w:t>
            </w:r>
            <w:r>
              <w:rPr>
                <w:sz w:val="18"/>
                <w:szCs w:val="18"/>
              </w:rPr>
              <w:t> + 0.18 </w:t>
            </w:r>
            <w:r>
              <w:rPr>
                <w:i/>
                <w:sz w:val="18"/>
                <w:szCs w:val="18"/>
              </w:rPr>
              <w:t>ψ</w:t>
            </w:r>
            <w:r>
              <w:rPr>
                <w:sz w:val="18"/>
                <w:szCs w:val="18"/>
                <w:vertAlign w:val="superscript"/>
              </w:rPr>
              <w:t>2</w:t>
            </w:r>
            <w:r>
              <w:rPr>
                <w:sz w:val="18"/>
                <w:szCs w:val="18"/>
                <w:vertAlign w:val="subscript"/>
              </w:rPr>
              <w:t>+3,</w:t>
            </w:r>
            <w:r>
              <w:rPr>
                <w:i/>
                <w:sz w:val="18"/>
                <w:szCs w:val="18"/>
                <w:vertAlign w:val="subscript"/>
              </w:rPr>
              <w:t>β</w:t>
            </w:r>
          </w:p>
        </w:tc>
      </w:tr>
    </w:tbl>
    <w:p w14:paraId="4B262E7C" w14:textId="146A5A12" w:rsidR="00463410" w:rsidRDefault="005646C7" w:rsidP="005646C7">
      <w:pPr>
        <w:pStyle w:val="Beschriftung"/>
        <w:rPr>
          <w:rFonts w:ascii="Palatino Linotype" w:hAnsi="Palatino Linotype"/>
          <w:i w:val="0"/>
          <w:color w:val="auto"/>
        </w:rPr>
      </w:pPr>
      <w:r w:rsidRPr="009333EE">
        <w:rPr>
          <w:rFonts w:ascii="Palatino Linotype" w:hAnsi="Palatino Linotype"/>
          <w:b/>
          <w:i w:val="0"/>
          <w:color w:val="auto"/>
        </w:rPr>
        <w:t>Figure S</w:t>
      </w:r>
      <w:r w:rsidRPr="009333EE">
        <w:rPr>
          <w:rFonts w:ascii="Palatino Linotype" w:hAnsi="Palatino Linotype"/>
          <w:b/>
          <w:i w:val="0"/>
          <w:color w:val="auto"/>
        </w:rPr>
        <w:fldChar w:fldCharType="begin"/>
      </w:r>
      <w:r w:rsidRPr="009333EE">
        <w:rPr>
          <w:rFonts w:ascii="Palatino Linotype" w:hAnsi="Palatino Linotype"/>
          <w:b/>
          <w:i w:val="0"/>
          <w:color w:val="auto"/>
        </w:rPr>
        <w:instrText xml:space="preserve"> SEQ Figure \* ARABIC </w:instrText>
      </w:r>
      <w:r w:rsidRPr="009333EE">
        <w:rPr>
          <w:rFonts w:ascii="Palatino Linotype" w:hAnsi="Palatino Linotype"/>
          <w:b/>
          <w:i w:val="0"/>
          <w:color w:val="auto"/>
        </w:rPr>
        <w:fldChar w:fldCharType="separate"/>
      </w:r>
      <w:r w:rsidR="00BC6378">
        <w:rPr>
          <w:rFonts w:ascii="Palatino Linotype" w:hAnsi="Palatino Linotype"/>
          <w:b/>
          <w:i w:val="0"/>
          <w:noProof/>
          <w:color w:val="auto"/>
        </w:rPr>
        <w:t>47</w:t>
      </w:r>
      <w:r w:rsidRPr="009333EE">
        <w:rPr>
          <w:rFonts w:ascii="Palatino Linotype" w:hAnsi="Palatino Linotype"/>
          <w:b/>
          <w:i w:val="0"/>
          <w:color w:val="auto"/>
        </w:rPr>
        <w:fldChar w:fldCharType="end"/>
      </w:r>
      <w:r w:rsidRPr="009333EE">
        <w:rPr>
          <w:rFonts w:ascii="Palatino Linotype" w:hAnsi="Palatino Linotype"/>
          <w:b/>
          <w:i w:val="0"/>
          <w:color w:val="auto"/>
        </w:rPr>
        <w:t>.</w:t>
      </w:r>
      <w:r w:rsidRPr="009333EE">
        <w:rPr>
          <w:rFonts w:ascii="Palatino Linotype" w:hAnsi="Palatino Linotype"/>
          <w:i w:val="0"/>
          <w:color w:val="auto"/>
        </w:rPr>
        <w:t xml:space="preserve"> Deformation densities of </w:t>
      </w:r>
      <w:r>
        <w:rPr>
          <w:rFonts w:ascii="Palatino Linotype" w:hAnsi="Palatino Linotype"/>
          <w:b/>
          <w:i w:val="0"/>
          <w:color w:val="auto"/>
        </w:rPr>
        <w:t>Ni</w:t>
      </w:r>
      <w:r w:rsidR="0055652E">
        <w:rPr>
          <w:rFonts w:ascii="Palatino Linotype" w:hAnsi="Palatino Linotype"/>
          <w:b/>
          <w:i w:val="0"/>
          <w:color w:val="auto"/>
        </w:rPr>
        <w:t>Si</w:t>
      </w:r>
      <w:r>
        <w:rPr>
          <w:rFonts w:ascii="Palatino Linotype" w:hAnsi="Palatino Linotype"/>
          <w:b/>
          <w:i w:val="0"/>
          <w:color w:val="auto"/>
        </w:rPr>
        <w:t>Ar</w:t>
      </w:r>
      <w:r w:rsidRPr="0072001E">
        <w:rPr>
          <w:rFonts w:ascii="Palatino Linotype" w:hAnsi="Palatino Linotype"/>
          <w:b/>
          <w:i w:val="0"/>
          <w:color w:val="auto"/>
          <w:vertAlign w:val="superscript"/>
        </w:rPr>
        <w:t>Mes</w:t>
      </w:r>
      <w:r w:rsidRPr="009333EE">
        <w:rPr>
          <w:rFonts w:ascii="Palatino Linotype" w:hAnsi="Palatino Linotype"/>
          <w:i w:val="0"/>
          <w:color w:val="auto"/>
        </w:rPr>
        <w:t>.</w:t>
      </w:r>
    </w:p>
    <w:p w14:paraId="29F16281" w14:textId="77777777" w:rsidR="00463410" w:rsidRDefault="00463410">
      <w:pPr>
        <w:rPr>
          <w:rFonts w:ascii="Palatino Linotype" w:hAnsi="Palatino Linotype"/>
          <w:iCs/>
          <w:sz w:val="18"/>
          <w:szCs w:val="18"/>
        </w:rPr>
      </w:pPr>
      <w:r>
        <w:rPr>
          <w:rFonts w:ascii="Palatino Linotype" w:hAnsi="Palatino Linotype"/>
          <w:i/>
        </w:rPr>
        <w:br w:type="page"/>
      </w:r>
    </w:p>
    <w:tbl>
      <w:tblPr>
        <w:tblW w:w="10912" w:type="dxa"/>
        <w:jc w:val="center"/>
        <w:tblBorders>
          <w:top w:val="single" w:sz="4" w:space="0" w:color="auto"/>
          <w:bottom w:val="single" w:sz="4" w:space="0" w:color="auto"/>
        </w:tblBorders>
        <w:tblLook w:val="04A0" w:firstRow="1" w:lastRow="0" w:firstColumn="1" w:lastColumn="0" w:noHBand="0" w:noVBand="1"/>
      </w:tblPr>
      <w:tblGrid>
        <w:gridCol w:w="3640"/>
        <w:gridCol w:w="3636"/>
        <w:gridCol w:w="3636"/>
      </w:tblGrid>
      <w:tr w:rsidR="00463410" w:rsidRPr="009333EE" w14:paraId="05967CB7" w14:textId="77777777" w:rsidTr="00541B4A">
        <w:trPr>
          <w:jc w:val="center"/>
        </w:trPr>
        <w:tc>
          <w:tcPr>
            <w:tcW w:w="3640" w:type="dxa"/>
            <w:vAlign w:val="center"/>
            <w:hideMark/>
          </w:tcPr>
          <w:p w14:paraId="0A563EEC" w14:textId="5ACC555E" w:rsidR="00463410" w:rsidRPr="009333EE" w:rsidRDefault="003039E7" w:rsidP="00541B4A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noProof/>
                <w:snapToGrid/>
                <w:sz w:val="18"/>
                <w:szCs w:val="18"/>
                <w:lang w:val="de-DE" w:bidi="ar-SA"/>
              </w:rPr>
              <w:lastRenderedPageBreak/>
              <w:drawing>
                <wp:inline distT="0" distB="0" distL="0" distR="0" wp14:anchorId="6BF3CAFE" wp14:editId="0E9A31EE">
                  <wp:extent cx="2160000" cy="2160000"/>
                  <wp:effectExtent l="0" t="0" r="0" b="0"/>
                  <wp:docPr id="253" name="Grafik 2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3" name="NOCVA1.png"/>
                          <pic:cNvPicPr/>
                        </pic:nvPicPr>
                        <pic:blipFill>
                          <a:blip r:embed="rId2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21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36" w:type="dxa"/>
            <w:vAlign w:val="center"/>
            <w:hideMark/>
          </w:tcPr>
          <w:p w14:paraId="29B896E9" w14:textId="09436308" w:rsidR="00463410" w:rsidRPr="009333EE" w:rsidRDefault="003039E7" w:rsidP="00541B4A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noProof/>
                <w:snapToGrid/>
                <w:sz w:val="18"/>
                <w:szCs w:val="18"/>
                <w:lang w:val="de-DE" w:bidi="ar-SA"/>
              </w:rPr>
              <w:drawing>
                <wp:inline distT="0" distB="0" distL="0" distR="0" wp14:anchorId="793AD9A2" wp14:editId="0A11CF6A">
                  <wp:extent cx="2160000" cy="2160000"/>
                  <wp:effectExtent l="0" t="0" r="0" b="0"/>
                  <wp:docPr id="254" name="Grafik 2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4" name="NOCVA2.png"/>
                          <pic:cNvPicPr/>
                        </pic:nvPicPr>
                        <pic:blipFill>
                          <a:blip r:embed="rId2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21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36" w:type="dxa"/>
            <w:vAlign w:val="center"/>
            <w:hideMark/>
          </w:tcPr>
          <w:p w14:paraId="298244CF" w14:textId="3005CE4B" w:rsidR="00463410" w:rsidRPr="009333EE" w:rsidRDefault="003039E7" w:rsidP="00541B4A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noProof/>
                <w:snapToGrid/>
                <w:sz w:val="18"/>
                <w:szCs w:val="18"/>
                <w:lang w:val="de-DE" w:bidi="ar-SA"/>
              </w:rPr>
              <w:drawing>
                <wp:inline distT="0" distB="0" distL="0" distR="0" wp14:anchorId="69C7CD2A" wp14:editId="5E57443A">
                  <wp:extent cx="2160000" cy="2160000"/>
                  <wp:effectExtent l="0" t="0" r="0" b="0"/>
                  <wp:docPr id="273" name="Grafik 2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3" name="NOCVA3.png"/>
                          <pic:cNvPicPr/>
                        </pic:nvPicPr>
                        <pic:blipFill>
                          <a:blip r:embed="rId2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21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63410" w:rsidRPr="009333EE" w14:paraId="2D46E930" w14:textId="77777777" w:rsidTr="00541B4A">
        <w:trPr>
          <w:jc w:val="center"/>
        </w:trPr>
        <w:tc>
          <w:tcPr>
            <w:tcW w:w="3640" w:type="dxa"/>
            <w:vAlign w:val="center"/>
            <w:hideMark/>
          </w:tcPr>
          <w:p w14:paraId="793B1ED7" w14:textId="19BF1920" w:rsidR="00463410" w:rsidRDefault="00463410" w:rsidP="00541B4A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SOMO(SiAr</w:t>
            </w:r>
            <w:r>
              <w:rPr>
                <w:sz w:val="18"/>
                <w:szCs w:val="18"/>
                <w:vertAlign w:val="superscript"/>
              </w:rPr>
              <w:t>Mes</w:t>
            </w:r>
            <w:r>
              <w:rPr>
                <w:sz w:val="18"/>
                <w:szCs w:val="18"/>
              </w:rPr>
              <w:t>)</w:t>
            </w:r>
            <w:r>
              <w:rPr>
                <w:rFonts w:ascii="Times New Roman" w:hAnsi="Times New Roman"/>
                <w:sz w:val="18"/>
                <w:szCs w:val="18"/>
              </w:rPr>
              <w:t>→</w:t>
            </w:r>
            <w:r>
              <w:rPr>
                <w:sz w:val="18"/>
                <w:szCs w:val="18"/>
              </w:rPr>
              <w:t>SOMO(</w:t>
            </w:r>
            <w:r w:rsidR="003039E7">
              <w:rPr>
                <w:sz w:val="18"/>
                <w:szCs w:val="18"/>
              </w:rPr>
              <w:t>Pd</w:t>
            </w:r>
            <w:r>
              <w:rPr>
                <w:sz w:val="18"/>
                <w:szCs w:val="18"/>
              </w:rPr>
              <w:t>(PMe</w:t>
            </w:r>
            <w:r>
              <w:rPr>
                <w:sz w:val="18"/>
                <w:szCs w:val="18"/>
                <w:vertAlign w:val="subscript"/>
              </w:rPr>
              <w:t>3</w:t>
            </w:r>
            <w:r>
              <w:rPr>
                <w:sz w:val="18"/>
                <w:szCs w:val="18"/>
              </w:rPr>
              <w:t>)</w:t>
            </w:r>
            <w:r>
              <w:rPr>
                <w:sz w:val="18"/>
                <w:szCs w:val="18"/>
                <w:vertAlign w:val="subscript"/>
              </w:rPr>
              <w:t>3</w:t>
            </w:r>
            <w:r>
              <w:rPr>
                <w:sz w:val="18"/>
                <w:szCs w:val="18"/>
                <w:vertAlign w:val="superscript"/>
              </w:rPr>
              <w:t>+</w:t>
            </w:r>
            <w:r>
              <w:rPr>
                <w:sz w:val="18"/>
                <w:szCs w:val="18"/>
              </w:rPr>
              <w:t>)</w:t>
            </w:r>
          </w:p>
          <w:p w14:paraId="6C1B1E4E" w14:textId="373D2213" w:rsidR="00463410" w:rsidRDefault="00463410" w:rsidP="00541B4A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Δ</w:t>
            </w:r>
            <w:r>
              <w:rPr>
                <w:i/>
                <w:sz w:val="18"/>
                <w:szCs w:val="18"/>
              </w:rPr>
              <w:t>E</w:t>
            </w:r>
            <w:r>
              <w:rPr>
                <w:sz w:val="18"/>
                <w:szCs w:val="18"/>
                <w:vertAlign w:val="subscript"/>
              </w:rPr>
              <w:t>orb,1,α</w:t>
            </w:r>
            <w:r>
              <w:rPr>
                <w:sz w:val="18"/>
                <w:szCs w:val="18"/>
              </w:rPr>
              <w:t> = −1</w:t>
            </w:r>
            <w:r w:rsidR="00715595">
              <w:rPr>
                <w:sz w:val="18"/>
                <w:szCs w:val="18"/>
              </w:rPr>
              <w:t>94</w:t>
            </w:r>
            <w:r>
              <w:rPr>
                <w:sz w:val="18"/>
                <w:szCs w:val="18"/>
              </w:rPr>
              <w:t>.</w:t>
            </w:r>
            <w:r w:rsidR="00715595">
              <w:rPr>
                <w:sz w:val="18"/>
                <w:szCs w:val="18"/>
              </w:rPr>
              <w:t>7</w:t>
            </w:r>
            <w:r>
              <w:rPr>
                <w:sz w:val="18"/>
                <w:szCs w:val="18"/>
              </w:rPr>
              <w:t> kJ·mol</w:t>
            </w:r>
            <w:r>
              <w:rPr>
                <w:sz w:val="18"/>
                <w:szCs w:val="18"/>
                <w:vertAlign w:val="superscript"/>
              </w:rPr>
              <w:t>−1</w:t>
            </w:r>
          </w:p>
          <w:p w14:paraId="67668E72" w14:textId="43C1DBAE" w:rsidR="00463410" w:rsidRPr="009333EE" w:rsidRDefault="00463410" w:rsidP="00541B4A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Δ</w:t>
            </w:r>
            <w:r>
              <w:rPr>
                <w:i/>
                <w:sz w:val="18"/>
                <w:szCs w:val="18"/>
              </w:rPr>
              <w:t>ρ</w:t>
            </w:r>
            <w:r>
              <w:rPr>
                <w:sz w:val="18"/>
                <w:szCs w:val="18"/>
                <w:vertAlign w:val="subscript"/>
              </w:rPr>
              <w:t>1,</w:t>
            </w:r>
            <w:r>
              <w:rPr>
                <w:i/>
                <w:sz w:val="18"/>
                <w:szCs w:val="18"/>
                <w:vertAlign w:val="subscript"/>
              </w:rPr>
              <w:t>α</w:t>
            </w:r>
            <w:r>
              <w:rPr>
                <w:sz w:val="18"/>
                <w:szCs w:val="18"/>
              </w:rPr>
              <w:t> = −0.9</w:t>
            </w:r>
            <w:r w:rsidR="00715595">
              <w:rPr>
                <w:sz w:val="18"/>
                <w:szCs w:val="18"/>
              </w:rPr>
              <w:t>3</w:t>
            </w:r>
            <w:r>
              <w:rPr>
                <w:sz w:val="18"/>
                <w:szCs w:val="18"/>
              </w:rPr>
              <w:t> </w:t>
            </w:r>
            <w:r>
              <w:rPr>
                <w:i/>
                <w:sz w:val="18"/>
                <w:szCs w:val="18"/>
              </w:rPr>
              <w:t>ψ</w:t>
            </w:r>
            <w:r>
              <w:rPr>
                <w:sz w:val="18"/>
                <w:szCs w:val="18"/>
                <w:vertAlign w:val="superscript"/>
              </w:rPr>
              <w:t>2</w:t>
            </w:r>
            <w:r>
              <w:rPr>
                <w:sz w:val="18"/>
                <w:szCs w:val="18"/>
                <w:vertAlign w:val="subscript"/>
              </w:rPr>
              <w:t>−1,</w:t>
            </w:r>
            <w:r>
              <w:rPr>
                <w:i/>
                <w:sz w:val="18"/>
                <w:szCs w:val="18"/>
                <w:vertAlign w:val="subscript"/>
              </w:rPr>
              <w:t>α</w:t>
            </w:r>
            <w:r>
              <w:rPr>
                <w:sz w:val="18"/>
                <w:szCs w:val="18"/>
              </w:rPr>
              <w:t> + 0.9</w:t>
            </w:r>
            <w:r w:rsidR="00715595">
              <w:rPr>
                <w:sz w:val="18"/>
                <w:szCs w:val="18"/>
              </w:rPr>
              <w:t>3</w:t>
            </w:r>
            <w:r>
              <w:rPr>
                <w:sz w:val="18"/>
                <w:szCs w:val="18"/>
              </w:rPr>
              <w:t> </w:t>
            </w:r>
            <w:r>
              <w:rPr>
                <w:i/>
                <w:sz w:val="18"/>
                <w:szCs w:val="18"/>
              </w:rPr>
              <w:t>ψ</w:t>
            </w:r>
            <w:r>
              <w:rPr>
                <w:sz w:val="18"/>
                <w:szCs w:val="18"/>
                <w:vertAlign w:val="superscript"/>
              </w:rPr>
              <w:t>2</w:t>
            </w:r>
            <w:r>
              <w:rPr>
                <w:sz w:val="18"/>
                <w:szCs w:val="18"/>
                <w:vertAlign w:val="subscript"/>
              </w:rPr>
              <w:t>+1,</w:t>
            </w:r>
            <w:r>
              <w:rPr>
                <w:i/>
                <w:sz w:val="18"/>
                <w:szCs w:val="18"/>
                <w:vertAlign w:val="subscript"/>
              </w:rPr>
              <w:t>α</w:t>
            </w:r>
          </w:p>
        </w:tc>
        <w:tc>
          <w:tcPr>
            <w:tcW w:w="3636" w:type="dxa"/>
            <w:vAlign w:val="center"/>
            <w:hideMark/>
          </w:tcPr>
          <w:p w14:paraId="64738BD8" w14:textId="651F6748" w:rsidR="00463410" w:rsidRDefault="00463410" w:rsidP="00541B4A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HOMO</w:t>
            </w:r>
            <w:r w:rsidR="000F4F91">
              <w:rPr>
                <w:sz w:val="18"/>
                <w:szCs w:val="18"/>
              </w:rPr>
              <w:t>−3</w:t>
            </w:r>
            <w:r>
              <w:rPr>
                <w:sz w:val="18"/>
                <w:szCs w:val="18"/>
              </w:rPr>
              <w:t>(</w:t>
            </w:r>
            <w:r w:rsidR="003039E7">
              <w:rPr>
                <w:sz w:val="18"/>
                <w:szCs w:val="18"/>
              </w:rPr>
              <w:t>Pd</w:t>
            </w:r>
            <w:r>
              <w:rPr>
                <w:sz w:val="18"/>
                <w:szCs w:val="18"/>
              </w:rPr>
              <w:t>(PMe</w:t>
            </w:r>
            <w:r>
              <w:rPr>
                <w:sz w:val="18"/>
                <w:szCs w:val="18"/>
                <w:vertAlign w:val="subscript"/>
              </w:rPr>
              <w:t>3</w:t>
            </w:r>
            <w:r>
              <w:rPr>
                <w:sz w:val="18"/>
                <w:szCs w:val="18"/>
              </w:rPr>
              <w:t>)</w:t>
            </w:r>
            <w:r>
              <w:rPr>
                <w:sz w:val="18"/>
                <w:szCs w:val="18"/>
                <w:vertAlign w:val="subscript"/>
              </w:rPr>
              <w:t>3</w:t>
            </w:r>
            <w:r>
              <w:rPr>
                <w:sz w:val="18"/>
                <w:szCs w:val="18"/>
                <w:vertAlign w:val="superscript"/>
              </w:rPr>
              <w:t>+</w:t>
            </w:r>
            <w:r>
              <w:rPr>
                <w:sz w:val="18"/>
                <w:szCs w:val="18"/>
              </w:rPr>
              <w:t>)</w:t>
            </w:r>
            <w:r>
              <w:rPr>
                <w:rFonts w:ascii="Times New Roman" w:hAnsi="Times New Roman"/>
                <w:sz w:val="18"/>
                <w:szCs w:val="18"/>
              </w:rPr>
              <w:t>→</w:t>
            </w:r>
            <w:r>
              <w:rPr>
                <w:sz w:val="18"/>
                <w:szCs w:val="18"/>
              </w:rPr>
              <w:t>LUMO(SiAr</w:t>
            </w:r>
            <w:r>
              <w:rPr>
                <w:sz w:val="18"/>
                <w:szCs w:val="18"/>
                <w:vertAlign w:val="superscript"/>
              </w:rPr>
              <w:t>Mes</w:t>
            </w:r>
            <w:r>
              <w:rPr>
                <w:sz w:val="18"/>
                <w:szCs w:val="18"/>
              </w:rPr>
              <w:t>)</w:t>
            </w:r>
          </w:p>
          <w:p w14:paraId="3FC8D4E8" w14:textId="65F50B53" w:rsidR="00463410" w:rsidRDefault="00463410" w:rsidP="00541B4A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Δ</w:t>
            </w:r>
            <w:r>
              <w:rPr>
                <w:i/>
                <w:sz w:val="18"/>
                <w:szCs w:val="18"/>
              </w:rPr>
              <w:t>E</w:t>
            </w:r>
            <w:r>
              <w:rPr>
                <w:sz w:val="18"/>
                <w:szCs w:val="18"/>
                <w:vertAlign w:val="subscript"/>
              </w:rPr>
              <w:t>orb,2,</w:t>
            </w:r>
            <w:r>
              <w:rPr>
                <w:i/>
                <w:sz w:val="18"/>
                <w:szCs w:val="18"/>
                <w:vertAlign w:val="subscript"/>
              </w:rPr>
              <w:t>α</w:t>
            </w:r>
            <w:r>
              <w:rPr>
                <w:sz w:val="18"/>
                <w:szCs w:val="18"/>
              </w:rPr>
              <w:t> = −</w:t>
            </w:r>
            <w:r w:rsidR="00715595">
              <w:rPr>
                <w:sz w:val="18"/>
                <w:szCs w:val="18"/>
              </w:rPr>
              <w:t>37.5</w:t>
            </w:r>
            <w:r>
              <w:rPr>
                <w:sz w:val="18"/>
                <w:szCs w:val="18"/>
              </w:rPr>
              <w:t> kJ·mol</w:t>
            </w:r>
            <w:r>
              <w:rPr>
                <w:sz w:val="18"/>
                <w:szCs w:val="18"/>
                <w:vertAlign w:val="superscript"/>
              </w:rPr>
              <w:t>−1</w:t>
            </w:r>
          </w:p>
          <w:p w14:paraId="169C904A" w14:textId="12458C87" w:rsidR="00463410" w:rsidRPr="009333EE" w:rsidRDefault="00463410" w:rsidP="00541B4A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Δ</w:t>
            </w:r>
            <w:r>
              <w:rPr>
                <w:i/>
                <w:sz w:val="18"/>
                <w:szCs w:val="18"/>
              </w:rPr>
              <w:t>ρ</w:t>
            </w:r>
            <w:r>
              <w:rPr>
                <w:sz w:val="18"/>
                <w:szCs w:val="18"/>
                <w:vertAlign w:val="subscript"/>
              </w:rPr>
              <w:t>2,</w:t>
            </w:r>
            <w:r>
              <w:rPr>
                <w:i/>
                <w:sz w:val="18"/>
                <w:szCs w:val="18"/>
                <w:vertAlign w:val="subscript"/>
              </w:rPr>
              <w:t>α</w:t>
            </w:r>
            <w:r>
              <w:rPr>
                <w:sz w:val="18"/>
                <w:szCs w:val="18"/>
              </w:rPr>
              <w:t> = −0.2</w:t>
            </w:r>
            <w:r w:rsidR="00715595">
              <w:rPr>
                <w:sz w:val="18"/>
                <w:szCs w:val="18"/>
              </w:rPr>
              <w:t>3</w:t>
            </w:r>
            <w:r>
              <w:rPr>
                <w:sz w:val="18"/>
                <w:szCs w:val="18"/>
              </w:rPr>
              <w:t> </w:t>
            </w:r>
            <w:r>
              <w:rPr>
                <w:i/>
                <w:sz w:val="18"/>
                <w:szCs w:val="18"/>
              </w:rPr>
              <w:t>ψ</w:t>
            </w:r>
            <w:r>
              <w:rPr>
                <w:sz w:val="18"/>
                <w:szCs w:val="18"/>
                <w:vertAlign w:val="superscript"/>
              </w:rPr>
              <w:t>2</w:t>
            </w:r>
            <w:r>
              <w:rPr>
                <w:sz w:val="18"/>
                <w:szCs w:val="18"/>
                <w:vertAlign w:val="subscript"/>
              </w:rPr>
              <w:t>−2,</w:t>
            </w:r>
            <w:r>
              <w:rPr>
                <w:i/>
                <w:sz w:val="18"/>
                <w:szCs w:val="18"/>
                <w:vertAlign w:val="subscript"/>
              </w:rPr>
              <w:t>α</w:t>
            </w:r>
            <w:r>
              <w:rPr>
                <w:sz w:val="18"/>
                <w:szCs w:val="18"/>
              </w:rPr>
              <w:t> + 0.2</w:t>
            </w:r>
            <w:r w:rsidR="00715595">
              <w:rPr>
                <w:sz w:val="18"/>
                <w:szCs w:val="18"/>
              </w:rPr>
              <w:t>3</w:t>
            </w:r>
            <w:r>
              <w:rPr>
                <w:sz w:val="18"/>
                <w:szCs w:val="18"/>
              </w:rPr>
              <w:t> </w:t>
            </w:r>
            <w:r>
              <w:rPr>
                <w:i/>
                <w:sz w:val="18"/>
                <w:szCs w:val="18"/>
              </w:rPr>
              <w:t>ψ</w:t>
            </w:r>
            <w:r>
              <w:rPr>
                <w:sz w:val="18"/>
                <w:szCs w:val="18"/>
                <w:vertAlign w:val="superscript"/>
              </w:rPr>
              <w:t>2</w:t>
            </w:r>
            <w:r>
              <w:rPr>
                <w:sz w:val="18"/>
                <w:szCs w:val="18"/>
                <w:vertAlign w:val="subscript"/>
              </w:rPr>
              <w:t>+2,</w:t>
            </w:r>
            <w:r>
              <w:rPr>
                <w:i/>
                <w:sz w:val="18"/>
                <w:szCs w:val="18"/>
                <w:vertAlign w:val="subscript"/>
              </w:rPr>
              <w:t>α</w:t>
            </w:r>
          </w:p>
        </w:tc>
        <w:tc>
          <w:tcPr>
            <w:tcW w:w="3636" w:type="dxa"/>
            <w:vAlign w:val="center"/>
            <w:hideMark/>
          </w:tcPr>
          <w:p w14:paraId="0F582FB7" w14:textId="31F02317" w:rsidR="00463410" w:rsidRDefault="00463410" w:rsidP="00541B4A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HOMO(SiAr</w:t>
            </w:r>
            <w:r>
              <w:rPr>
                <w:sz w:val="18"/>
                <w:szCs w:val="18"/>
                <w:vertAlign w:val="superscript"/>
              </w:rPr>
              <w:t>Mes</w:t>
            </w:r>
            <w:r>
              <w:rPr>
                <w:sz w:val="18"/>
                <w:szCs w:val="18"/>
              </w:rPr>
              <w:t>)</w:t>
            </w:r>
            <w:r>
              <w:rPr>
                <w:rFonts w:ascii="Times New Roman" w:hAnsi="Times New Roman"/>
                <w:sz w:val="18"/>
                <w:szCs w:val="18"/>
              </w:rPr>
              <w:t>→</w:t>
            </w:r>
            <w:r>
              <w:rPr>
                <w:sz w:val="18"/>
                <w:szCs w:val="18"/>
              </w:rPr>
              <w:t>LUMO(</w:t>
            </w:r>
            <w:r w:rsidR="003039E7">
              <w:rPr>
                <w:sz w:val="18"/>
                <w:szCs w:val="18"/>
              </w:rPr>
              <w:t>Pd</w:t>
            </w:r>
            <w:r>
              <w:rPr>
                <w:sz w:val="18"/>
                <w:szCs w:val="18"/>
              </w:rPr>
              <w:t>(PMe</w:t>
            </w:r>
            <w:r>
              <w:rPr>
                <w:sz w:val="18"/>
                <w:szCs w:val="18"/>
                <w:vertAlign w:val="subscript"/>
              </w:rPr>
              <w:t>3</w:t>
            </w:r>
            <w:r>
              <w:rPr>
                <w:sz w:val="18"/>
                <w:szCs w:val="18"/>
              </w:rPr>
              <w:t>)</w:t>
            </w:r>
            <w:r>
              <w:rPr>
                <w:sz w:val="18"/>
                <w:szCs w:val="18"/>
                <w:vertAlign w:val="subscript"/>
              </w:rPr>
              <w:t>3</w:t>
            </w:r>
            <w:r>
              <w:rPr>
                <w:sz w:val="18"/>
                <w:szCs w:val="18"/>
                <w:vertAlign w:val="superscript"/>
              </w:rPr>
              <w:t>+</w:t>
            </w:r>
            <w:r>
              <w:rPr>
                <w:sz w:val="18"/>
                <w:szCs w:val="18"/>
              </w:rPr>
              <w:t>)</w:t>
            </w:r>
          </w:p>
          <w:p w14:paraId="452B483C" w14:textId="727D4AD0" w:rsidR="00463410" w:rsidRDefault="00463410" w:rsidP="00541B4A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Δ</w:t>
            </w:r>
            <w:r>
              <w:rPr>
                <w:i/>
                <w:sz w:val="18"/>
                <w:szCs w:val="18"/>
              </w:rPr>
              <w:t>E</w:t>
            </w:r>
            <w:r>
              <w:rPr>
                <w:sz w:val="18"/>
                <w:szCs w:val="18"/>
                <w:vertAlign w:val="subscript"/>
              </w:rPr>
              <w:t>orb,3,</w:t>
            </w:r>
            <w:r>
              <w:rPr>
                <w:i/>
                <w:sz w:val="18"/>
                <w:szCs w:val="18"/>
                <w:vertAlign w:val="subscript"/>
              </w:rPr>
              <w:t>α</w:t>
            </w:r>
            <w:r>
              <w:rPr>
                <w:sz w:val="18"/>
                <w:szCs w:val="18"/>
              </w:rPr>
              <w:t> = −</w:t>
            </w:r>
            <w:r w:rsidR="00715595">
              <w:rPr>
                <w:sz w:val="18"/>
                <w:szCs w:val="18"/>
              </w:rPr>
              <w:t>26.6</w:t>
            </w:r>
            <w:r>
              <w:rPr>
                <w:sz w:val="18"/>
                <w:szCs w:val="18"/>
              </w:rPr>
              <w:t> kJ·mol</w:t>
            </w:r>
            <w:r>
              <w:rPr>
                <w:sz w:val="18"/>
                <w:szCs w:val="18"/>
                <w:vertAlign w:val="superscript"/>
              </w:rPr>
              <w:t>−1</w:t>
            </w:r>
          </w:p>
          <w:p w14:paraId="287F0DF3" w14:textId="087F53D9" w:rsidR="00463410" w:rsidRPr="009333EE" w:rsidRDefault="00463410" w:rsidP="00541B4A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Δ</w:t>
            </w:r>
            <w:r>
              <w:rPr>
                <w:i/>
                <w:sz w:val="18"/>
                <w:szCs w:val="18"/>
              </w:rPr>
              <w:t>ρ</w:t>
            </w:r>
            <w:r>
              <w:rPr>
                <w:sz w:val="18"/>
                <w:szCs w:val="18"/>
                <w:vertAlign w:val="subscript"/>
              </w:rPr>
              <w:t>3,</w:t>
            </w:r>
            <w:r>
              <w:rPr>
                <w:i/>
                <w:sz w:val="18"/>
                <w:szCs w:val="18"/>
                <w:vertAlign w:val="subscript"/>
              </w:rPr>
              <w:t>α</w:t>
            </w:r>
            <w:r>
              <w:rPr>
                <w:sz w:val="18"/>
                <w:szCs w:val="18"/>
              </w:rPr>
              <w:t> = −0.1</w:t>
            </w:r>
            <w:r w:rsidR="00715595">
              <w:rPr>
                <w:sz w:val="18"/>
                <w:szCs w:val="18"/>
              </w:rPr>
              <w:t>6</w:t>
            </w:r>
            <w:r>
              <w:rPr>
                <w:sz w:val="18"/>
                <w:szCs w:val="18"/>
              </w:rPr>
              <w:t> </w:t>
            </w:r>
            <w:r>
              <w:rPr>
                <w:i/>
                <w:sz w:val="18"/>
                <w:szCs w:val="18"/>
              </w:rPr>
              <w:t>ψ</w:t>
            </w:r>
            <w:r>
              <w:rPr>
                <w:sz w:val="18"/>
                <w:szCs w:val="18"/>
                <w:vertAlign w:val="superscript"/>
              </w:rPr>
              <w:t>2</w:t>
            </w:r>
            <w:r>
              <w:rPr>
                <w:sz w:val="18"/>
                <w:szCs w:val="18"/>
                <w:vertAlign w:val="subscript"/>
              </w:rPr>
              <w:t>−3,</w:t>
            </w:r>
            <w:r>
              <w:rPr>
                <w:i/>
                <w:sz w:val="18"/>
                <w:szCs w:val="18"/>
                <w:vertAlign w:val="subscript"/>
              </w:rPr>
              <w:t>α</w:t>
            </w:r>
            <w:r>
              <w:rPr>
                <w:sz w:val="18"/>
                <w:szCs w:val="18"/>
              </w:rPr>
              <w:t> + 0.1</w:t>
            </w:r>
            <w:r w:rsidR="00715595">
              <w:rPr>
                <w:sz w:val="18"/>
                <w:szCs w:val="18"/>
              </w:rPr>
              <w:t>6</w:t>
            </w:r>
            <w:r>
              <w:rPr>
                <w:sz w:val="18"/>
                <w:szCs w:val="18"/>
              </w:rPr>
              <w:t> </w:t>
            </w:r>
            <w:r>
              <w:rPr>
                <w:i/>
                <w:sz w:val="18"/>
                <w:szCs w:val="18"/>
              </w:rPr>
              <w:t>ψ</w:t>
            </w:r>
            <w:r>
              <w:rPr>
                <w:sz w:val="18"/>
                <w:szCs w:val="18"/>
                <w:vertAlign w:val="superscript"/>
              </w:rPr>
              <w:t>2</w:t>
            </w:r>
            <w:r>
              <w:rPr>
                <w:sz w:val="18"/>
                <w:szCs w:val="18"/>
                <w:vertAlign w:val="subscript"/>
              </w:rPr>
              <w:t>+3,</w:t>
            </w:r>
            <w:r>
              <w:rPr>
                <w:i/>
                <w:sz w:val="18"/>
                <w:szCs w:val="18"/>
                <w:vertAlign w:val="subscript"/>
              </w:rPr>
              <w:t>α</w:t>
            </w:r>
          </w:p>
        </w:tc>
      </w:tr>
      <w:tr w:rsidR="00463410" w:rsidRPr="009333EE" w14:paraId="46C03E09" w14:textId="77777777" w:rsidTr="00541B4A">
        <w:trPr>
          <w:jc w:val="center"/>
        </w:trPr>
        <w:tc>
          <w:tcPr>
            <w:tcW w:w="3640" w:type="dxa"/>
            <w:vAlign w:val="center"/>
            <w:hideMark/>
          </w:tcPr>
          <w:p w14:paraId="146C9BF9" w14:textId="626AA8F7" w:rsidR="00463410" w:rsidRPr="009333EE" w:rsidRDefault="003039E7" w:rsidP="00541B4A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noProof/>
                <w:snapToGrid/>
                <w:sz w:val="18"/>
                <w:szCs w:val="18"/>
                <w:lang w:val="de-DE" w:bidi="ar-SA"/>
              </w:rPr>
              <w:drawing>
                <wp:inline distT="0" distB="0" distL="0" distR="0" wp14:anchorId="30E10963" wp14:editId="1054A273">
                  <wp:extent cx="2160000" cy="2160000"/>
                  <wp:effectExtent l="0" t="0" r="0" b="0"/>
                  <wp:docPr id="277" name="Grafik 2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7" name="NOCVB1.png"/>
                          <pic:cNvPicPr/>
                        </pic:nvPicPr>
                        <pic:blipFill>
                          <a:blip r:embed="rId2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21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36" w:type="dxa"/>
            <w:vAlign w:val="center"/>
            <w:hideMark/>
          </w:tcPr>
          <w:p w14:paraId="25A86884" w14:textId="157FF1A1" w:rsidR="00463410" w:rsidRPr="009333EE" w:rsidRDefault="003039E7" w:rsidP="00541B4A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noProof/>
                <w:snapToGrid/>
                <w:sz w:val="18"/>
                <w:szCs w:val="18"/>
                <w:lang w:val="de-DE" w:bidi="ar-SA"/>
              </w:rPr>
              <w:drawing>
                <wp:inline distT="0" distB="0" distL="0" distR="0" wp14:anchorId="6865689B" wp14:editId="6E0CC621">
                  <wp:extent cx="2160000" cy="2160000"/>
                  <wp:effectExtent l="0" t="0" r="0" b="0"/>
                  <wp:docPr id="278" name="Grafik 2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8" name="NOCVB2.png"/>
                          <pic:cNvPicPr/>
                        </pic:nvPicPr>
                        <pic:blipFill>
                          <a:blip r:embed="rId2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21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36" w:type="dxa"/>
            <w:vAlign w:val="center"/>
            <w:hideMark/>
          </w:tcPr>
          <w:p w14:paraId="48BE4740" w14:textId="25EC40E7" w:rsidR="00463410" w:rsidRPr="009333EE" w:rsidRDefault="003039E7" w:rsidP="00541B4A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noProof/>
                <w:snapToGrid/>
                <w:sz w:val="18"/>
                <w:szCs w:val="18"/>
                <w:lang w:val="de-DE" w:bidi="ar-SA"/>
              </w:rPr>
              <w:drawing>
                <wp:inline distT="0" distB="0" distL="0" distR="0" wp14:anchorId="73829716" wp14:editId="1AE3A2B2">
                  <wp:extent cx="2160000" cy="2160000"/>
                  <wp:effectExtent l="0" t="0" r="0" b="0"/>
                  <wp:docPr id="279" name="Grafik 2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9" name="NOCVB3.png"/>
                          <pic:cNvPicPr/>
                        </pic:nvPicPr>
                        <pic:blipFill>
                          <a:blip r:embed="rId2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21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63410" w:rsidRPr="009333EE" w14:paraId="7464CF6D" w14:textId="77777777" w:rsidTr="00541B4A">
        <w:trPr>
          <w:jc w:val="center"/>
        </w:trPr>
        <w:tc>
          <w:tcPr>
            <w:tcW w:w="3640" w:type="dxa"/>
            <w:vAlign w:val="center"/>
            <w:hideMark/>
          </w:tcPr>
          <w:p w14:paraId="5818CCAA" w14:textId="4CAC23F3" w:rsidR="00463410" w:rsidRDefault="00463410" w:rsidP="00541B4A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SOMO(</w:t>
            </w:r>
            <w:r w:rsidR="003039E7">
              <w:rPr>
                <w:sz w:val="18"/>
                <w:szCs w:val="18"/>
              </w:rPr>
              <w:t>Pd</w:t>
            </w:r>
            <w:r>
              <w:rPr>
                <w:sz w:val="18"/>
                <w:szCs w:val="18"/>
              </w:rPr>
              <w:t>(PMe</w:t>
            </w:r>
            <w:r>
              <w:rPr>
                <w:sz w:val="18"/>
                <w:szCs w:val="18"/>
                <w:vertAlign w:val="subscript"/>
              </w:rPr>
              <w:t>3</w:t>
            </w:r>
            <w:r>
              <w:rPr>
                <w:sz w:val="18"/>
                <w:szCs w:val="18"/>
              </w:rPr>
              <w:t>)</w:t>
            </w:r>
            <w:r>
              <w:rPr>
                <w:sz w:val="18"/>
                <w:szCs w:val="18"/>
                <w:vertAlign w:val="subscript"/>
              </w:rPr>
              <w:t>3</w:t>
            </w:r>
            <w:r>
              <w:rPr>
                <w:sz w:val="18"/>
                <w:szCs w:val="18"/>
                <w:vertAlign w:val="superscript"/>
              </w:rPr>
              <w:t>+</w:t>
            </w:r>
            <w:r>
              <w:rPr>
                <w:sz w:val="18"/>
                <w:szCs w:val="18"/>
              </w:rPr>
              <w:t>)</w:t>
            </w:r>
            <w:r>
              <w:rPr>
                <w:rFonts w:ascii="Times New Roman" w:hAnsi="Times New Roman"/>
                <w:sz w:val="18"/>
                <w:szCs w:val="18"/>
              </w:rPr>
              <w:t>→</w:t>
            </w:r>
            <w:r>
              <w:rPr>
                <w:sz w:val="18"/>
                <w:szCs w:val="18"/>
              </w:rPr>
              <w:t>SOMO(SiAr</w:t>
            </w:r>
            <w:r>
              <w:rPr>
                <w:sz w:val="18"/>
                <w:szCs w:val="18"/>
                <w:vertAlign w:val="superscript"/>
              </w:rPr>
              <w:t>Mes</w:t>
            </w:r>
            <w:r>
              <w:rPr>
                <w:sz w:val="18"/>
                <w:szCs w:val="18"/>
              </w:rPr>
              <w:t>)</w:t>
            </w:r>
          </w:p>
          <w:p w14:paraId="4A707717" w14:textId="5998999C" w:rsidR="00463410" w:rsidRDefault="00463410" w:rsidP="00541B4A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Δ</w:t>
            </w:r>
            <w:r>
              <w:rPr>
                <w:i/>
                <w:sz w:val="18"/>
                <w:szCs w:val="18"/>
              </w:rPr>
              <w:t>E</w:t>
            </w:r>
            <w:r>
              <w:rPr>
                <w:sz w:val="18"/>
                <w:szCs w:val="18"/>
                <w:vertAlign w:val="subscript"/>
              </w:rPr>
              <w:t>orb,1,</w:t>
            </w:r>
            <w:r>
              <w:rPr>
                <w:i/>
                <w:sz w:val="18"/>
                <w:szCs w:val="18"/>
                <w:vertAlign w:val="subscript"/>
              </w:rPr>
              <w:t>β</w:t>
            </w:r>
            <w:r>
              <w:rPr>
                <w:sz w:val="18"/>
                <w:szCs w:val="18"/>
              </w:rPr>
              <w:t> = −</w:t>
            </w:r>
            <w:r w:rsidR="00715595">
              <w:rPr>
                <w:sz w:val="18"/>
                <w:szCs w:val="18"/>
              </w:rPr>
              <w:t>78.2</w:t>
            </w:r>
            <w:r>
              <w:rPr>
                <w:sz w:val="18"/>
                <w:szCs w:val="18"/>
              </w:rPr>
              <w:t> kJ·mol</w:t>
            </w:r>
            <w:r>
              <w:rPr>
                <w:sz w:val="18"/>
                <w:szCs w:val="18"/>
                <w:vertAlign w:val="superscript"/>
              </w:rPr>
              <w:t>−1</w:t>
            </w:r>
          </w:p>
          <w:p w14:paraId="57958552" w14:textId="4311BCD6" w:rsidR="00463410" w:rsidRPr="009333EE" w:rsidRDefault="00463410" w:rsidP="00541B4A">
            <w:pPr>
              <w:pStyle w:val="MDPI31text"/>
              <w:ind w:left="0" w:firstLine="0"/>
              <w:jc w:val="center"/>
              <w:rPr>
                <w:sz w:val="18"/>
                <w:szCs w:val="18"/>
                <w:vertAlign w:val="subscript"/>
              </w:rPr>
            </w:pPr>
            <w:r>
              <w:rPr>
                <w:sz w:val="18"/>
                <w:szCs w:val="18"/>
              </w:rPr>
              <w:t>Δ</w:t>
            </w:r>
            <w:r>
              <w:rPr>
                <w:i/>
                <w:sz w:val="18"/>
                <w:szCs w:val="18"/>
              </w:rPr>
              <w:t>ρ</w:t>
            </w:r>
            <w:r>
              <w:rPr>
                <w:sz w:val="18"/>
                <w:szCs w:val="18"/>
                <w:vertAlign w:val="subscript"/>
              </w:rPr>
              <w:t>1,</w:t>
            </w:r>
            <w:r>
              <w:rPr>
                <w:i/>
                <w:sz w:val="18"/>
                <w:szCs w:val="18"/>
                <w:vertAlign w:val="subscript"/>
              </w:rPr>
              <w:t>β</w:t>
            </w:r>
            <w:r>
              <w:rPr>
                <w:sz w:val="18"/>
                <w:szCs w:val="18"/>
              </w:rPr>
              <w:t> = −0.</w:t>
            </w:r>
            <w:r w:rsidR="00715595">
              <w:rPr>
                <w:sz w:val="18"/>
                <w:szCs w:val="18"/>
              </w:rPr>
              <w:t>38</w:t>
            </w:r>
            <w:r>
              <w:rPr>
                <w:sz w:val="18"/>
                <w:szCs w:val="18"/>
              </w:rPr>
              <w:t> </w:t>
            </w:r>
            <w:r>
              <w:rPr>
                <w:i/>
                <w:sz w:val="18"/>
                <w:szCs w:val="18"/>
              </w:rPr>
              <w:t>ψ</w:t>
            </w:r>
            <w:r>
              <w:rPr>
                <w:sz w:val="18"/>
                <w:szCs w:val="18"/>
                <w:vertAlign w:val="superscript"/>
              </w:rPr>
              <w:t>2</w:t>
            </w:r>
            <w:r>
              <w:rPr>
                <w:sz w:val="18"/>
                <w:szCs w:val="18"/>
                <w:vertAlign w:val="subscript"/>
              </w:rPr>
              <w:t>−1,</w:t>
            </w:r>
            <w:r>
              <w:rPr>
                <w:i/>
                <w:sz w:val="18"/>
                <w:szCs w:val="18"/>
                <w:vertAlign w:val="subscript"/>
              </w:rPr>
              <w:t>β</w:t>
            </w:r>
            <w:r>
              <w:rPr>
                <w:sz w:val="18"/>
                <w:szCs w:val="18"/>
              </w:rPr>
              <w:t> + 0.</w:t>
            </w:r>
            <w:r w:rsidR="00715595">
              <w:rPr>
                <w:sz w:val="18"/>
                <w:szCs w:val="18"/>
              </w:rPr>
              <w:t>38</w:t>
            </w:r>
            <w:r>
              <w:rPr>
                <w:sz w:val="18"/>
                <w:szCs w:val="18"/>
              </w:rPr>
              <w:t> </w:t>
            </w:r>
            <w:r>
              <w:rPr>
                <w:i/>
                <w:sz w:val="18"/>
                <w:szCs w:val="18"/>
              </w:rPr>
              <w:t>ψ</w:t>
            </w:r>
            <w:r>
              <w:rPr>
                <w:sz w:val="18"/>
                <w:szCs w:val="18"/>
                <w:vertAlign w:val="superscript"/>
              </w:rPr>
              <w:t>2</w:t>
            </w:r>
            <w:r>
              <w:rPr>
                <w:sz w:val="18"/>
                <w:szCs w:val="18"/>
                <w:vertAlign w:val="subscript"/>
              </w:rPr>
              <w:t>+1,</w:t>
            </w:r>
            <w:r>
              <w:rPr>
                <w:i/>
                <w:sz w:val="18"/>
                <w:szCs w:val="18"/>
                <w:vertAlign w:val="subscript"/>
              </w:rPr>
              <w:t>β</w:t>
            </w:r>
          </w:p>
        </w:tc>
        <w:tc>
          <w:tcPr>
            <w:tcW w:w="3636" w:type="dxa"/>
            <w:vAlign w:val="center"/>
            <w:hideMark/>
          </w:tcPr>
          <w:p w14:paraId="1E287E12" w14:textId="1A1F08CD" w:rsidR="00463410" w:rsidRDefault="00463410" w:rsidP="00541B4A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HOMO</w:t>
            </w:r>
            <w:r w:rsidR="000F4F91">
              <w:rPr>
                <w:sz w:val="18"/>
                <w:szCs w:val="18"/>
              </w:rPr>
              <w:t>−3</w:t>
            </w:r>
            <w:r>
              <w:rPr>
                <w:sz w:val="18"/>
                <w:szCs w:val="18"/>
              </w:rPr>
              <w:t>(</w:t>
            </w:r>
            <w:r w:rsidR="003039E7">
              <w:rPr>
                <w:sz w:val="18"/>
                <w:szCs w:val="18"/>
              </w:rPr>
              <w:t>Pd</w:t>
            </w:r>
            <w:r>
              <w:rPr>
                <w:sz w:val="18"/>
                <w:szCs w:val="18"/>
              </w:rPr>
              <w:t>(PMe</w:t>
            </w:r>
            <w:r>
              <w:rPr>
                <w:sz w:val="18"/>
                <w:szCs w:val="18"/>
                <w:vertAlign w:val="subscript"/>
              </w:rPr>
              <w:t>3</w:t>
            </w:r>
            <w:r>
              <w:rPr>
                <w:sz w:val="18"/>
                <w:szCs w:val="18"/>
              </w:rPr>
              <w:t>)</w:t>
            </w:r>
            <w:r>
              <w:rPr>
                <w:sz w:val="18"/>
                <w:szCs w:val="18"/>
                <w:vertAlign w:val="subscript"/>
              </w:rPr>
              <w:t>3</w:t>
            </w:r>
            <w:r>
              <w:rPr>
                <w:sz w:val="18"/>
                <w:szCs w:val="18"/>
                <w:vertAlign w:val="superscript"/>
              </w:rPr>
              <w:t>+</w:t>
            </w:r>
            <w:r>
              <w:rPr>
                <w:sz w:val="18"/>
                <w:szCs w:val="18"/>
              </w:rPr>
              <w:t>)</w:t>
            </w:r>
            <w:r>
              <w:rPr>
                <w:rFonts w:ascii="Times New Roman" w:hAnsi="Times New Roman"/>
                <w:sz w:val="18"/>
                <w:szCs w:val="18"/>
              </w:rPr>
              <w:t>→</w:t>
            </w:r>
            <w:r>
              <w:rPr>
                <w:sz w:val="18"/>
                <w:szCs w:val="18"/>
              </w:rPr>
              <w:t>LUMO(SiAr</w:t>
            </w:r>
            <w:r>
              <w:rPr>
                <w:sz w:val="18"/>
                <w:szCs w:val="18"/>
                <w:vertAlign w:val="superscript"/>
              </w:rPr>
              <w:t>Mes</w:t>
            </w:r>
            <w:r>
              <w:rPr>
                <w:sz w:val="18"/>
                <w:szCs w:val="18"/>
              </w:rPr>
              <w:t>)</w:t>
            </w:r>
          </w:p>
          <w:p w14:paraId="127945DE" w14:textId="2F368F0B" w:rsidR="00463410" w:rsidRDefault="00463410" w:rsidP="00541B4A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Δ</w:t>
            </w:r>
            <w:r>
              <w:rPr>
                <w:i/>
                <w:sz w:val="18"/>
                <w:szCs w:val="18"/>
              </w:rPr>
              <w:t>E</w:t>
            </w:r>
            <w:r>
              <w:rPr>
                <w:sz w:val="18"/>
                <w:szCs w:val="18"/>
                <w:vertAlign w:val="subscript"/>
              </w:rPr>
              <w:t>orb,2,</w:t>
            </w:r>
            <w:r>
              <w:rPr>
                <w:i/>
                <w:sz w:val="18"/>
                <w:szCs w:val="18"/>
                <w:vertAlign w:val="subscript"/>
              </w:rPr>
              <w:t>β</w:t>
            </w:r>
            <w:r>
              <w:rPr>
                <w:sz w:val="18"/>
                <w:szCs w:val="18"/>
              </w:rPr>
              <w:t> = −</w:t>
            </w:r>
            <w:r w:rsidR="00715595">
              <w:rPr>
                <w:sz w:val="18"/>
                <w:szCs w:val="18"/>
              </w:rPr>
              <w:t>68.4</w:t>
            </w:r>
            <w:r>
              <w:rPr>
                <w:sz w:val="18"/>
                <w:szCs w:val="18"/>
              </w:rPr>
              <w:t> kJ·mol</w:t>
            </w:r>
            <w:r>
              <w:rPr>
                <w:sz w:val="18"/>
                <w:szCs w:val="18"/>
                <w:vertAlign w:val="superscript"/>
              </w:rPr>
              <w:t>−1</w:t>
            </w:r>
          </w:p>
          <w:p w14:paraId="517A1A82" w14:textId="4E6C8F55" w:rsidR="00463410" w:rsidRPr="009333EE" w:rsidRDefault="00463410" w:rsidP="00541B4A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Δ</w:t>
            </w:r>
            <w:r>
              <w:rPr>
                <w:i/>
                <w:sz w:val="18"/>
                <w:szCs w:val="18"/>
              </w:rPr>
              <w:t>ρ</w:t>
            </w:r>
            <w:r>
              <w:rPr>
                <w:sz w:val="18"/>
                <w:szCs w:val="18"/>
                <w:vertAlign w:val="subscript"/>
              </w:rPr>
              <w:t>2,</w:t>
            </w:r>
            <w:r>
              <w:rPr>
                <w:i/>
                <w:sz w:val="18"/>
                <w:szCs w:val="18"/>
                <w:vertAlign w:val="subscript"/>
              </w:rPr>
              <w:t>β</w:t>
            </w:r>
            <w:r>
              <w:rPr>
                <w:sz w:val="18"/>
                <w:szCs w:val="18"/>
              </w:rPr>
              <w:t> = −0.3</w:t>
            </w:r>
            <w:r w:rsidR="00715595">
              <w:rPr>
                <w:sz w:val="18"/>
                <w:szCs w:val="18"/>
              </w:rPr>
              <w:t>4</w:t>
            </w:r>
            <w:r>
              <w:rPr>
                <w:sz w:val="18"/>
                <w:szCs w:val="18"/>
              </w:rPr>
              <w:t> </w:t>
            </w:r>
            <w:r>
              <w:rPr>
                <w:i/>
                <w:sz w:val="18"/>
                <w:szCs w:val="18"/>
              </w:rPr>
              <w:t>ψ</w:t>
            </w:r>
            <w:r>
              <w:rPr>
                <w:sz w:val="18"/>
                <w:szCs w:val="18"/>
                <w:vertAlign w:val="superscript"/>
              </w:rPr>
              <w:t>2</w:t>
            </w:r>
            <w:r>
              <w:rPr>
                <w:sz w:val="18"/>
                <w:szCs w:val="18"/>
                <w:vertAlign w:val="subscript"/>
              </w:rPr>
              <w:t>−2,</w:t>
            </w:r>
            <w:r>
              <w:rPr>
                <w:i/>
                <w:sz w:val="18"/>
                <w:szCs w:val="18"/>
                <w:vertAlign w:val="subscript"/>
              </w:rPr>
              <w:t>β</w:t>
            </w:r>
            <w:r>
              <w:rPr>
                <w:sz w:val="18"/>
                <w:szCs w:val="18"/>
              </w:rPr>
              <w:t> + 0.3</w:t>
            </w:r>
            <w:r w:rsidR="00715595">
              <w:rPr>
                <w:sz w:val="18"/>
                <w:szCs w:val="18"/>
              </w:rPr>
              <w:t>4</w:t>
            </w:r>
            <w:r>
              <w:rPr>
                <w:sz w:val="18"/>
                <w:szCs w:val="18"/>
              </w:rPr>
              <w:t> </w:t>
            </w:r>
            <w:r>
              <w:rPr>
                <w:i/>
                <w:sz w:val="18"/>
                <w:szCs w:val="18"/>
              </w:rPr>
              <w:t>ψ</w:t>
            </w:r>
            <w:r>
              <w:rPr>
                <w:sz w:val="18"/>
                <w:szCs w:val="18"/>
                <w:vertAlign w:val="superscript"/>
              </w:rPr>
              <w:t>2</w:t>
            </w:r>
            <w:r>
              <w:rPr>
                <w:sz w:val="18"/>
                <w:szCs w:val="18"/>
                <w:vertAlign w:val="subscript"/>
              </w:rPr>
              <w:t>+2,</w:t>
            </w:r>
            <w:r>
              <w:rPr>
                <w:i/>
                <w:sz w:val="18"/>
                <w:szCs w:val="18"/>
                <w:vertAlign w:val="subscript"/>
              </w:rPr>
              <w:t>β</w:t>
            </w:r>
          </w:p>
        </w:tc>
        <w:tc>
          <w:tcPr>
            <w:tcW w:w="3636" w:type="dxa"/>
            <w:vAlign w:val="center"/>
            <w:hideMark/>
          </w:tcPr>
          <w:p w14:paraId="5457C44B" w14:textId="4EE205AA" w:rsidR="00463410" w:rsidRDefault="00463410" w:rsidP="00541B4A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HOMO(SiAr</w:t>
            </w:r>
            <w:r>
              <w:rPr>
                <w:sz w:val="18"/>
                <w:szCs w:val="18"/>
                <w:vertAlign w:val="superscript"/>
              </w:rPr>
              <w:t>Mes</w:t>
            </w:r>
            <w:r>
              <w:rPr>
                <w:sz w:val="18"/>
                <w:szCs w:val="18"/>
              </w:rPr>
              <w:t>)</w:t>
            </w:r>
            <w:r>
              <w:rPr>
                <w:rFonts w:ascii="Times New Roman" w:hAnsi="Times New Roman"/>
                <w:sz w:val="18"/>
                <w:szCs w:val="18"/>
              </w:rPr>
              <w:t>→</w:t>
            </w:r>
            <w:r>
              <w:rPr>
                <w:sz w:val="18"/>
                <w:szCs w:val="18"/>
              </w:rPr>
              <w:t>LUMO(</w:t>
            </w:r>
            <w:r w:rsidR="003039E7">
              <w:rPr>
                <w:sz w:val="18"/>
                <w:szCs w:val="18"/>
              </w:rPr>
              <w:t>Pd</w:t>
            </w:r>
            <w:r>
              <w:rPr>
                <w:sz w:val="18"/>
                <w:szCs w:val="18"/>
              </w:rPr>
              <w:t>(PMe</w:t>
            </w:r>
            <w:r>
              <w:rPr>
                <w:sz w:val="18"/>
                <w:szCs w:val="18"/>
                <w:vertAlign w:val="subscript"/>
              </w:rPr>
              <w:t>3</w:t>
            </w:r>
            <w:r>
              <w:rPr>
                <w:sz w:val="18"/>
                <w:szCs w:val="18"/>
              </w:rPr>
              <w:t>)</w:t>
            </w:r>
            <w:r>
              <w:rPr>
                <w:sz w:val="18"/>
                <w:szCs w:val="18"/>
                <w:vertAlign w:val="subscript"/>
              </w:rPr>
              <w:t>3</w:t>
            </w:r>
            <w:r>
              <w:rPr>
                <w:sz w:val="18"/>
                <w:szCs w:val="18"/>
                <w:vertAlign w:val="superscript"/>
              </w:rPr>
              <w:t>+</w:t>
            </w:r>
            <w:r>
              <w:rPr>
                <w:sz w:val="18"/>
                <w:szCs w:val="18"/>
              </w:rPr>
              <w:t>)</w:t>
            </w:r>
          </w:p>
          <w:p w14:paraId="46124DA2" w14:textId="18573770" w:rsidR="00463410" w:rsidRDefault="00463410" w:rsidP="00541B4A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Δ</w:t>
            </w:r>
            <w:r>
              <w:rPr>
                <w:i/>
                <w:sz w:val="18"/>
                <w:szCs w:val="18"/>
              </w:rPr>
              <w:t>E</w:t>
            </w:r>
            <w:r>
              <w:rPr>
                <w:sz w:val="18"/>
                <w:szCs w:val="18"/>
                <w:vertAlign w:val="subscript"/>
              </w:rPr>
              <w:t>orb,3,</w:t>
            </w:r>
            <w:r>
              <w:rPr>
                <w:i/>
                <w:sz w:val="18"/>
                <w:szCs w:val="18"/>
                <w:vertAlign w:val="subscript"/>
              </w:rPr>
              <w:t>β</w:t>
            </w:r>
            <w:r>
              <w:rPr>
                <w:sz w:val="18"/>
                <w:szCs w:val="18"/>
              </w:rPr>
              <w:t> = −</w:t>
            </w:r>
            <w:r w:rsidR="00715595">
              <w:rPr>
                <w:sz w:val="18"/>
                <w:szCs w:val="18"/>
              </w:rPr>
              <w:t>26.3</w:t>
            </w:r>
            <w:r>
              <w:rPr>
                <w:sz w:val="18"/>
                <w:szCs w:val="18"/>
              </w:rPr>
              <w:t> kJ·mol</w:t>
            </w:r>
            <w:r>
              <w:rPr>
                <w:sz w:val="18"/>
                <w:szCs w:val="18"/>
                <w:vertAlign w:val="superscript"/>
              </w:rPr>
              <w:t>−1</w:t>
            </w:r>
          </w:p>
          <w:p w14:paraId="47391844" w14:textId="506C140D" w:rsidR="00463410" w:rsidRPr="009333EE" w:rsidRDefault="00463410" w:rsidP="00541B4A">
            <w:pPr>
              <w:pStyle w:val="MDPI31text"/>
              <w:keepNext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Δ</w:t>
            </w:r>
            <w:r>
              <w:rPr>
                <w:i/>
                <w:sz w:val="18"/>
                <w:szCs w:val="18"/>
              </w:rPr>
              <w:t>ρ</w:t>
            </w:r>
            <w:r>
              <w:rPr>
                <w:sz w:val="18"/>
                <w:szCs w:val="18"/>
                <w:vertAlign w:val="subscript"/>
              </w:rPr>
              <w:t>3,</w:t>
            </w:r>
            <w:r>
              <w:rPr>
                <w:i/>
                <w:sz w:val="18"/>
                <w:szCs w:val="18"/>
                <w:vertAlign w:val="subscript"/>
              </w:rPr>
              <w:t>β</w:t>
            </w:r>
            <w:r>
              <w:rPr>
                <w:sz w:val="18"/>
                <w:szCs w:val="18"/>
              </w:rPr>
              <w:t> = −0.1</w:t>
            </w:r>
            <w:r w:rsidR="00715595">
              <w:rPr>
                <w:sz w:val="18"/>
                <w:szCs w:val="18"/>
              </w:rPr>
              <w:t>6</w:t>
            </w:r>
            <w:r>
              <w:rPr>
                <w:sz w:val="18"/>
                <w:szCs w:val="18"/>
              </w:rPr>
              <w:t> </w:t>
            </w:r>
            <w:r>
              <w:rPr>
                <w:i/>
                <w:sz w:val="18"/>
                <w:szCs w:val="18"/>
              </w:rPr>
              <w:t>ψ</w:t>
            </w:r>
            <w:r>
              <w:rPr>
                <w:sz w:val="18"/>
                <w:szCs w:val="18"/>
                <w:vertAlign w:val="superscript"/>
              </w:rPr>
              <w:t>2</w:t>
            </w:r>
            <w:r>
              <w:rPr>
                <w:sz w:val="18"/>
                <w:szCs w:val="18"/>
                <w:vertAlign w:val="subscript"/>
              </w:rPr>
              <w:t>−3,</w:t>
            </w:r>
            <w:r>
              <w:rPr>
                <w:i/>
                <w:sz w:val="18"/>
                <w:szCs w:val="18"/>
                <w:vertAlign w:val="subscript"/>
              </w:rPr>
              <w:t>β</w:t>
            </w:r>
            <w:r>
              <w:rPr>
                <w:sz w:val="18"/>
                <w:szCs w:val="18"/>
              </w:rPr>
              <w:t> + 0.1</w:t>
            </w:r>
            <w:r w:rsidR="00715595">
              <w:rPr>
                <w:sz w:val="18"/>
                <w:szCs w:val="18"/>
              </w:rPr>
              <w:t>6</w:t>
            </w:r>
            <w:r>
              <w:rPr>
                <w:sz w:val="18"/>
                <w:szCs w:val="18"/>
              </w:rPr>
              <w:t> </w:t>
            </w:r>
            <w:r>
              <w:rPr>
                <w:i/>
                <w:sz w:val="18"/>
                <w:szCs w:val="18"/>
              </w:rPr>
              <w:t>ψ</w:t>
            </w:r>
            <w:r>
              <w:rPr>
                <w:sz w:val="18"/>
                <w:szCs w:val="18"/>
                <w:vertAlign w:val="superscript"/>
              </w:rPr>
              <w:t>2</w:t>
            </w:r>
            <w:r>
              <w:rPr>
                <w:sz w:val="18"/>
                <w:szCs w:val="18"/>
                <w:vertAlign w:val="subscript"/>
              </w:rPr>
              <w:t>+3,</w:t>
            </w:r>
            <w:r>
              <w:rPr>
                <w:i/>
                <w:sz w:val="18"/>
                <w:szCs w:val="18"/>
                <w:vertAlign w:val="subscript"/>
              </w:rPr>
              <w:t>β</w:t>
            </w:r>
          </w:p>
        </w:tc>
      </w:tr>
    </w:tbl>
    <w:p w14:paraId="5A7689EC" w14:textId="54323ABD" w:rsidR="00643721" w:rsidRDefault="00463410" w:rsidP="00463410">
      <w:pPr>
        <w:pStyle w:val="Beschriftung"/>
        <w:rPr>
          <w:rFonts w:ascii="Palatino Linotype" w:hAnsi="Palatino Linotype"/>
          <w:i w:val="0"/>
          <w:color w:val="auto"/>
        </w:rPr>
      </w:pPr>
      <w:r w:rsidRPr="009333EE">
        <w:rPr>
          <w:rFonts w:ascii="Palatino Linotype" w:hAnsi="Palatino Linotype"/>
          <w:b/>
          <w:i w:val="0"/>
          <w:color w:val="auto"/>
        </w:rPr>
        <w:t>Figure S</w:t>
      </w:r>
      <w:r w:rsidRPr="009333EE">
        <w:rPr>
          <w:rFonts w:ascii="Palatino Linotype" w:hAnsi="Palatino Linotype"/>
          <w:b/>
          <w:i w:val="0"/>
          <w:color w:val="auto"/>
        </w:rPr>
        <w:fldChar w:fldCharType="begin"/>
      </w:r>
      <w:r w:rsidRPr="009333EE">
        <w:rPr>
          <w:rFonts w:ascii="Palatino Linotype" w:hAnsi="Palatino Linotype"/>
          <w:b/>
          <w:i w:val="0"/>
          <w:color w:val="auto"/>
        </w:rPr>
        <w:instrText xml:space="preserve"> SEQ Figure \* ARABIC </w:instrText>
      </w:r>
      <w:r w:rsidRPr="009333EE">
        <w:rPr>
          <w:rFonts w:ascii="Palatino Linotype" w:hAnsi="Palatino Linotype"/>
          <w:b/>
          <w:i w:val="0"/>
          <w:color w:val="auto"/>
        </w:rPr>
        <w:fldChar w:fldCharType="separate"/>
      </w:r>
      <w:r w:rsidR="00BC6378">
        <w:rPr>
          <w:rFonts w:ascii="Palatino Linotype" w:hAnsi="Palatino Linotype"/>
          <w:b/>
          <w:i w:val="0"/>
          <w:noProof/>
          <w:color w:val="auto"/>
        </w:rPr>
        <w:t>48</w:t>
      </w:r>
      <w:r w:rsidRPr="009333EE">
        <w:rPr>
          <w:rFonts w:ascii="Palatino Linotype" w:hAnsi="Palatino Linotype"/>
          <w:b/>
          <w:i w:val="0"/>
          <w:color w:val="auto"/>
        </w:rPr>
        <w:fldChar w:fldCharType="end"/>
      </w:r>
      <w:r w:rsidRPr="009333EE">
        <w:rPr>
          <w:rFonts w:ascii="Palatino Linotype" w:hAnsi="Palatino Linotype"/>
          <w:b/>
          <w:i w:val="0"/>
          <w:color w:val="auto"/>
        </w:rPr>
        <w:t>.</w:t>
      </w:r>
      <w:r w:rsidRPr="009333EE">
        <w:rPr>
          <w:rFonts w:ascii="Palatino Linotype" w:hAnsi="Palatino Linotype"/>
          <w:i w:val="0"/>
          <w:color w:val="auto"/>
        </w:rPr>
        <w:t xml:space="preserve"> Deformation densities of </w:t>
      </w:r>
      <w:r w:rsidR="006C491D">
        <w:rPr>
          <w:rFonts w:ascii="Palatino Linotype" w:hAnsi="Palatino Linotype"/>
          <w:b/>
          <w:i w:val="0"/>
          <w:color w:val="auto"/>
        </w:rPr>
        <w:t>Pd</w:t>
      </w:r>
      <w:r>
        <w:rPr>
          <w:rFonts w:ascii="Palatino Linotype" w:hAnsi="Palatino Linotype"/>
          <w:b/>
          <w:i w:val="0"/>
          <w:color w:val="auto"/>
        </w:rPr>
        <w:t>SiAr</w:t>
      </w:r>
      <w:r w:rsidRPr="0072001E">
        <w:rPr>
          <w:rFonts w:ascii="Palatino Linotype" w:hAnsi="Palatino Linotype"/>
          <w:b/>
          <w:i w:val="0"/>
          <w:color w:val="auto"/>
          <w:vertAlign w:val="superscript"/>
        </w:rPr>
        <w:t>Mes</w:t>
      </w:r>
      <w:r w:rsidRPr="009333EE">
        <w:rPr>
          <w:rFonts w:ascii="Palatino Linotype" w:hAnsi="Palatino Linotype"/>
          <w:i w:val="0"/>
          <w:color w:val="auto"/>
        </w:rPr>
        <w:t>.</w:t>
      </w:r>
    </w:p>
    <w:p w14:paraId="4998CC49" w14:textId="77777777" w:rsidR="00643721" w:rsidRDefault="00643721">
      <w:pPr>
        <w:rPr>
          <w:rFonts w:ascii="Palatino Linotype" w:hAnsi="Palatino Linotype"/>
          <w:iCs/>
          <w:sz w:val="18"/>
          <w:szCs w:val="18"/>
        </w:rPr>
      </w:pPr>
      <w:r>
        <w:rPr>
          <w:rFonts w:ascii="Palatino Linotype" w:hAnsi="Palatino Linotype"/>
          <w:i/>
        </w:rPr>
        <w:br w:type="page"/>
      </w:r>
    </w:p>
    <w:tbl>
      <w:tblPr>
        <w:tblW w:w="10912" w:type="dxa"/>
        <w:jc w:val="center"/>
        <w:tblBorders>
          <w:top w:val="single" w:sz="4" w:space="0" w:color="auto"/>
          <w:bottom w:val="single" w:sz="4" w:space="0" w:color="auto"/>
        </w:tblBorders>
        <w:tblLook w:val="04A0" w:firstRow="1" w:lastRow="0" w:firstColumn="1" w:lastColumn="0" w:noHBand="0" w:noVBand="1"/>
      </w:tblPr>
      <w:tblGrid>
        <w:gridCol w:w="3640"/>
        <w:gridCol w:w="3636"/>
        <w:gridCol w:w="3636"/>
      </w:tblGrid>
      <w:tr w:rsidR="00B222CC" w:rsidRPr="009333EE" w14:paraId="65DBD4F8" w14:textId="77777777" w:rsidTr="00541B4A">
        <w:trPr>
          <w:jc w:val="center"/>
        </w:trPr>
        <w:tc>
          <w:tcPr>
            <w:tcW w:w="3640" w:type="dxa"/>
            <w:vAlign w:val="center"/>
            <w:hideMark/>
          </w:tcPr>
          <w:p w14:paraId="56D06FFA" w14:textId="35AFE171" w:rsidR="00F02AA2" w:rsidRPr="009333EE" w:rsidRDefault="00B222CC" w:rsidP="00541B4A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noProof/>
                <w:snapToGrid/>
                <w:sz w:val="18"/>
                <w:szCs w:val="18"/>
                <w:lang w:val="de-DE" w:bidi="ar-SA"/>
              </w:rPr>
              <w:lastRenderedPageBreak/>
              <w:drawing>
                <wp:inline distT="0" distB="0" distL="0" distR="0" wp14:anchorId="376871E3" wp14:editId="4DC39110">
                  <wp:extent cx="2160000" cy="2160000"/>
                  <wp:effectExtent l="0" t="0" r="0" b="0"/>
                  <wp:docPr id="298" name="Grafik 2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8" name="NOCVA1.png"/>
                          <pic:cNvPicPr/>
                        </pic:nvPicPr>
                        <pic:blipFill>
                          <a:blip r:embed="rId2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21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36" w:type="dxa"/>
            <w:vAlign w:val="center"/>
            <w:hideMark/>
          </w:tcPr>
          <w:p w14:paraId="1564BE1D" w14:textId="537B2AA4" w:rsidR="00F02AA2" w:rsidRPr="009333EE" w:rsidRDefault="00B222CC" w:rsidP="00541B4A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noProof/>
                <w:snapToGrid/>
                <w:sz w:val="18"/>
                <w:szCs w:val="18"/>
                <w:lang w:val="de-DE" w:bidi="ar-SA"/>
              </w:rPr>
              <w:drawing>
                <wp:inline distT="0" distB="0" distL="0" distR="0" wp14:anchorId="371FACCC" wp14:editId="2A42C957">
                  <wp:extent cx="2160000" cy="2160000"/>
                  <wp:effectExtent l="0" t="0" r="0" b="0"/>
                  <wp:docPr id="299" name="Grafik 2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9" name="NOCVA2.png"/>
                          <pic:cNvPicPr/>
                        </pic:nvPicPr>
                        <pic:blipFill>
                          <a:blip r:embed="rId2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21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36" w:type="dxa"/>
            <w:vAlign w:val="center"/>
            <w:hideMark/>
          </w:tcPr>
          <w:p w14:paraId="54DE0E6A" w14:textId="3C06F1E0" w:rsidR="00F02AA2" w:rsidRPr="009333EE" w:rsidRDefault="00B222CC" w:rsidP="00541B4A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noProof/>
                <w:snapToGrid/>
                <w:sz w:val="18"/>
                <w:szCs w:val="18"/>
                <w:lang w:val="de-DE" w:bidi="ar-SA"/>
              </w:rPr>
              <w:drawing>
                <wp:inline distT="0" distB="0" distL="0" distR="0" wp14:anchorId="7179F3CA" wp14:editId="6BF27289">
                  <wp:extent cx="2160000" cy="2160000"/>
                  <wp:effectExtent l="0" t="0" r="0" b="0"/>
                  <wp:docPr id="300" name="Grafik 3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0" name="NOCVA3.png"/>
                          <pic:cNvPicPr/>
                        </pic:nvPicPr>
                        <pic:blipFill>
                          <a:blip r:embed="rId2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21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222CC" w:rsidRPr="009333EE" w14:paraId="32F50EED" w14:textId="77777777" w:rsidTr="00541B4A">
        <w:trPr>
          <w:jc w:val="center"/>
        </w:trPr>
        <w:tc>
          <w:tcPr>
            <w:tcW w:w="3640" w:type="dxa"/>
            <w:vAlign w:val="center"/>
            <w:hideMark/>
          </w:tcPr>
          <w:p w14:paraId="3D860D7A" w14:textId="7340C8BB" w:rsidR="00F02AA2" w:rsidRDefault="00F02AA2" w:rsidP="00541B4A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SOMO(SiAr</w:t>
            </w:r>
            <w:r>
              <w:rPr>
                <w:sz w:val="18"/>
                <w:szCs w:val="18"/>
                <w:vertAlign w:val="superscript"/>
              </w:rPr>
              <w:t>Mes</w:t>
            </w:r>
            <w:r>
              <w:rPr>
                <w:sz w:val="18"/>
                <w:szCs w:val="18"/>
              </w:rPr>
              <w:t>)</w:t>
            </w:r>
            <w:r>
              <w:rPr>
                <w:rFonts w:ascii="Times New Roman" w:hAnsi="Times New Roman"/>
                <w:sz w:val="18"/>
                <w:szCs w:val="18"/>
              </w:rPr>
              <w:t>→</w:t>
            </w:r>
            <w:r>
              <w:rPr>
                <w:sz w:val="18"/>
                <w:szCs w:val="18"/>
              </w:rPr>
              <w:t>SOMO(Pt(PMe</w:t>
            </w:r>
            <w:r>
              <w:rPr>
                <w:sz w:val="18"/>
                <w:szCs w:val="18"/>
                <w:vertAlign w:val="subscript"/>
              </w:rPr>
              <w:t>3</w:t>
            </w:r>
            <w:r>
              <w:rPr>
                <w:sz w:val="18"/>
                <w:szCs w:val="18"/>
              </w:rPr>
              <w:t>)</w:t>
            </w:r>
            <w:r>
              <w:rPr>
                <w:sz w:val="18"/>
                <w:szCs w:val="18"/>
                <w:vertAlign w:val="subscript"/>
              </w:rPr>
              <w:t>3</w:t>
            </w:r>
            <w:r>
              <w:rPr>
                <w:sz w:val="18"/>
                <w:szCs w:val="18"/>
                <w:vertAlign w:val="superscript"/>
              </w:rPr>
              <w:t>+</w:t>
            </w:r>
            <w:r>
              <w:rPr>
                <w:sz w:val="18"/>
                <w:szCs w:val="18"/>
              </w:rPr>
              <w:t>)</w:t>
            </w:r>
          </w:p>
          <w:p w14:paraId="5ABFE3ED" w14:textId="1C59796A" w:rsidR="00F02AA2" w:rsidRDefault="00F02AA2" w:rsidP="00541B4A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Δ</w:t>
            </w:r>
            <w:r>
              <w:rPr>
                <w:i/>
                <w:sz w:val="18"/>
                <w:szCs w:val="18"/>
              </w:rPr>
              <w:t>E</w:t>
            </w:r>
            <w:r>
              <w:rPr>
                <w:sz w:val="18"/>
                <w:szCs w:val="18"/>
                <w:vertAlign w:val="subscript"/>
              </w:rPr>
              <w:t>orb,1,α</w:t>
            </w:r>
            <w:r>
              <w:rPr>
                <w:sz w:val="18"/>
                <w:szCs w:val="18"/>
              </w:rPr>
              <w:t> = −1</w:t>
            </w:r>
            <w:r w:rsidR="00643721">
              <w:rPr>
                <w:sz w:val="18"/>
                <w:szCs w:val="18"/>
              </w:rPr>
              <w:t>72</w:t>
            </w:r>
            <w:r>
              <w:rPr>
                <w:sz w:val="18"/>
                <w:szCs w:val="18"/>
              </w:rPr>
              <w:t>.</w:t>
            </w:r>
            <w:r w:rsidR="00643721">
              <w:rPr>
                <w:sz w:val="18"/>
                <w:szCs w:val="18"/>
              </w:rPr>
              <w:t>4</w:t>
            </w:r>
            <w:r>
              <w:rPr>
                <w:sz w:val="18"/>
                <w:szCs w:val="18"/>
              </w:rPr>
              <w:t> kJ·mol</w:t>
            </w:r>
            <w:r>
              <w:rPr>
                <w:sz w:val="18"/>
                <w:szCs w:val="18"/>
                <w:vertAlign w:val="superscript"/>
              </w:rPr>
              <w:t>−1</w:t>
            </w:r>
          </w:p>
          <w:p w14:paraId="0E97D670" w14:textId="1D59F3B9" w:rsidR="00F02AA2" w:rsidRPr="009333EE" w:rsidRDefault="00F02AA2" w:rsidP="00541B4A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Δ</w:t>
            </w:r>
            <w:r>
              <w:rPr>
                <w:i/>
                <w:sz w:val="18"/>
                <w:szCs w:val="18"/>
              </w:rPr>
              <w:t>ρ</w:t>
            </w:r>
            <w:r>
              <w:rPr>
                <w:sz w:val="18"/>
                <w:szCs w:val="18"/>
                <w:vertAlign w:val="subscript"/>
              </w:rPr>
              <w:t>1,</w:t>
            </w:r>
            <w:r>
              <w:rPr>
                <w:i/>
                <w:sz w:val="18"/>
                <w:szCs w:val="18"/>
                <w:vertAlign w:val="subscript"/>
              </w:rPr>
              <w:t>α</w:t>
            </w:r>
            <w:r>
              <w:rPr>
                <w:sz w:val="18"/>
                <w:szCs w:val="18"/>
              </w:rPr>
              <w:t> = −0.</w:t>
            </w:r>
            <w:r w:rsidR="00643721">
              <w:rPr>
                <w:sz w:val="18"/>
                <w:szCs w:val="18"/>
              </w:rPr>
              <w:t>87</w:t>
            </w:r>
            <w:r>
              <w:rPr>
                <w:sz w:val="18"/>
                <w:szCs w:val="18"/>
              </w:rPr>
              <w:t> </w:t>
            </w:r>
            <w:r>
              <w:rPr>
                <w:i/>
                <w:sz w:val="18"/>
                <w:szCs w:val="18"/>
              </w:rPr>
              <w:t>ψ</w:t>
            </w:r>
            <w:r>
              <w:rPr>
                <w:sz w:val="18"/>
                <w:szCs w:val="18"/>
                <w:vertAlign w:val="superscript"/>
              </w:rPr>
              <w:t>2</w:t>
            </w:r>
            <w:r>
              <w:rPr>
                <w:sz w:val="18"/>
                <w:szCs w:val="18"/>
                <w:vertAlign w:val="subscript"/>
              </w:rPr>
              <w:t>−1,</w:t>
            </w:r>
            <w:r>
              <w:rPr>
                <w:i/>
                <w:sz w:val="18"/>
                <w:szCs w:val="18"/>
                <w:vertAlign w:val="subscript"/>
              </w:rPr>
              <w:t>α</w:t>
            </w:r>
            <w:r>
              <w:rPr>
                <w:sz w:val="18"/>
                <w:szCs w:val="18"/>
              </w:rPr>
              <w:t> + 0.</w:t>
            </w:r>
            <w:r w:rsidR="00643721">
              <w:rPr>
                <w:sz w:val="18"/>
                <w:szCs w:val="18"/>
              </w:rPr>
              <w:t>87</w:t>
            </w:r>
            <w:r>
              <w:rPr>
                <w:sz w:val="18"/>
                <w:szCs w:val="18"/>
              </w:rPr>
              <w:t> </w:t>
            </w:r>
            <w:r>
              <w:rPr>
                <w:i/>
                <w:sz w:val="18"/>
                <w:szCs w:val="18"/>
              </w:rPr>
              <w:t>ψ</w:t>
            </w:r>
            <w:r>
              <w:rPr>
                <w:sz w:val="18"/>
                <w:szCs w:val="18"/>
                <w:vertAlign w:val="superscript"/>
              </w:rPr>
              <w:t>2</w:t>
            </w:r>
            <w:r>
              <w:rPr>
                <w:sz w:val="18"/>
                <w:szCs w:val="18"/>
                <w:vertAlign w:val="subscript"/>
              </w:rPr>
              <w:t>+1,</w:t>
            </w:r>
            <w:r>
              <w:rPr>
                <w:i/>
                <w:sz w:val="18"/>
                <w:szCs w:val="18"/>
                <w:vertAlign w:val="subscript"/>
              </w:rPr>
              <w:t>α</w:t>
            </w:r>
          </w:p>
        </w:tc>
        <w:tc>
          <w:tcPr>
            <w:tcW w:w="3636" w:type="dxa"/>
            <w:vAlign w:val="center"/>
            <w:hideMark/>
          </w:tcPr>
          <w:p w14:paraId="720A4A45" w14:textId="0081611B" w:rsidR="00F02AA2" w:rsidRDefault="00F02AA2" w:rsidP="00541B4A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HOMO</w:t>
            </w:r>
            <w:r w:rsidR="00541B4A">
              <w:rPr>
                <w:sz w:val="18"/>
                <w:szCs w:val="18"/>
              </w:rPr>
              <w:t>−</w:t>
            </w:r>
            <w:r w:rsidR="00805A2F">
              <w:rPr>
                <w:sz w:val="18"/>
                <w:szCs w:val="18"/>
              </w:rPr>
              <w:t>3</w:t>
            </w:r>
            <w:r>
              <w:rPr>
                <w:sz w:val="18"/>
                <w:szCs w:val="18"/>
              </w:rPr>
              <w:t>(Pt(PMe</w:t>
            </w:r>
            <w:r>
              <w:rPr>
                <w:sz w:val="18"/>
                <w:szCs w:val="18"/>
                <w:vertAlign w:val="subscript"/>
              </w:rPr>
              <w:t>3</w:t>
            </w:r>
            <w:r>
              <w:rPr>
                <w:sz w:val="18"/>
                <w:szCs w:val="18"/>
              </w:rPr>
              <w:t>)</w:t>
            </w:r>
            <w:r>
              <w:rPr>
                <w:sz w:val="18"/>
                <w:szCs w:val="18"/>
                <w:vertAlign w:val="subscript"/>
              </w:rPr>
              <w:t>3</w:t>
            </w:r>
            <w:r>
              <w:rPr>
                <w:sz w:val="18"/>
                <w:szCs w:val="18"/>
                <w:vertAlign w:val="superscript"/>
              </w:rPr>
              <w:t>+</w:t>
            </w:r>
            <w:r>
              <w:rPr>
                <w:sz w:val="18"/>
                <w:szCs w:val="18"/>
              </w:rPr>
              <w:t>)</w:t>
            </w:r>
            <w:r>
              <w:rPr>
                <w:rFonts w:ascii="Times New Roman" w:hAnsi="Times New Roman"/>
                <w:sz w:val="18"/>
                <w:szCs w:val="18"/>
              </w:rPr>
              <w:t>→</w:t>
            </w:r>
            <w:r>
              <w:rPr>
                <w:sz w:val="18"/>
                <w:szCs w:val="18"/>
              </w:rPr>
              <w:t>LUMO(SiAr</w:t>
            </w:r>
            <w:r>
              <w:rPr>
                <w:sz w:val="18"/>
                <w:szCs w:val="18"/>
                <w:vertAlign w:val="superscript"/>
              </w:rPr>
              <w:t>Mes</w:t>
            </w:r>
            <w:r>
              <w:rPr>
                <w:sz w:val="18"/>
                <w:szCs w:val="18"/>
              </w:rPr>
              <w:t>)</w:t>
            </w:r>
          </w:p>
          <w:p w14:paraId="0FD03321" w14:textId="07905F1B" w:rsidR="00F02AA2" w:rsidRDefault="00F02AA2" w:rsidP="00541B4A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Δ</w:t>
            </w:r>
            <w:r>
              <w:rPr>
                <w:i/>
                <w:sz w:val="18"/>
                <w:szCs w:val="18"/>
              </w:rPr>
              <w:t>E</w:t>
            </w:r>
            <w:r>
              <w:rPr>
                <w:sz w:val="18"/>
                <w:szCs w:val="18"/>
                <w:vertAlign w:val="subscript"/>
              </w:rPr>
              <w:t>orb,2,</w:t>
            </w:r>
            <w:r>
              <w:rPr>
                <w:i/>
                <w:sz w:val="18"/>
                <w:szCs w:val="18"/>
                <w:vertAlign w:val="subscript"/>
              </w:rPr>
              <w:t>α</w:t>
            </w:r>
            <w:r>
              <w:rPr>
                <w:sz w:val="18"/>
                <w:szCs w:val="18"/>
              </w:rPr>
              <w:t> = −</w:t>
            </w:r>
            <w:r w:rsidR="00643721">
              <w:rPr>
                <w:sz w:val="18"/>
                <w:szCs w:val="18"/>
              </w:rPr>
              <w:t>56</w:t>
            </w:r>
            <w:r>
              <w:rPr>
                <w:sz w:val="18"/>
                <w:szCs w:val="18"/>
              </w:rPr>
              <w:t>.</w:t>
            </w:r>
            <w:r w:rsidR="00643721">
              <w:rPr>
                <w:sz w:val="18"/>
                <w:szCs w:val="18"/>
              </w:rPr>
              <w:t>0</w:t>
            </w:r>
            <w:r>
              <w:rPr>
                <w:sz w:val="18"/>
                <w:szCs w:val="18"/>
              </w:rPr>
              <w:t> kJ·mol</w:t>
            </w:r>
            <w:r>
              <w:rPr>
                <w:sz w:val="18"/>
                <w:szCs w:val="18"/>
                <w:vertAlign w:val="superscript"/>
              </w:rPr>
              <w:t>−1</w:t>
            </w:r>
          </w:p>
          <w:p w14:paraId="4146286B" w14:textId="256D4952" w:rsidR="00F02AA2" w:rsidRPr="009333EE" w:rsidRDefault="00F02AA2" w:rsidP="00541B4A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Δ</w:t>
            </w:r>
            <w:r>
              <w:rPr>
                <w:i/>
                <w:sz w:val="18"/>
                <w:szCs w:val="18"/>
              </w:rPr>
              <w:t>ρ</w:t>
            </w:r>
            <w:r>
              <w:rPr>
                <w:sz w:val="18"/>
                <w:szCs w:val="18"/>
                <w:vertAlign w:val="subscript"/>
              </w:rPr>
              <w:t>2,</w:t>
            </w:r>
            <w:r>
              <w:rPr>
                <w:i/>
                <w:sz w:val="18"/>
                <w:szCs w:val="18"/>
                <w:vertAlign w:val="subscript"/>
              </w:rPr>
              <w:t>α</w:t>
            </w:r>
            <w:r>
              <w:rPr>
                <w:sz w:val="18"/>
                <w:szCs w:val="18"/>
              </w:rPr>
              <w:t> = −0.</w:t>
            </w:r>
            <w:r w:rsidR="00643721">
              <w:rPr>
                <w:sz w:val="18"/>
                <w:szCs w:val="18"/>
              </w:rPr>
              <w:t>30</w:t>
            </w:r>
            <w:r>
              <w:rPr>
                <w:sz w:val="18"/>
                <w:szCs w:val="18"/>
              </w:rPr>
              <w:t> </w:t>
            </w:r>
            <w:r>
              <w:rPr>
                <w:i/>
                <w:sz w:val="18"/>
                <w:szCs w:val="18"/>
              </w:rPr>
              <w:t>ψ</w:t>
            </w:r>
            <w:r>
              <w:rPr>
                <w:sz w:val="18"/>
                <w:szCs w:val="18"/>
                <w:vertAlign w:val="superscript"/>
              </w:rPr>
              <w:t>2</w:t>
            </w:r>
            <w:r>
              <w:rPr>
                <w:sz w:val="18"/>
                <w:szCs w:val="18"/>
                <w:vertAlign w:val="subscript"/>
              </w:rPr>
              <w:t>−2,</w:t>
            </w:r>
            <w:r>
              <w:rPr>
                <w:i/>
                <w:sz w:val="18"/>
                <w:szCs w:val="18"/>
                <w:vertAlign w:val="subscript"/>
              </w:rPr>
              <w:t>α</w:t>
            </w:r>
            <w:r>
              <w:rPr>
                <w:sz w:val="18"/>
                <w:szCs w:val="18"/>
              </w:rPr>
              <w:t> + 0.</w:t>
            </w:r>
            <w:r w:rsidR="00643721">
              <w:rPr>
                <w:sz w:val="18"/>
                <w:szCs w:val="18"/>
              </w:rPr>
              <w:t>30</w:t>
            </w:r>
            <w:r>
              <w:rPr>
                <w:sz w:val="18"/>
                <w:szCs w:val="18"/>
              </w:rPr>
              <w:t> </w:t>
            </w:r>
            <w:r>
              <w:rPr>
                <w:i/>
                <w:sz w:val="18"/>
                <w:szCs w:val="18"/>
              </w:rPr>
              <w:t>ψ</w:t>
            </w:r>
            <w:r>
              <w:rPr>
                <w:sz w:val="18"/>
                <w:szCs w:val="18"/>
                <w:vertAlign w:val="superscript"/>
              </w:rPr>
              <w:t>2</w:t>
            </w:r>
            <w:r>
              <w:rPr>
                <w:sz w:val="18"/>
                <w:szCs w:val="18"/>
                <w:vertAlign w:val="subscript"/>
              </w:rPr>
              <w:t>+2,</w:t>
            </w:r>
            <w:r>
              <w:rPr>
                <w:i/>
                <w:sz w:val="18"/>
                <w:szCs w:val="18"/>
                <w:vertAlign w:val="subscript"/>
              </w:rPr>
              <w:t>α</w:t>
            </w:r>
          </w:p>
        </w:tc>
        <w:tc>
          <w:tcPr>
            <w:tcW w:w="3636" w:type="dxa"/>
            <w:vAlign w:val="center"/>
            <w:hideMark/>
          </w:tcPr>
          <w:p w14:paraId="3B8969E3" w14:textId="524D7551" w:rsidR="00F02AA2" w:rsidRDefault="00F02AA2" w:rsidP="00541B4A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HOMO(SiAr</w:t>
            </w:r>
            <w:r>
              <w:rPr>
                <w:sz w:val="18"/>
                <w:szCs w:val="18"/>
                <w:vertAlign w:val="superscript"/>
              </w:rPr>
              <w:t>Mes</w:t>
            </w:r>
            <w:r>
              <w:rPr>
                <w:sz w:val="18"/>
                <w:szCs w:val="18"/>
              </w:rPr>
              <w:t>)</w:t>
            </w:r>
            <w:r>
              <w:rPr>
                <w:rFonts w:ascii="Times New Roman" w:hAnsi="Times New Roman"/>
                <w:sz w:val="18"/>
                <w:szCs w:val="18"/>
              </w:rPr>
              <w:t>→</w:t>
            </w:r>
            <w:r>
              <w:rPr>
                <w:sz w:val="18"/>
                <w:szCs w:val="18"/>
              </w:rPr>
              <w:t>LUMO(Pt(PMe</w:t>
            </w:r>
            <w:r>
              <w:rPr>
                <w:sz w:val="18"/>
                <w:szCs w:val="18"/>
                <w:vertAlign w:val="subscript"/>
              </w:rPr>
              <w:t>3</w:t>
            </w:r>
            <w:r>
              <w:rPr>
                <w:sz w:val="18"/>
                <w:szCs w:val="18"/>
              </w:rPr>
              <w:t>)</w:t>
            </w:r>
            <w:r>
              <w:rPr>
                <w:sz w:val="18"/>
                <w:szCs w:val="18"/>
                <w:vertAlign w:val="subscript"/>
              </w:rPr>
              <w:t>3</w:t>
            </w:r>
            <w:r>
              <w:rPr>
                <w:sz w:val="18"/>
                <w:szCs w:val="18"/>
                <w:vertAlign w:val="superscript"/>
              </w:rPr>
              <w:t>+</w:t>
            </w:r>
            <w:r>
              <w:rPr>
                <w:sz w:val="18"/>
                <w:szCs w:val="18"/>
              </w:rPr>
              <w:t>)</w:t>
            </w:r>
          </w:p>
          <w:p w14:paraId="21AFFB37" w14:textId="25D6B4E0" w:rsidR="00F02AA2" w:rsidRDefault="00F02AA2" w:rsidP="00541B4A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Δ</w:t>
            </w:r>
            <w:r>
              <w:rPr>
                <w:i/>
                <w:sz w:val="18"/>
                <w:szCs w:val="18"/>
              </w:rPr>
              <w:t>E</w:t>
            </w:r>
            <w:r>
              <w:rPr>
                <w:sz w:val="18"/>
                <w:szCs w:val="18"/>
                <w:vertAlign w:val="subscript"/>
              </w:rPr>
              <w:t>orb,3,</w:t>
            </w:r>
            <w:r>
              <w:rPr>
                <w:i/>
                <w:sz w:val="18"/>
                <w:szCs w:val="18"/>
                <w:vertAlign w:val="subscript"/>
              </w:rPr>
              <w:t>α</w:t>
            </w:r>
            <w:r>
              <w:rPr>
                <w:sz w:val="18"/>
                <w:szCs w:val="18"/>
              </w:rPr>
              <w:t> = −</w:t>
            </w:r>
            <w:r w:rsidR="00643721">
              <w:rPr>
                <w:sz w:val="18"/>
                <w:szCs w:val="18"/>
              </w:rPr>
              <w:t>52.0</w:t>
            </w:r>
            <w:r>
              <w:rPr>
                <w:sz w:val="18"/>
                <w:szCs w:val="18"/>
              </w:rPr>
              <w:t> kJ·mol</w:t>
            </w:r>
            <w:r>
              <w:rPr>
                <w:sz w:val="18"/>
                <w:szCs w:val="18"/>
                <w:vertAlign w:val="superscript"/>
              </w:rPr>
              <w:t>−1</w:t>
            </w:r>
          </w:p>
          <w:p w14:paraId="774526F9" w14:textId="4F520671" w:rsidR="00F02AA2" w:rsidRPr="009333EE" w:rsidRDefault="00F02AA2" w:rsidP="00541B4A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Δ</w:t>
            </w:r>
            <w:r>
              <w:rPr>
                <w:i/>
                <w:sz w:val="18"/>
                <w:szCs w:val="18"/>
              </w:rPr>
              <w:t>ρ</w:t>
            </w:r>
            <w:r>
              <w:rPr>
                <w:sz w:val="18"/>
                <w:szCs w:val="18"/>
                <w:vertAlign w:val="subscript"/>
              </w:rPr>
              <w:t>3,</w:t>
            </w:r>
            <w:r>
              <w:rPr>
                <w:i/>
                <w:sz w:val="18"/>
                <w:szCs w:val="18"/>
                <w:vertAlign w:val="subscript"/>
              </w:rPr>
              <w:t>α</w:t>
            </w:r>
            <w:r>
              <w:rPr>
                <w:sz w:val="18"/>
                <w:szCs w:val="18"/>
              </w:rPr>
              <w:t> = −0.</w:t>
            </w:r>
            <w:r w:rsidR="00643721">
              <w:rPr>
                <w:sz w:val="18"/>
                <w:szCs w:val="18"/>
              </w:rPr>
              <w:t>23</w:t>
            </w:r>
            <w:r>
              <w:rPr>
                <w:sz w:val="18"/>
                <w:szCs w:val="18"/>
              </w:rPr>
              <w:t> </w:t>
            </w:r>
            <w:r>
              <w:rPr>
                <w:i/>
                <w:sz w:val="18"/>
                <w:szCs w:val="18"/>
              </w:rPr>
              <w:t>ψ</w:t>
            </w:r>
            <w:r>
              <w:rPr>
                <w:sz w:val="18"/>
                <w:szCs w:val="18"/>
                <w:vertAlign w:val="superscript"/>
              </w:rPr>
              <w:t>2</w:t>
            </w:r>
            <w:r>
              <w:rPr>
                <w:sz w:val="18"/>
                <w:szCs w:val="18"/>
                <w:vertAlign w:val="subscript"/>
              </w:rPr>
              <w:t>−3,</w:t>
            </w:r>
            <w:r>
              <w:rPr>
                <w:i/>
                <w:sz w:val="18"/>
                <w:szCs w:val="18"/>
                <w:vertAlign w:val="subscript"/>
              </w:rPr>
              <w:t>α</w:t>
            </w:r>
            <w:r>
              <w:rPr>
                <w:sz w:val="18"/>
                <w:szCs w:val="18"/>
              </w:rPr>
              <w:t> + 0.</w:t>
            </w:r>
            <w:r w:rsidR="00643721">
              <w:rPr>
                <w:sz w:val="18"/>
                <w:szCs w:val="18"/>
              </w:rPr>
              <w:t>23</w:t>
            </w:r>
            <w:r>
              <w:rPr>
                <w:sz w:val="18"/>
                <w:szCs w:val="18"/>
              </w:rPr>
              <w:t> </w:t>
            </w:r>
            <w:r>
              <w:rPr>
                <w:i/>
                <w:sz w:val="18"/>
                <w:szCs w:val="18"/>
              </w:rPr>
              <w:t>ψ</w:t>
            </w:r>
            <w:r>
              <w:rPr>
                <w:sz w:val="18"/>
                <w:szCs w:val="18"/>
                <w:vertAlign w:val="superscript"/>
              </w:rPr>
              <w:t>2</w:t>
            </w:r>
            <w:r>
              <w:rPr>
                <w:sz w:val="18"/>
                <w:szCs w:val="18"/>
                <w:vertAlign w:val="subscript"/>
              </w:rPr>
              <w:t>+3,</w:t>
            </w:r>
            <w:r>
              <w:rPr>
                <w:i/>
                <w:sz w:val="18"/>
                <w:szCs w:val="18"/>
                <w:vertAlign w:val="subscript"/>
              </w:rPr>
              <w:t>α</w:t>
            </w:r>
          </w:p>
        </w:tc>
      </w:tr>
      <w:tr w:rsidR="00B222CC" w:rsidRPr="009333EE" w14:paraId="6EC3FA62" w14:textId="77777777" w:rsidTr="00541B4A">
        <w:trPr>
          <w:jc w:val="center"/>
        </w:trPr>
        <w:tc>
          <w:tcPr>
            <w:tcW w:w="3640" w:type="dxa"/>
            <w:vAlign w:val="center"/>
            <w:hideMark/>
          </w:tcPr>
          <w:p w14:paraId="7E4A664C" w14:textId="3974C2BB" w:rsidR="00F02AA2" w:rsidRPr="009333EE" w:rsidRDefault="00B222CC" w:rsidP="00541B4A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noProof/>
                <w:snapToGrid/>
                <w:sz w:val="18"/>
                <w:szCs w:val="18"/>
                <w:lang w:val="de-DE" w:bidi="ar-SA"/>
              </w:rPr>
              <w:drawing>
                <wp:inline distT="0" distB="0" distL="0" distR="0" wp14:anchorId="4F5F5401" wp14:editId="62615983">
                  <wp:extent cx="2160000" cy="2160000"/>
                  <wp:effectExtent l="0" t="0" r="0" b="0"/>
                  <wp:docPr id="304" name="Grafik 3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4" name="NOCVB1.png"/>
                          <pic:cNvPicPr/>
                        </pic:nvPicPr>
                        <pic:blipFill>
                          <a:blip r:embed="rId2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21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36" w:type="dxa"/>
            <w:vAlign w:val="center"/>
            <w:hideMark/>
          </w:tcPr>
          <w:p w14:paraId="07436767" w14:textId="4EC28170" w:rsidR="00F02AA2" w:rsidRPr="009333EE" w:rsidRDefault="00B222CC" w:rsidP="00541B4A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noProof/>
                <w:snapToGrid/>
                <w:sz w:val="18"/>
                <w:szCs w:val="18"/>
                <w:lang w:val="de-DE" w:bidi="ar-SA"/>
              </w:rPr>
              <w:drawing>
                <wp:inline distT="0" distB="0" distL="0" distR="0" wp14:anchorId="16EC9569" wp14:editId="4D5B8521">
                  <wp:extent cx="2160000" cy="2160000"/>
                  <wp:effectExtent l="0" t="0" r="0" b="0"/>
                  <wp:docPr id="305" name="Grafik 3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5" name="NOCVB2.png"/>
                          <pic:cNvPicPr/>
                        </pic:nvPicPr>
                        <pic:blipFill>
                          <a:blip r:embed="rId2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21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36" w:type="dxa"/>
            <w:vAlign w:val="center"/>
            <w:hideMark/>
          </w:tcPr>
          <w:p w14:paraId="3FE27C36" w14:textId="1F27D34D" w:rsidR="00F02AA2" w:rsidRPr="009333EE" w:rsidRDefault="00B222CC" w:rsidP="00541B4A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noProof/>
                <w:snapToGrid/>
                <w:sz w:val="18"/>
                <w:szCs w:val="18"/>
                <w:lang w:val="de-DE" w:bidi="ar-SA"/>
              </w:rPr>
              <w:drawing>
                <wp:inline distT="0" distB="0" distL="0" distR="0" wp14:anchorId="55E1EC51" wp14:editId="6E5F3884">
                  <wp:extent cx="2160000" cy="2160000"/>
                  <wp:effectExtent l="0" t="0" r="0" b="0"/>
                  <wp:docPr id="306" name="Grafik 3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6" name="NOCVB3.png"/>
                          <pic:cNvPicPr/>
                        </pic:nvPicPr>
                        <pic:blipFill>
                          <a:blip r:embed="rId2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21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222CC" w:rsidRPr="009333EE" w14:paraId="7F8E0A2E" w14:textId="77777777" w:rsidTr="00541B4A">
        <w:trPr>
          <w:jc w:val="center"/>
        </w:trPr>
        <w:tc>
          <w:tcPr>
            <w:tcW w:w="3640" w:type="dxa"/>
            <w:vAlign w:val="center"/>
            <w:hideMark/>
          </w:tcPr>
          <w:p w14:paraId="6F69687A" w14:textId="46088BC1" w:rsidR="00F02AA2" w:rsidRDefault="00F02AA2" w:rsidP="00541B4A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SOMO(Pt(PMe</w:t>
            </w:r>
            <w:r>
              <w:rPr>
                <w:sz w:val="18"/>
                <w:szCs w:val="18"/>
                <w:vertAlign w:val="subscript"/>
              </w:rPr>
              <w:t>3</w:t>
            </w:r>
            <w:r>
              <w:rPr>
                <w:sz w:val="18"/>
                <w:szCs w:val="18"/>
              </w:rPr>
              <w:t>)</w:t>
            </w:r>
            <w:r>
              <w:rPr>
                <w:sz w:val="18"/>
                <w:szCs w:val="18"/>
                <w:vertAlign w:val="subscript"/>
              </w:rPr>
              <w:t>3</w:t>
            </w:r>
            <w:r>
              <w:rPr>
                <w:sz w:val="18"/>
                <w:szCs w:val="18"/>
                <w:vertAlign w:val="superscript"/>
              </w:rPr>
              <w:t>+</w:t>
            </w:r>
            <w:r>
              <w:rPr>
                <w:sz w:val="18"/>
                <w:szCs w:val="18"/>
              </w:rPr>
              <w:t>)</w:t>
            </w:r>
            <w:r>
              <w:rPr>
                <w:rFonts w:ascii="Times New Roman" w:hAnsi="Times New Roman"/>
                <w:sz w:val="18"/>
                <w:szCs w:val="18"/>
              </w:rPr>
              <w:t>→</w:t>
            </w:r>
            <w:r>
              <w:rPr>
                <w:sz w:val="18"/>
                <w:szCs w:val="18"/>
              </w:rPr>
              <w:t>SOMO(SiAr</w:t>
            </w:r>
            <w:r>
              <w:rPr>
                <w:sz w:val="18"/>
                <w:szCs w:val="18"/>
                <w:vertAlign w:val="superscript"/>
              </w:rPr>
              <w:t>Mes</w:t>
            </w:r>
            <w:r>
              <w:rPr>
                <w:sz w:val="18"/>
                <w:szCs w:val="18"/>
              </w:rPr>
              <w:t>)</w:t>
            </w:r>
          </w:p>
          <w:p w14:paraId="39D9F94C" w14:textId="5967A770" w:rsidR="00F02AA2" w:rsidRDefault="00F02AA2" w:rsidP="00541B4A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Δ</w:t>
            </w:r>
            <w:r>
              <w:rPr>
                <w:i/>
                <w:sz w:val="18"/>
                <w:szCs w:val="18"/>
              </w:rPr>
              <w:t>E</w:t>
            </w:r>
            <w:r>
              <w:rPr>
                <w:sz w:val="18"/>
                <w:szCs w:val="18"/>
                <w:vertAlign w:val="subscript"/>
              </w:rPr>
              <w:t>orb,1,</w:t>
            </w:r>
            <w:r>
              <w:rPr>
                <w:i/>
                <w:sz w:val="18"/>
                <w:szCs w:val="18"/>
                <w:vertAlign w:val="subscript"/>
              </w:rPr>
              <w:t>β</w:t>
            </w:r>
            <w:r>
              <w:rPr>
                <w:sz w:val="18"/>
                <w:szCs w:val="18"/>
              </w:rPr>
              <w:t> = −7</w:t>
            </w:r>
            <w:r w:rsidR="00643721">
              <w:rPr>
                <w:sz w:val="18"/>
                <w:szCs w:val="18"/>
              </w:rPr>
              <w:t>9</w:t>
            </w:r>
            <w:r>
              <w:rPr>
                <w:sz w:val="18"/>
                <w:szCs w:val="18"/>
              </w:rPr>
              <w:t>.</w:t>
            </w:r>
            <w:r w:rsidR="00643721">
              <w:rPr>
                <w:sz w:val="18"/>
                <w:szCs w:val="18"/>
              </w:rPr>
              <w:t>3</w:t>
            </w:r>
            <w:r>
              <w:rPr>
                <w:sz w:val="18"/>
                <w:szCs w:val="18"/>
              </w:rPr>
              <w:t> kJ·mol</w:t>
            </w:r>
            <w:r>
              <w:rPr>
                <w:sz w:val="18"/>
                <w:szCs w:val="18"/>
                <w:vertAlign w:val="superscript"/>
              </w:rPr>
              <w:t>−1</w:t>
            </w:r>
          </w:p>
          <w:p w14:paraId="7A3D9E84" w14:textId="2A3614C6" w:rsidR="00F02AA2" w:rsidRPr="009333EE" w:rsidRDefault="00F02AA2" w:rsidP="00541B4A">
            <w:pPr>
              <w:pStyle w:val="MDPI31text"/>
              <w:ind w:left="0" w:firstLine="0"/>
              <w:jc w:val="center"/>
              <w:rPr>
                <w:sz w:val="18"/>
                <w:szCs w:val="18"/>
                <w:vertAlign w:val="subscript"/>
              </w:rPr>
            </w:pPr>
            <w:r>
              <w:rPr>
                <w:sz w:val="18"/>
                <w:szCs w:val="18"/>
              </w:rPr>
              <w:t>Δ</w:t>
            </w:r>
            <w:r>
              <w:rPr>
                <w:i/>
                <w:sz w:val="18"/>
                <w:szCs w:val="18"/>
              </w:rPr>
              <w:t>ρ</w:t>
            </w:r>
            <w:r>
              <w:rPr>
                <w:sz w:val="18"/>
                <w:szCs w:val="18"/>
                <w:vertAlign w:val="subscript"/>
              </w:rPr>
              <w:t>1,</w:t>
            </w:r>
            <w:r>
              <w:rPr>
                <w:i/>
                <w:sz w:val="18"/>
                <w:szCs w:val="18"/>
                <w:vertAlign w:val="subscript"/>
              </w:rPr>
              <w:t>β</w:t>
            </w:r>
            <w:r>
              <w:rPr>
                <w:sz w:val="18"/>
                <w:szCs w:val="18"/>
              </w:rPr>
              <w:t> = −0.</w:t>
            </w:r>
            <w:r w:rsidR="00643721">
              <w:rPr>
                <w:sz w:val="18"/>
                <w:szCs w:val="18"/>
              </w:rPr>
              <w:t>41</w:t>
            </w:r>
            <w:r>
              <w:rPr>
                <w:sz w:val="18"/>
                <w:szCs w:val="18"/>
              </w:rPr>
              <w:t> </w:t>
            </w:r>
            <w:r>
              <w:rPr>
                <w:i/>
                <w:sz w:val="18"/>
                <w:szCs w:val="18"/>
              </w:rPr>
              <w:t>ψ</w:t>
            </w:r>
            <w:r>
              <w:rPr>
                <w:sz w:val="18"/>
                <w:szCs w:val="18"/>
                <w:vertAlign w:val="superscript"/>
              </w:rPr>
              <w:t>2</w:t>
            </w:r>
            <w:r>
              <w:rPr>
                <w:sz w:val="18"/>
                <w:szCs w:val="18"/>
                <w:vertAlign w:val="subscript"/>
              </w:rPr>
              <w:t>−1,</w:t>
            </w:r>
            <w:r>
              <w:rPr>
                <w:i/>
                <w:sz w:val="18"/>
                <w:szCs w:val="18"/>
                <w:vertAlign w:val="subscript"/>
              </w:rPr>
              <w:t>β</w:t>
            </w:r>
            <w:r>
              <w:rPr>
                <w:sz w:val="18"/>
                <w:szCs w:val="18"/>
              </w:rPr>
              <w:t> + 0.</w:t>
            </w:r>
            <w:r w:rsidR="00643721">
              <w:rPr>
                <w:sz w:val="18"/>
                <w:szCs w:val="18"/>
              </w:rPr>
              <w:t>41</w:t>
            </w:r>
            <w:r>
              <w:rPr>
                <w:sz w:val="18"/>
                <w:szCs w:val="18"/>
              </w:rPr>
              <w:t> </w:t>
            </w:r>
            <w:r>
              <w:rPr>
                <w:i/>
                <w:sz w:val="18"/>
                <w:szCs w:val="18"/>
              </w:rPr>
              <w:t>ψ</w:t>
            </w:r>
            <w:r>
              <w:rPr>
                <w:sz w:val="18"/>
                <w:szCs w:val="18"/>
                <w:vertAlign w:val="superscript"/>
              </w:rPr>
              <w:t>2</w:t>
            </w:r>
            <w:r>
              <w:rPr>
                <w:sz w:val="18"/>
                <w:szCs w:val="18"/>
                <w:vertAlign w:val="subscript"/>
              </w:rPr>
              <w:t>+1,</w:t>
            </w:r>
            <w:r>
              <w:rPr>
                <w:i/>
                <w:sz w:val="18"/>
                <w:szCs w:val="18"/>
                <w:vertAlign w:val="subscript"/>
              </w:rPr>
              <w:t>β</w:t>
            </w:r>
          </w:p>
        </w:tc>
        <w:tc>
          <w:tcPr>
            <w:tcW w:w="3636" w:type="dxa"/>
            <w:vAlign w:val="center"/>
            <w:hideMark/>
          </w:tcPr>
          <w:p w14:paraId="28F719DA" w14:textId="76BDE1BA" w:rsidR="00F02AA2" w:rsidRDefault="00F02AA2" w:rsidP="00541B4A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HOMO</w:t>
            </w:r>
            <w:r w:rsidR="00805A2F">
              <w:rPr>
                <w:sz w:val="18"/>
                <w:szCs w:val="18"/>
              </w:rPr>
              <w:t>−3</w:t>
            </w:r>
            <w:r>
              <w:rPr>
                <w:sz w:val="18"/>
                <w:szCs w:val="18"/>
              </w:rPr>
              <w:t>(Pt(PMe</w:t>
            </w:r>
            <w:r>
              <w:rPr>
                <w:sz w:val="18"/>
                <w:szCs w:val="18"/>
                <w:vertAlign w:val="subscript"/>
              </w:rPr>
              <w:t>3</w:t>
            </w:r>
            <w:r>
              <w:rPr>
                <w:sz w:val="18"/>
                <w:szCs w:val="18"/>
              </w:rPr>
              <w:t>)</w:t>
            </w:r>
            <w:r>
              <w:rPr>
                <w:sz w:val="18"/>
                <w:szCs w:val="18"/>
                <w:vertAlign w:val="subscript"/>
              </w:rPr>
              <w:t>3</w:t>
            </w:r>
            <w:r>
              <w:rPr>
                <w:sz w:val="18"/>
                <w:szCs w:val="18"/>
                <w:vertAlign w:val="superscript"/>
              </w:rPr>
              <w:t>+</w:t>
            </w:r>
            <w:r>
              <w:rPr>
                <w:sz w:val="18"/>
                <w:szCs w:val="18"/>
              </w:rPr>
              <w:t>)</w:t>
            </w:r>
            <w:r>
              <w:rPr>
                <w:rFonts w:ascii="Times New Roman" w:hAnsi="Times New Roman"/>
                <w:sz w:val="18"/>
                <w:szCs w:val="18"/>
              </w:rPr>
              <w:t>→</w:t>
            </w:r>
            <w:r>
              <w:rPr>
                <w:sz w:val="18"/>
                <w:szCs w:val="18"/>
              </w:rPr>
              <w:t>LUMO(SiAr</w:t>
            </w:r>
            <w:r>
              <w:rPr>
                <w:sz w:val="18"/>
                <w:szCs w:val="18"/>
                <w:vertAlign w:val="superscript"/>
              </w:rPr>
              <w:t>Mes</w:t>
            </w:r>
            <w:r>
              <w:rPr>
                <w:sz w:val="18"/>
                <w:szCs w:val="18"/>
              </w:rPr>
              <w:t>)</w:t>
            </w:r>
          </w:p>
          <w:p w14:paraId="2AA78941" w14:textId="69007561" w:rsidR="00F02AA2" w:rsidRDefault="00F02AA2" w:rsidP="00541B4A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Δ</w:t>
            </w:r>
            <w:r>
              <w:rPr>
                <w:i/>
                <w:sz w:val="18"/>
                <w:szCs w:val="18"/>
              </w:rPr>
              <w:t>E</w:t>
            </w:r>
            <w:r>
              <w:rPr>
                <w:sz w:val="18"/>
                <w:szCs w:val="18"/>
                <w:vertAlign w:val="subscript"/>
              </w:rPr>
              <w:t>orb,2,</w:t>
            </w:r>
            <w:r>
              <w:rPr>
                <w:i/>
                <w:sz w:val="18"/>
                <w:szCs w:val="18"/>
                <w:vertAlign w:val="subscript"/>
              </w:rPr>
              <w:t>β</w:t>
            </w:r>
            <w:r>
              <w:rPr>
                <w:sz w:val="18"/>
                <w:szCs w:val="18"/>
              </w:rPr>
              <w:t> = −</w:t>
            </w:r>
            <w:r w:rsidR="00643721">
              <w:rPr>
                <w:sz w:val="18"/>
                <w:szCs w:val="18"/>
              </w:rPr>
              <w:t>76.1</w:t>
            </w:r>
            <w:r>
              <w:rPr>
                <w:sz w:val="18"/>
                <w:szCs w:val="18"/>
              </w:rPr>
              <w:t> kJ·mol</w:t>
            </w:r>
            <w:r>
              <w:rPr>
                <w:sz w:val="18"/>
                <w:szCs w:val="18"/>
                <w:vertAlign w:val="superscript"/>
              </w:rPr>
              <w:t>−1</w:t>
            </w:r>
          </w:p>
          <w:p w14:paraId="784939E8" w14:textId="62643BD4" w:rsidR="00F02AA2" w:rsidRPr="009333EE" w:rsidRDefault="00F02AA2" w:rsidP="00541B4A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Δ</w:t>
            </w:r>
            <w:r>
              <w:rPr>
                <w:i/>
                <w:sz w:val="18"/>
                <w:szCs w:val="18"/>
              </w:rPr>
              <w:t>ρ</w:t>
            </w:r>
            <w:r>
              <w:rPr>
                <w:sz w:val="18"/>
                <w:szCs w:val="18"/>
                <w:vertAlign w:val="subscript"/>
              </w:rPr>
              <w:t>2,</w:t>
            </w:r>
            <w:r>
              <w:rPr>
                <w:i/>
                <w:sz w:val="18"/>
                <w:szCs w:val="18"/>
                <w:vertAlign w:val="subscript"/>
              </w:rPr>
              <w:t>β</w:t>
            </w:r>
            <w:r>
              <w:rPr>
                <w:sz w:val="18"/>
                <w:szCs w:val="18"/>
              </w:rPr>
              <w:t> = −0.3</w:t>
            </w:r>
            <w:r w:rsidR="00643721">
              <w:rPr>
                <w:sz w:val="18"/>
                <w:szCs w:val="18"/>
              </w:rPr>
              <w:t>6</w:t>
            </w:r>
            <w:r>
              <w:rPr>
                <w:sz w:val="18"/>
                <w:szCs w:val="18"/>
              </w:rPr>
              <w:t> </w:t>
            </w:r>
            <w:r>
              <w:rPr>
                <w:i/>
                <w:sz w:val="18"/>
                <w:szCs w:val="18"/>
              </w:rPr>
              <w:t>ψ</w:t>
            </w:r>
            <w:r>
              <w:rPr>
                <w:sz w:val="18"/>
                <w:szCs w:val="18"/>
                <w:vertAlign w:val="superscript"/>
              </w:rPr>
              <w:t>2</w:t>
            </w:r>
            <w:r>
              <w:rPr>
                <w:sz w:val="18"/>
                <w:szCs w:val="18"/>
                <w:vertAlign w:val="subscript"/>
              </w:rPr>
              <w:t>−2,</w:t>
            </w:r>
            <w:r>
              <w:rPr>
                <w:i/>
                <w:sz w:val="18"/>
                <w:szCs w:val="18"/>
                <w:vertAlign w:val="subscript"/>
              </w:rPr>
              <w:t>β</w:t>
            </w:r>
            <w:r>
              <w:rPr>
                <w:sz w:val="18"/>
                <w:szCs w:val="18"/>
              </w:rPr>
              <w:t> + 0.3</w:t>
            </w:r>
            <w:r w:rsidR="00643721">
              <w:rPr>
                <w:sz w:val="18"/>
                <w:szCs w:val="18"/>
              </w:rPr>
              <w:t>6</w:t>
            </w:r>
            <w:r>
              <w:rPr>
                <w:sz w:val="18"/>
                <w:szCs w:val="18"/>
              </w:rPr>
              <w:t> </w:t>
            </w:r>
            <w:r>
              <w:rPr>
                <w:i/>
                <w:sz w:val="18"/>
                <w:szCs w:val="18"/>
              </w:rPr>
              <w:t>ψ</w:t>
            </w:r>
            <w:r>
              <w:rPr>
                <w:sz w:val="18"/>
                <w:szCs w:val="18"/>
                <w:vertAlign w:val="superscript"/>
              </w:rPr>
              <w:t>2</w:t>
            </w:r>
            <w:r>
              <w:rPr>
                <w:sz w:val="18"/>
                <w:szCs w:val="18"/>
                <w:vertAlign w:val="subscript"/>
              </w:rPr>
              <w:t>+2,</w:t>
            </w:r>
            <w:r>
              <w:rPr>
                <w:i/>
                <w:sz w:val="18"/>
                <w:szCs w:val="18"/>
                <w:vertAlign w:val="subscript"/>
              </w:rPr>
              <w:t>β</w:t>
            </w:r>
          </w:p>
        </w:tc>
        <w:tc>
          <w:tcPr>
            <w:tcW w:w="3636" w:type="dxa"/>
            <w:vAlign w:val="center"/>
            <w:hideMark/>
          </w:tcPr>
          <w:p w14:paraId="2C3F7B6F" w14:textId="40FF12FB" w:rsidR="00F02AA2" w:rsidRDefault="00F02AA2" w:rsidP="00541B4A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HOMO(SiAr</w:t>
            </w:r>
            <w:r>
              <w:rPr>
                <w:sz w:val="18"/>
                <w:szCs w:val="18"/>
                <w:vertAlign w:val="superscript"/>
              </w:rPr>
              <w:t>Mes</w:t>
            </w:r>
            <w:r>
              <w:rPr>
                <w:sz w:val="18"/>
                <w:szCs w:val="18"/>
              </w:rPr>
              <w:t>)</w:t>
            </w:r>
            <w:r>
              <w:rPr>
                <w:rFonts w:ascii="Times New Roman" w:hAnsi="Times New Roman"/>
                <w:sz w:val="18"/>
                <w:szCs w:val="18"/>
              </w:rPr>
              <w:t>→</w:t>
            </w:r>
            <w:r>
              <w:rPr>
                <w:sz w:val="18"/>
                <w:szCs w:val="18"/>
              </w:rPr>
              <w:t>LUMO(Pt(PMe</w:t>
            </w:r>
            <w:r>
              <w:rPr>
                <w:sz w:val="18"/>
                <w:szCs w:val="18"/>
                <w:vertAlign w:val="subscript"/>
              </w:rPr>
              <w:t>3</w:t>
            </w:r>
            <w:r>
              <w:rPr>
                <w:sz w:val="18"/>
                <w:szCs w:val="18"/>
              </w:rPr>
              <w:t>)</w:t>
            </w:r>
            <w:r>
              <w:rPr>
                <w:sz w:val="18"/>
                <w:szCs w:val="18"/>
                <w:vertAlign w:val="subscript"/>
              </w:rPr>
              <w:t>3</w:t>
            </w:r>
            <w:r>
              <w:rPr>
                <w:sz w:val="18"/>
                <w:szCs w:val="18"/>
                <w:vertAlign w:val="superscript"/>
              </w:rPr>
              <w:t>+</w:t>
            </w:r>
            <w:r>
              <w:rPr>
                <w:sz w:val="18"/>
                <w:szCs w:val="18"/>
              </w:rPr>
              <w:t>)</w:t>
            </w:r>
          </w:p>
          <w:p w14:paraId="1A6F186F" w14:textId="7FAD21FD" w:rsidR="00F02AA2" w:rsidRDefault="00F02AA2" w:rsidP="00541B4A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Δ</w:t>
            </w:r>
            <w:r>
              <w:rPr>
                <w:i/>
                <w:sz w:val="18"/>
                <w:szCs w:val="18"/>
              </w:rPr>
              <w:t>E</w:t>
            </w:r>
            <w:r>
              <w:rPr>
                <w:sz w:val="18"/>
                <w:szCs w:val="18"/>
                <w:vertAlign w:val="subscript"/>
              </w:rPr>
              <w:t>orb,3,</w:t>
            </w:r>
            <w:r>
              <w:rPr>
                <w:i/>
                <w:sz w:val="18"/>
                <w:szCs w:val="18"/>
                <w:vertAlign w:val="subscript"/>
              </w:rPr>
              <w:t>β</w:t>
            </w:r>
            <w:r>
              <w:rPr>
                <w:sz w:val="18"/>
                <w:szCs w:val="18"/>
              </w:rPr>
              <w:t> = −</w:t>
            </w:r>
            <w:r w:rsidR="00643721">
              <w:rPr>
                <w:sz w:val="18"/>
                <w:szCs w:val="18"/>
              </w:rPr>
              <w:t>50</w:t>
            </w:r>
            <w:r>
              <w:rPr>
                <w:sz w:val="18"/>
                <w:szCs w:val="18"/>
              </w:rPr>
              <w:t>.</w:t>
            </w:r>
            <w:r w:rsidR="00643721">
              <w:rPr>
                <w:sz w:val="18"/>
                <w:szCs w:val="18"/>
              </w:rPr>
              <w:t>5</w:t>
            </w:r>
            <w:r>
              <w:rPr>
                <w:sz w:val="18"/>
                <w:szCs w:val="18"/>
              </w:rPr>
              <w:t> kJ·mol</w:t>
            </w:r>
            <w:r>
              <w:rPr>
                <w:sz w:val="18"/>
                <w:szCs w:val="18"/>
                <w:vertAlign w:val="superscript"/>
              </w:rPr>
              <w:t>−1</w:t>
            </w:r>
          </w:p>
          <w:p w14:paraId="33091C43" w14:textId="0AB6E580" w:rsidR="00F02AA2" w:rsidRPr="009333EE" w:rsidRDefault="00F02AA2" w:rsidP="00541B4A">
            <w:pPr>
              <w:pStyle w:val="MDPI31text"/>
              <w:keepNext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Δ</w:t>
            </w:r>
            <w:r>
              <w:rPr>
                <w:i/>
                <w:sz w:val="18"/>
                <w:szCs w:val="18"/>
              </w:rPr>
              <w:t>ρ</w:t>
            </w:r>
            <w:r>
              <w:rPr>
                <w:sz w:val="18"/>
                <w:szCs w:val="18"/>
                <w:vertAlign w:val="subscript"/>
              </w:rPr>
              <w:t>3,</w:t>
            </w:r>
            <w:r>
              <w:rPr>
                <w:i/>
                <w:sz w:val="18"/>
                <w:szCs w:val="18"/>
                <w:vertAlign w:val="subscript"/>
              </w:rPr>
              <w:t>β</w:t>
            </w:r>
            <w:r>
              <w:rPr>
                <w:sz w:val="18"/>
                <w:szCs w:val="18"/>
              </w:rPr>
              <w:t> = −0.</w:t>
            </w:r>
            <w:r w:rsidR="00643721">
              <w:rPr>
                <w:sz w:val="18"/>
                <w:szCs w:val="18"/>
              </w:rPr>
              <w:t>22</w:t>
            </w:r>
            <w:r>
              <w:rPr>
                <w:sz w:val="18"/>
                <w:szCs w:val="18"/>
              </w:rPr>
              <w:t> </w:t>
            </w:r>
            <w:r>
              <w:rPr>
                <w:i/>
                <w:sz w:val="18"/>
                <w:szCs w:val="18"/>
              </w:rPr>
              <w:t>ψ</w:t>
            </w:r>
            <w:r>
              <w:rPr>
                <w:sz w:val="18"/>
                <w:szCs w:val="18"/>
                <w:vertAlign w:val="superscript"/>
              </w:rPr>
              <w:t>2</w:t>
            </w:r>
            <w:r>
              <w:rPr>
                <w:sz w:val="18"/>
                <w:szCs w:val="18"/>
                <w:vertAlign w:val="subscript"/>
              </w:rPr>
              <w:t>−3,</w:t>
            </w:r>
            <w:r>
              <w:rPr>
                <w:i/>
                <w:sz w:val="18"/>
                <w:szCs w:val="18"/>
                <w:vertAlign w:val="subscript"/>
              </w:rPr>
              <w:t>β</w:t>
            </w:r>
            <w:r>
              <w:rPr>
                <w:sz w:val="18"/>
                <w:szCs w:val="18"/>
              </w:rPr>
              <w:t> + 0.</w:t>
            </w:r>
            <w:r w:rsidR="00643721">
              <w:rPr>
                <w:sz w:val="18"/>
                <w:szCs w:val="18"/>
              </w:rPr>
              <w:t>22</w:t>
            </w:r>
            <w:r>
              <w:rPr>
                <w:sz w:val="18"/>
                <w:szCs w:val="18"/>
              </w:rPr>
              <w:t> </w:t>
            </w:r>
            <w:r>
              <w:rPr>
                <w:i/>
                <w:sz w:val="18"/>
                <w:szCs w:val="18"/>
              </w:rPr>
              <w:t>ψ</w:t>
            </w:r>
            <w:r>
              <w:rPr>
                <w:sz w:val="18"/>
                <w:szCs w:val="18"/>
                <w:vertAlign w:val="superscript"/>
              </w:rPr>
              <w:t>2</w:t>
            </w:r>
            <w:r>
              <w:rPr>
                <w:sz w:val="18"/>
                <w:szCs w:val="18"/>
                <w:vertAlign w:val="subscript"/>
              </w:rPr>
              <w:t>+3,</w:t>
            </w:r>
            <w:r>
              <w:rPr>
                <w:i/>
                <w:sz w:val="18"/>
                <w:szCs w:val="18"/>
                <w:vertAlign w:val="subscript"/>
              </w:rPr>
              <w:t>β</w:t>
            </w:r>
          </w:p>
        </w:tc>
      </w:tr>
    </w:tbl>
    <w:p w14:paraId="072990BC" w14:textId="07FAB4FD" w:rsidR="00242ABF" w:rsidRDefault="00F02AA2" w:rsidP="00F02AA2">
      <w:pPr>
        <w:pStyle w:val="Beschriftung"/>
        <w:rPr>
          <w:rFonts w:ascii="Palatino Linotype" w:hAnsi="Palatino Linotype"/>
          <w:i w:val="0"/>
          <w:color w:val="auto"/>
        </w:rPr>
      </w:pPr>
      <w:r w:rsidRPr="009333EE">
        <w:rPr>
          <w:rFonts w:ascii="Palatino Linotype" w:hAnsi="Palatino Linotype"/>
          <w:b/>
          <w:i w:val="0"/>
          <w:color w:val="auto"/>
        </w:rPr>
        <w:t>Figure S</w:t>
      </w:r>
      <w:r w:rsidRPr="009333EE">
        <w:rPr>
          <w:rFonts w:ascii="Palatino Linotype" w:hAnsi="Palatino Linotype"/>
          <w:b/>
          <w:i w:val="0"/>
          <w:color w:val="auto"/>
        </w:rPr>
        <w:fldChar w:fldCharType="begin"/>
      </w:r>
      <w:r w:rsidRPr="009333EE">
        <w:rPr>
          <w:rFonts w:ascii="Palatino Linotype" w:hAnsi="Palatino Linotype"/>
          <w:b/>
          <w:i w:val="0"/>
          <w:color w:val="auto"/>
        </w:rPr>
        <w:instrText xml:space="preserve"> SEQ Figure \* ARABIC </w:instrText>
      </w:r>
      <w:r w:rsidRPr="009333EE">
        <w:rPr>
          <w:rFonts w:ascii="Palatino Linotype" w:hAnsi="Palatino Linotype"/>
          <w:b/>
          <w:i w:val="0"/>
          <w:color w:val="auto"/>
        </w:rPr>
        <w:fldChar w:fldCharType="separate"/>
      </w:r>
      <w:r w:rsidR="00BC6378">
        <w:rPr>
          <w:rFonts w:ascii="Palatino Linotype" w:hAnsi="Palatino Linotype"/>
          <w:b/>
          <w:i w:val="0"/>
          <w:noProof/>
          <w:color w:val="auto"/>
        </w:rPr>
        <w:t>49</w:t>
      </w:r>
      <w:r w:rsidRPr="009333EE">
        <w:rPr>
          <w:rFonts w:ascii="Palatino Linotype" w:hAnsi="Palatino Linotype"/>
          <w:b/>
          <w:i w:val="0"/>
          <w:color w:val="auto"/>
        </w:rPr>
        <w:fldChar w:fldCharType="end"/>
      </w:r>
      <w:r w:rsidRPr="009333EE">
        <w:rPr>
          <w:rFonts w:ascii="Palatino Linotype" w:hAnsi="Palatino Linotype"/>
          <w:b/>
          <w:i w:val="0"/>
          <w:color w:val="auto"/>
        </w:rPr>
        <w:t>.</w:t>
      </w:r>
      <w:r w:rsidRPr="009333EE">
        <w:rPr>
          <w:rFonts w:ascii="Palatino Linotype" w:hAnsi="Palatino Linotype"/>
          <w:i w:val="0"/>
          <w:color w:val="auto"/>
        </w:rPr>
        <w:t xml:space="preserve"> Deformation densities of </w:t>
      </w:r>
      <w:r>
        <w:rPr>
          <w:rFonts w:ascii="Palatino Linotype" w:hAnsi="Palatino Linotype"/>
          <w:b/>
          <w:i w:val="0"/>
          <w:color w:val="auto"/>
        </w:rPr>
        <w:t>PtSiAr</w:t>
      </w:r>
      <w:r w:rsidRPr="0072001E">
        <w:rPr>
          <w:rFonts w:ascii="Palatino Linotype" w:hAnsi="Palatino Linotype"/>
          <w:b/>
          <w:i w:val="0"/>
          <w:color w:val="auto"/>
          <w:vertAlign w:val="superscript"/>
        </w:rPr>
        <w:t>Mes</w:t>
      </w:r>
      <w:r w:rsidRPr="009333EE">
        <w:rPr>
          <w:rFonts w:ascii="Palatino Linotype" w:hAnsi="Palatino Linotype"/>
          <w:i w:val="0"/>
          <w:color w:val="auto"/>
        </w:rPr>
        <w:t>.</w:t>
      </w:r>
    </w:p>
    <w:p w14:paraId="6F3C9D77" w14:textId="77777777" w:rsidR="00242ABF" w:rsidRDefault="00242ABF">
      <w:pPr>
        <w:rPr>
          <w:rFonts w:ascii="Palatino Linotype" w:hAnsi="Palatino Linotype"/>
          <w:iCs/>
          <w:sz w:val="18"/>
          <w:szCs w:val="18"/>
        </w:rPr>
      </w:pPr>
      <w:r>
        <w:rPr>
          <w:rFonts w:ascii="Palatino Linotype" w:hAnsi="Palatino Linotype"/>
          <w:i/>
        </w:rPr>
        <w:br w:type="page"/>
      </w:r>
    </w:p>
    <w:tbl>
      <w:tblPr>
        <w:tblW w:w="10912" w:type="dxa"/>
        <w:jc w:val="center"/>
        <w:tblBorders>
          <w:top w:val="single" w:sz="4" w:space="0" w:color="auto"/>
          <w:bottom w:val="single" w:sz="4" w:space="0" w:color="auto"/>
        </w:tblBorders>
        <w:tblLook w:val="04A0" w:firstRow="1" w:lastRow="0" w:firstColumn="1" w:lastColumn="0" w:noHBand="0" w:noVBand="1"/>
      </w:tblPr>
      <w:tblGrid>
        <w:gridCol w:w="3640"/>
        <w:gridCol w:w="3636"/>
        <w:gridCol w:w="3636"/>
      </w:tblGrid>
      <w:tr w:rsidR="0072001E" w:rsidRPr="009333EE" w14:paraId="40F939E0" w14:textId="77777777" w:rsidTr="00D846AC">
        <w:trPr>
          <w:jc w:val="center"/>
        </w:trPr>
        <w:tc>
          <w:tcPr>
            <w:tcW w:w="3640" w:type="dxa"/>
            <w:vAlign w:val="center"/>
            <w:hideMark/>
          </w:tcPr>
          <w:p w14:paraId="27D47C69" w14:textId="0246D776" w:rsidR="0072001E" w:rsidRPr="009333EE" w:rsidRDefault="00BC6378" w:rsidP="0072001E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lastRenderedPageBreak/>
              <w:pict w14:anchorId="12D14B6A">
                <v:shape id="_x0000_i1030" type="#_x0000_t75" style="width:170.25pt;height:132.75pt">
                  <v:imagedata r:id="rId282" o:title="NiGeArMes_NOCV1A_manuscript"/>
                </v:shape>
              </w:pict>
            </w:r>
          </w:p>
        </w:tc>
        <w:tc>
          <w:tcPr>
            <w:tcW w:w="3636" w:type="dxa"/>
            <w:vAlign w:val="center"/>
            <w:hideMark/>
          </w:tcPr>
          <w:p w14:paraId="1DB5825E" w14:textId="007EB24C" w:rsidR="0072001E" w:rsidRPr="009333EE" w:rsidRDefault="00BC6378" w:rsidP="0072001E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pict w14:anchorId="75C77920">
                <v:shape id="_x0000_i1031" type="#_x0000_t75" style="width:170.25pt;height:140.25pt">
                  <v:imagedata r:id="rId283" o:title="NiGeArMes_NOCV2A_manuscript"/>
                </v:shape>
              </w:pict>
            </w:r>
          </w:p>
        </w:tc>
        <w:tc>
          <w:tcPr>
            <w:tcW w:w="3636" w:type="dxa"/>
            <w:vAlign w:val="center"/>
            <w:hideMark/>
          </w:tcPr>
          <w:p w14:paraId="575708CB" w14:textId="2C7A4DCC" w:rsidR="0072001E" w:rsidRPr="009333EE" w:rsidRDefault="00BC6378" w:rsidP="0072001E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pict w14:anchorId="3E891869">
                <v:shape id="_x0000_i1032" type="#_x0000_t75" style="width:170.25pt;height:140.25pt">
                  <v:imagedata r:id="rId284" o:title="NiGeArMes_NOCV3A_manuscript"/>
                </v:shape>
              </w:pict>
            </w:r>
          </w:p>
        </w:tc>
      </w:tr>
      <w:tr w:rsidR="0072001E" w:rsidRPr="009333EE" w14:paraId="401047AE" w14:textId="77777777" w:rsidTr="00D846AC">
        <w:trPr>
          <w:jc w:val="center"/>
        </w:trPr>
        <w:tc>
          <w:tcPr>
            <w:tcW w:w="3640" w:type="dxa"/>
            <w:vAlign w:val="center"/>
            <w:hideMark/>
          </w:tcPr>
          <w:p w14:paraId="14C43AF2" w14:textId="77777777" w:rsidR="0072001E" w:rsidRDefault="0072001E" w:rsidP="0072001E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SOMO(GeAr</w:t>
            </w:r>
            <w:r>
              <w:rPr>
                <w:sz w:val="18"/>
                <w:szCs w:val="18"/>
                <w:vertAlign w:val="superscript"/>
              </w:rPr>
              <w:t>Mes</w:t>
            </w:r>
            <w:r>
              <w:rPr>
                <w:sz w:val="18"/>
                <w:szCs w:val="18"/>
              </w:rPr>
              <w:t>)</w:t>
            </w:r>
            <w:r>
              <w:rPr>
                <w:rFonts w:ascii="Times New Roman" w:hAnsi="Times New Roman"/>
                <w:sz w:val="18"/>
                <w:szCs w:val="18"/>
              </w:rPr>
              <w:t>→</w:t>
            </w:r>
            <w:r>
              <w:rPr>
                <w:sz w:val="18"/>
                <w:szCs w:val="18"/>
              </w:rPr>
              <w:t>SOMO(Ni(PMe</w:t>
            </w:r>
            <w:r>
              <w:rPr>
                <w:sz w:val="18"/>
                <w:szCs w:val="18"/>
                <w:vertAlign w:val="subscript"/>
              </w:rPr>
              <w:t>3</w:t>
            </w:r>
            <w:r>
              <w:rPr>
                <w:sz w:val="18"/>
                <w:szCs w:val="18"/>
              </w:rPr>
              <w:t>)</w:t>
            </w:r>
            <w:r>
              <w:rPr>
                <w:sz w:val="18"/>
                <w:szCs w:val="18"/>
                <w:vertAlign w:val="subscript"/>
              </w:rPr>
              <w:t>3</w:t>
            </w:r>
            <w:r>
              <w:rPr>
                <w:sz w:val="18"/>
                <w:szCs w:val="18"/>
                <w:vertAlign w:val="superscript"/>
              </w:rPr>
              <w:t>+</w:t>
            </w:r>
            <w:r>
              <w:rPr>
                <w:sz w:val="18"/>
                <w:szCs w:val="18"/>
              </w:rPr>
              <w:t>)</w:t>
            </w:r>
          </w:p>
          <w:p w14:paraId="47160E09" w14:textId="77777777" w:rsidR="0072001E" w:rsidRDefault="0072001E" w:rsidP="0072001E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Δ</w:t>
            </w:r>
            <w:r>
              <w:rPr>
                <w:i/>
                <w:sz w:val="18"/>
                <w:szCs w:val="18"/>
              </w:rPr>
              <w:t>E</w:t>
            </w:r>
            <w:r>
              <w:rPr>
                <w:sz w:val="18"/>
                <w:szCs w:val="18"/>
                <w:vertAlign w:val="subscript"/>
              </w:rPr>
              <w:t>orb,1,α</w:t>
            </w:r>
            <w:r>
              <w:rPr>
                <w:sz w:val="18"/>
                <w:szCs w:val="18"/>
              </w:rPr>
              <w:t> = −108.4 kJ·mol</w:t>
            </w:r>
            <w:r>
              <w:rPr>
                <w:sz w:val="18"/>
                <w:szCs w:val="18"/>
                <w:vertAlign w:val="superscript"/>
              </w:rPr>
              <w:t>−1</w:t>
            </w:r>
          </w:p>
          <w:p w14:paraId="7E2DB0C8" w14:textId="34254AFC" w:rsidR="0072001E" w:rsidRPr="009333EE" w:rsidRDefault="0072001E" w:rsidP="0072001E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Δ</w:t>
            </w:r>
            <w:r>
              <w:rPr>
                <w:i/>
                <w:sz w:val="18"/>
                <w:szCs w:val="18"/>
              </w:rPr>
              <w:t>ρ</w:t>
            </w:r>
            <w:r>
              <w:rPr>
                <w:sz w:val="18"/>
                <w:szCs w:val="18"/>
                <w:vertAlign w:val="subscript"/>
              </w:rPr>
              <w:t>1,</w:t>
            </w:r>
            <w:r>
              <w:rPr>
                <w:i/>
                <w:sz w:val="18"/>
                <w:szCs w:val="18"/>
                <w:vertAlign w:val="subscript"/>
              </w:rPr>
              <w:t>α</w:t>
            </w:r>
            <w:r>
              <w:rPr>
                <w:sz w:val="18"/>
                <w:szCs w:val="18"/>
              </w:rPr>
              <w:t> = −0.87 </w:t>
            </w:r>
            <w:r>
              <w:rPr>
                <w:i/>
                <w:sz w:val="18"/>
                <w:szCs w:val="18"/>
              </w:rPr>
              <w:t>ψ</w:t>
            </w:r>
            <w:r>
              <w:rPr>
                <w:sz w:val="18"/>
                <w:szCs w:val="18"/>
                <w:vertAlign w:val="superscript"/>
              </w:rPr>
              <w:t>2</w:t>
            </w:r>
            <w:r>
              <w:rPr>
                <w:sz w:val="18"/>
                <w:szCs w:val="18"/>
                <w:vertAlign w:val="subscript"/>
              </w:rPr>
              <w:t>−1,</w:t>
            </w:r>
            <w:r>
              <w:rPr>
                <w:i/>
                <w:sz w:val="18"/>
                <w:szCs w:val="18"/>
                <w:vertAlign w:val="subscript"/>
              </w:rPr>
              <w:t>α</w:t>
            </w:r>
            <w:r>
              <w:rPr>
                <w:sz w:val="18"/>
                <w:szCs w:val="18"/>
              </w:rPr>
              <w:t> + 0.87 </w:t>
            </w:r>
            <w:r>
              <w:rPr>
                <w:i/>
                <w:sz w:val="18"/>
                <w:szCs w:val="18"/>
              </w:rPr>
              <w:t>ψ</w:t>
            </w:r>
            <w:r>
              <w:rPr>
                <w:sz w:val="18"/>
                <w:szCs w:val="18"/>
                <w:vertAlign w:val="superscript"/>
              </w:rPr>
              <w:t>2</w:t>
            </w:r>
            <w:r>
              <w:rPr>
                <w:sz w:val="18"/>
                <w:szCs w:val="18"/>
                <w:vertAlign w:val="subscript"/>
              </w:rPr>
              <w:t>+1,</w:t>
            </w:r>
            <w:r>
              <w:rPr>
                <w:i/>
                <w:sz w:val="18"/>
                <w:szCs w:val="18"/>
                <w:vertAlign w:val="subscript"/>
              </w:rPr>
              <w:t>α</w:t>
            </w:r>
          </w:p>
        </w:tc>
        <w:tc>
          <w:tcPr>
            <w:tcW w:w="3636" w:type="dxa"/>
            <w:vAlign w:val="center"/>
            <w:hideMark/>
          </w:tcPr>
          <w:p w14:paraId="2AD8F720" w14:textId="77777777" w:rsidR="0072001E" w:rsidRDefault="0072001E" w:rsidP="0072001E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HOMO(Ni(PMe</w:t>
            </w:r>
            <w:r>
              <w:rPr>
                <w:sz w:val="18"/>
                <w:szCs w:val="18"/>
                <w:vertAlign w:val="subscript"/>
              </w:rPr>
              <w:t>3</w:t>
            </w:r>
            <w:r>
              <w:rPr>
                <w:sz w:val="18"/>
                <w:szCs w:val="18"/>
              </w:rPr>
              <w:t>)</w:t>
            </w:r>
            <w:r>
              <w:rPr>
                <w:sz w:val="18"/>
                <w:szCs w:val="18"/>
                <w:vertAlign w:val="subscript"/>
              </w:rPr>
              <w:t>3</w:t>
            </w:r>
            <w:r>
              <w:rPr>
                <w:sz w:val="18"/>
                <w:szCs w:val="18"/>
                <w:vertAlign w:val="superscript"/>
              </w:rPr>
              <w:t>+</w:t>
            </w:r>
            <w:r>
              <w:rPr>
                <w:sz w:val="18"/>
                <w:szCs w:val="18"/>
              </w:rPr>
              <w:t>)</w:t>
            </w:r>
            <w:r>
              <w:rPr>
                <w:rFonts w:ascii="Times New Roman" w:hAnsi="Times New Roman"/>
                <w:sz w:val="18"/>
                <w:szCs w:val="18"/>
              </w:rPr>
              <w:t>→</w:t>
            </w:r>
            <w:r>
              <w:rPr>
                <w:sz w:val="18"/>
                <w:szCs w:val="18"/>
              </w:rPr>
              <w:t>LUMO(GeAr</w:t>
            </w:r>
            <w:r>
              <w:rPr>
                <w:sz w:val="18"/>
                <w:szCs w:val="18"/>
                <w:vertAlign w:val="superscript"/>
              </w:rPr>
              <w:t>Mes</w:t>
            </w:r>
            <w:r>
              <w:rPr>
                <w:sz w:val="18"/>
                <w:szCs w:val="18"/>
              </w:rPr>
              <w:t>)</w:t>
            </w:r>
          </w:p>
          <w:p w14:paraId="608D5E37" w14:textId="77777777" w:rsidR="0072001E" w:rsidRDefault="0072001E" w:rsidP="0072001E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Δ</w:t>
            </w:r>
            <w:r>
              <w:rPr>
                <w:i/>
                <w:sz w:val="18"/>
                <w:szCs w:val="18"/>
              </w:rPr>
              <w:t>E</w:t>
            </w:r>
            <w:r>
              <w:rPr>
                <w:sz w:val="18"/>
                <w:szCs w:val="18"/>
                <w:vertAlign w:val="subscript"/>
              </w:rPr>
              <w:t>orb,2,</w:t>
            </w:r>
            <w:r>
              <w:rPr>
                <w:i/>
                <w:sz w:val="18"/>
                <w:szCs w:val="18"/>
                <w:vertAlign w:val="subscript"/>
              </w:rPr>
              <w:t>α</w:t>
            </w:r>
            <w:r>
              <w:rPr>
                <w:sz w:val="18"/>
                <w:szCs w:val="18"/>
              </w:rPr>
              <w:t> = −59.4 kJ·mol</w:t>
            </w:r>
            <w:r>
              <w:rPr>
                <w:sz w:val="18"/>
                <w:szCs w:val="18"/>
                <w:vertAlign w:val="superscript"/>
              </w:rPr>
              <w:t>−1</w:t>
            </w:r>
          </w:p>
          <w:p w14:paraId="096E5519" w14:textId="2A644AC9" w:rsidR="0072001E" w:rsidRPr="009333EE" w:rsidRDefault="0072001E" w:rsidP="0072001E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Δ</w:t>
            </w:r>
            <w:r>
              <w:rPr>
                <w:i/>
                <w:sz w:val="18"/>
                <w:szCs w:val="18"/>
              </w:rPr>
              <w:t>ρ</w:t>
            </w:r>
            <w:r>
              <w:rPr>
                <w:sz w:val="18"/>
                <w:szCs w:val="18"/>
                <w:vertAlign w:val="subscript"/>
              </w:rPr>
              <w:t>2,</w:t>
            </w:r>
            <w:r>
              <w:rPr>
                <w:i/>
                <w:sz w:val="18"/>
                <w:szCs w:val="18"/>
                <w:vertAlign w:val="subscript"/>
              </w:rPr>
              <w:t>α</w:t>
            </w:r>
            <w:r>
              <w:rPr>
                <w:sz w:val="18"/>
                <w:szCs w:val="18"/>
              </w:rPr>
              <w:t> = −0.33 </w:t>
            </w:r>
            <w:r>
              <w:rPr>
                <w:i/>
                <w:sz w:val="18"/>
                <w:szCs w:val="18"/>
              </w:rPr>
              <w:t>ψ</w:t>
            </w:r>
            <w:r>
              <w:rPr>
                <w:sz w:val="18"/>
                <w:szCs w:val="18"/>
                <w:vertAlign w:val="superscript"/>
              </w:rPr>
              <w:t>2</w:t>
            </w:r>
            <w:r>
              <w:rPr>
                <w:sz w:val="18"/>
                <w:szCs w:val="18"/>
                <w:vertAlign w:val="subscript"/>
              </w:rPr>
              <w:t>−2,</w:t>
            </w:r>
            <w:r>
              <w:rPr>
                <w:i/>
                <w:sz w:val="18"/>
                <w:szCs w:val="18"/>
                <w:vertAlign w:val="subscript"/>
              </w:rPr>
              <w:t>α</w:t>
            </w:r>
            <w:r>
              <w:rPr>
                <w:sz w:val="18"/>
                <w:szCs w:val="18"/>
              </w:rPr>
              <w:t> + 0.33 </w:t>
            </w:r>
            <w:r>
              <w:rPr>
                <w:i/>
                <w:sz w:val="18"/>
                <w:szCs w:val="18"/>
              </w:rPr>
              <w:t>ψ</w:t>
            </w:r>
            <w:r>
              <w:rPr>
                <w:sz w:val="18"/>
                <w:szCs w:val="18"/>
                <w:vertAlign w:val="superscript"/>
              </w:rPr>
              <w:t>2</w:t>
            </w:r>
            <w:r>
              <w:rPr>
                <w:sz w:val="18"/>
                <w:szCs w:val="18"/>
                <w:vertAlign w:val="subscript"/>
              </w:rPr>
              <w:t>+2,</w:t>
            </w:r>
            <w:r>
              <w:rPr>
                <w:i/>
                <w:sz w:val="18"/>
                <w:szCs w:val="18"/>
                <w:vertAlign w:val="subscript"/>
              </w:rPr>
              <w:t>α</w:t>
            </w:r>
          </w:p>
        </w:tc>
        <w:tc>
          <w:tcPr>
            <w:tcW w:w="3636" w:type="dxa"/>
            <w:vAlign w:val="center"/>
            <w:hideMark/>
          </w:tcPr>
          <w:p w14:paraId="5F70AFD7" w14:textId="77777777" w:rsidR="0072001E" w:rsidRDefault="0072001E" w:rsidP="0072001E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HOMO−1(GeAr</w:t>
            </w:r>
            <w:r>
              <w:rPr>
                <w:sz w:val="18"/>
                <w:szCs w:val="18"/>
                <w:vertAlign w:val="superscript"/>
              </w:rPr>
              <w:t>Mes</w:t>
            </w:r>
            <w:r>
              <w:rPr>
                <w:sz w:val="18"/>
                <w:szCs w:val="18"/>
              </w:rPr>
              <w:t>)</w:t>
            </w:r>
            <w:r>
              <w:rPr>
                <w:rFonts w:ascii="Times New Roman" w:hAnsi="Times New Roman"/>
                <w:sz w:val="18"/>
                <w:szCs w:val="18"/>
              </w:rPr>
              <w:t>→</w:t>
            </w:r>
            <w:r>
              <w:rPr>
                <w:sz w:val="18"/>
                <w:szCs w:val="18"/>
              </w:rPr>
              <w:t>LUMO(Ni(PMe</w:t>
            </w:r>
            <w:r>
              <w:rPr>
                <w:sz w:val="18"/>
                <w:szCs w:val="18"/>
                <w:vertAlign w:val="subscript"/>
              </w:rPr>
              <w:t>3</w:t>
            </w:r>
            <w:r>
              <w:rPr>
                <w:sz w:val="18"/>
                <w:szCs w:val="18"/>
              </w:rPr>
              <w:t>)</w:t>
            </w:r>
            <w:r>
              <w:rPr>
                <w:sz w:val="18"/>
                <w:szCs w:val="18"/>
                <w:vertAlign w:val="subscript"/>
              </w:rPr>
              <w:t>3</w:t>
            </w:r>
            <w:r>
              <w:rPr>
                <w:sz w:val="18"/>
                <w:szCs w:val="18"/>
                <w:vertAlign w:val="superscript"/>
              </w:rPr>
              <w:t>+</w:t>
            </w:r>
            <w:r>
              <w:rPr>
                <w:sz w:val="18"/>
                <w:szCs w:val="18"/>
              </w:rPr>
              <w:t>)</w:t>
            </w:r>
          </w:p>
          <w:p w14:paraId="0116B3C9" w14:textId="77777777" w:rsidR="0072001E" w:rsidRDefault="0072001E" w:rsidP="0072001E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Δ</w:t>
            </w:r>
            <w:r>
              <w:rPr>
                <w:i/>
                <w:sz w:val="18"/>
                <w:szCs w:val="18"/>
              </w:rPr>
              <w:t>E</w:t>
            </w:r>
            <w:r>
              <w:rPr>
                <w:sz w:val="18"/>
                <w:szCs w:val="18"/>
                <w:vertAlign w:val="subscript"/>
              </w:rPr>
              <w:t>orb,3,</w:t>
            </w:r>
            <w:r>
              <w:rPr>
                <w:i/>
                <w:sz w:val="18"/>
                <w:szCs w:val="18"/>
                <w:vertAlign w:val="subscript"/>
              </w:rPr>
              <w:t>α</w:t>
            </w:r>
            <w:r>
              <w:rPr>
                <w:sz w:val="18"/>
                <w:szCs w:val="18"/>
              </w:rPr>
              <w:t> = −38.1 kJ·mol</w:t>
            </w:r>
            <w:r>
              <w:rPr>
                <w:sz w:val="18"/>
                <w:szCs w:val="18"/>
                <w:vertAlign w:val="superscript"/>
              </w:rPr>
              <w:t>−1</w:t>
            </w:r>
          </w:p>
          <w:p w14:paraId="42C95009" w14:textId="5EFBCFFA" w:rsidR="0072001E" w:rsidRPr="009333EE" w:rsidRDefault="0072001E" w:rsidP="0072001E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Δ</w:t>
            </w:r>
            <w:r>
              <w:rPr>
                <w:i/>
                <w:sz w:val="18"/>
                <w:szCs w:val="18"/>
              </w:rPr>
              <w:t>ρ</w:t>
            </w:r>
            <w:r>
              <w:rPr>
                <w:sz w:val="18"/>
                <w:szCs w:val="18"/>
                <w:vertAlign w:val="subscript"/>
              </w:rPr>
              <w:t>3,</w:t>
            </w:r>
            <w:r>
              <w:rPr>
                <w:i/>
                <w:sz w:val="18"/>
                <w:szCs w:val="18"/>
                <w:vertAlign w:val="subscript"/>
              </w:rPr>
              <w:t>α</w:t>
            </w:r>
            <w:r>
              <w:rPr>
                <w:sz w:val="18"/>
                <w:szCs w:val="18"/>
              </w:rPr>
              <w:t> = −0.18 </w:t>
            </w:r>
            <w:r>
              <w:rPr>
                <w:i/>
                <w:sz w:val="18"/>
                <w:szCs w:val="18"/>
              </w:rPr>
              <w:t>ψ</w:t>
            </w:r>
            <w:r>
              <w:rPr>
                <w:sz w:val="18"/>
                <w:szCs w:val="18"/>
                <w:vertAlign w:val="superscript"/>
              </w:rPr>
              <w:t>2</w:t>
            </w:r>
            <w:r>
              <w:rPr>
                <w:sz w:val="18"/>
                <w:szCs w:val="18"/>
                <w:vertAlign w:val="subscript"/>
              </w:rPr>
              <w:t>−3,</w:t>
            </w:r>
            <w:r>
              <w:rPr>
                <w:i/>
                <w:sz w:val="18"/>
                <w:szCs w:val="18"/>
                <w:vertAlign w:val="subscript"/>
              </w:rPr>
              <w:t>α</w:t>
            </w:r>
            <w:r>
              <w:rPr>
                <w:sz w:val="18"/>
                <w:szCs w:val="18"/>
              </w:rPr>
              <w:t> + 0.18 </w:t>
            </w:r>
            <w:r>
              <w:rPr>
                <w:i/>
                <w:sz w:val="18"/>
                <w:szCs w:val="18"/>
              </w:rPr>
              <w:t>ψ</w:t>
            </w:r>
            <w:r>
              <w:rPr>
                <w:sz w:val="18"/>
                <w:szCs w:val="18"/>
                <w:vertAlign w:val="superscript"/>
              </w:rPr>
              <w:t>2</w:t>
            </w:r>
            <w:r>
              <w:rPr>
                <w:sz w:val="18"/>
                <w:szCs w:val="18"/>
                <w:vertAlign w:val="subscript"/>
              </w:rPr>
              <w:t>+3,</w:t>
            </w:r>
            <w:r>
              <w:rPr>
                <w:i/>
                <w:sz w:val="18"/>
                <w:szCs w:val="18"/>
                <w:vertAlign w:val="subscript"/>
              </w:rPr>
              <w:t>α</w:t>
            </w:r>
          </w:p>
        </w:tc>
      </w:tr>
      <w:tr w:rsidR="0072001E" w:rsidRPr="009333EE" w14:paraId="1E6EAE11" w14:textId="77777777" w:rsidTr="00D846AC">
        <w:trPr>
          <w:jc w:val="center"/>
        </w:trPr>
        <w:tc>
          <w:tcPr>
            <w:tcW w:w="3640" w:type="dxa"/>
            <w:vAlign w:val="center"/>
            <w:hideMark/>
          </w:tcPr>
          <w:p w14:paraId="4B9AB2F4" w14:textId="098CB59F" w:rsidR="0072001E" w:rsidRPr="009333EE" w:rsidRDefault="00BC6378" w:rsidP="0072001E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pict w14:anchorId="64F797F0">
                <v:shape id="_x0000_i1033" type="#_x0000_t75" style="width:170.25pt;height:140.25pt">
                  <v:imagedata r:id="rId285" o:title="NiGeArMes_NOCV1B_manuscript"/>
                </v:shape>
              </w:pict>
            </w:r>
          </w:p>
        </w:tc>
        <w:tc>
          <w:tcPr>
            <w:tcW w:w="3636" w:type="dxa"/>
            <w:vAlign w:val="center"/>
            <w:hideMark/>
          </w:tcPr>
          <w:p w14:paraId="08D02531" w14:textId="303F29C4" w:rsidR="0072001E" w:rsidRPr="009333EE" w:rsidRDefault="00BC6378" w:rsidP="0072001E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pict w14:anchorId="4FB6BB60">
                <v:shape id="_x0000_i1034" type="#_x0000_t75" style="width:170.25pt;height:140.25pt">
                  <v:imagedata r:id="rId286" o:title="NiGeArMes_NOCV2B_manuscript"/>
                </v:shape>
              </w:pict>
            </w:r>
          </w:p>
        </w:tc>
        <w:tc>
          <w:tcPr>
            <w:tcW w:w="3636" w:type="dxa"/>
            <w:vAlign w:val="center"/>
            <w:hideMark/>
          </w:tcPr>
          <w:p w14:paraId="342F8784" w14:textId="67A4E8E7" w:rsidR="0072001E" w:rsidRPr="009333EE" w:rsidRDefault="00BC6378" w:rsidP="0072001E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pict w14:anchorId="58163966">
                <v:shape id="_x0000_i1035" type="#_x0000_t75" style="width:170.25pt;height:140.25pt">
                  <v:imagedata r:id="rId287" o:title="NiGeArMes_NOCV3B_manuscript"/>
                </v:shape>
              </w:pict>
            </w:r>
          </w:p>
        </w:tc>
      </w:tr>
      <w:tr w:rsidR="0072001E" w:rsidRPr="009333EE" w14:paraId="3C9E9B92" w14:textId="77777777" w:rsidTr="00D846AC">
        <w:trPr>
          <w:jc w:val="center"/>
        </w:trPr>
        <w:tc>
          <w:tcPr>
            <w:tcW w:w="3640" w:type="dxa"/>
            <w:vAlign w:val="center"/>
            <w:hideMark/>
          </w:tcPr>
          <w:p w14:paraId="42637E27" w14:textId="77777777" w:rsidR="0072001E" w:rsidRDefault="0072001E" w:rsidP="0072001E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SOMO(Ni(PMe</w:t>
            </w:r>
            <w:r>
              <w:rPr>
                <w:sz w:val="18"/>
                <w:szCs w:val="18"/>
                <w:vertAlign w:val="subscript"/>
              </w:rPr>
              <w:t>3</w:t>
            </w:r>
            <w:r>
              <w:rPr>
                <w:sz w:val="18"/>
                <w:szCs w:val="18"/>
              </w:rPr>
              <w:t>)</w:t>
            </w:r>
            <w:r>
              <w:rPr>
                <w:sz w:val="18"/>
                <w:szCs w:val="18"/>
                <w:vertAlign w:val="subscript"/>
              </w:rPr>
              <w:t>3</w:t>
            </w:r>
            <w:r>
              <w:rPr>
                <w:sz w:val="18"/>
                <w:szCs w:val="18"/>
                <w:vertAlign w:val="superscript"/>
              </w:rPr>
              <w:t>+</w:t>
            </w:r>
            <w:r>
              <w:rPr>
                <w:sz w:val="18"/>
                <w:szCs w:val="18"/>
              </w:rPr>
              <w:t>)</w:t>
            </w:r>
            <w:r>
              <w:rPr>
                <w:rFonts w:ascii="Times New Roman" w:hAnsi="Times New Roman"/>
                <w:sz w:val="18"/>
                <w:szCs w:val="18"/>
              </w:rPr>
              <w:t>→</w:t>
            </w:r>
            <w:r>
              <w:rPr>
                <w:sz w:val="18"/>
                <w:szCs w:val="18"/>
              </w:rPr>
              <w:t>SOMO(GeAr</w:t>
            </w:r>
            <w:r>
              <w:rPr>
                <w:sz w:val="18"/>
                <w:szCs w:val="18"/>
                <w:vertAlign w:val="superscript"/>
              </w:rPr>
              <w:t>Mes</w:t>
            </w:r>
            <w:r>
              <w:rPr>
                <w:sz w:val="18"/>
                <w:szCs w:val="18"/>
              </w:rPr>
              <w:t>)</w:t>
            </w:r>
          </w:p>
          <w:p w14:paraId="7DEB7588" w14:textId="77777777" w:rsidR="0072001E" w:rsidRDefault="0072001E" w:rsidP="0072001E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Δ</w:t>
            </w:r>
            <w:r>
              <w:rPr>
                <w:i/>
                <w:sz w:val="18"/>
                <w:szCs w:val="18"/>
              </w:rPr>
              <w:t>E</w:t>
            </w:r>
            <w:r>
              <w:rPr>
                <w:sz w:val="18"/>
                <w:szCs w:val="18"/>
                <w:vertAlign w:val="subscript"/>
              </w:rPr>
              <w:t>orb,1,</w:t>
            </w:r>
            <w:r>
              <w:rPr>
                <w:i/>
                <w:sz w:val="18"/>
                <w:szCs w:val="18"/>
                <w:vertAlign w:val="subscript"/>
              </w:rPr>
              <w:t>β</w:t>
            </w:r>
            <w:r>
              <w:rPr>
                <w:sz w:val="18"/>
                <w:szCs w:val="18"/>
              </w:rPr>
              <w:t> = −71.2 kJ·mol</w:t>
            </w:r>
            <w:r>
              <w:rPr>
                <w:sz w:val="18"/>
                <w:szCs w:val="18"/>
                <w:vertAlign w:val="superscript"/>
              </w:rPr>
              <w:t>−1</w:t>
            </w:r>
          </w:p>
          <w:p w14:paraId="0CB78704" w14:textId="4D08DAAA" w:rsidR="0072001E" w:rsidRPr="009333EE" w:rsidRDefault="0072001E" w:rsidP="0072001E">
            <w:pPr>
              <w:pStyle w:val="MDPI31text"/>
              <w:ind w:left="0" w:firstLine="0"/>
              <w:jc w:val="center"/>
              <w:rPr>
                <w:sz w:val="18"/>
                <w:szCs w:val="18"/>
                <w:vertAlign w:val="subscript"/>
              </w:rPr>
            </w:pPr>
            <w:r>
              <w:rPr>
                <w:sz w:val="18"/>
                <w:szCs w:val="18"/>
              </w:rPr>
              <w:t>Δ</w:t>
            </w:r>
            <w:r>
              <w:rPr>
                <w:i/>
                <w:sz w:val="18"/>
                <w:szCs w:val="18"/>
              </w:rPr>
              <w:t>ρ</w:t>
            </w:r>
            <w:r>
              <w:rPr>
                <w:sz w:val="18"/>
                <w:szCs w:val="18"/>
                <w:vertAlign w:val="subscript"/>
              </w:rPr>
              <w:t>1,</w:t>
            </w:r>
            <w:r>
              <w:rPr>
                <w:i/>
                <w:sz w:val="18"/>
                <w:szCs w:val="18"/>
                <w:vertAlign w:val="subscript"/>
              </w:rPr>
              <w:t>β</w:t>
            </w:r>
            <w:r>
              <w:rPr>
                <w:sz w:val="18"/>
                <w:szCs w:val="18"/>
              </w:rPr>
              <w:t> = −0.41 </w:t>
            </w:r>
            <w:r>
              <w:rPr>
                <w:i/>
                <w:sz w:val="18"/>
                <w:szCs w:val="18"/>
              </w:rPr>
              <w:t>ψ</w:t>
            </w:r>
            <w:r>
              <w:rPr>
                <w:sz w:val="18"/>
                <w:szCs w:val="18"/>
                <w:vertAlign w:val="superscript"/>
              </w:rPr>
              <w:t>2</w:t>
            </w:r>
            <w:r>
              <w:rPr>
                <w:sz w:val="18"/>
                <w:szCs w:val="18"/>
                <w:vertAlign w:val="subscript"/>
              </w:rPr>
              <w:t>−1,</w:t>
            </w:r>
            <w:r>
              <w:rPr>
                <w:i/>
                <w:sz w:val="18"/>
                <w:szCs w:val="18"/>
                <w:vertAlign w:val="subscript"/>
              </w:rPr>
              <w:t>β</w:t>
            </w:r>
            <w:r>
              <w:rPr>
                <w:sz w:val="18"/>
                <w:szCs w:val="18"/>
              </w:rPr>
              <w:t> + 0.41 </w:t>
            </w:r>
            <w:r>
              <w:rPr>
                <w:i/>
                <w:sz w:val="18"/>
                <w:szCs w:val="18"/>
              </w:rPr>
              <w:t>ψ</w:t>
            </w:r>
            <w:r>
              <w:rPr>
                <w:sz w:val="18"/>
                <w:szCs w:val="18"/>
                <w:vertAlign w:val="superscript"/>
              </w:rPr>
              <w:t>2</w:t>
            </w:r>
            <w:r>
              <w:rPr>
                <w:sz w:val="18"/>
                <w:szCs w:val="18"/>
                <w:vertAlign w:val="subscript"/>
              </w:rPr>
              <w:t>+1,</w:t>
            </w:r>
            <w:r>
              <w:rPr>
                <w:i/>
                <w:sz w:val="18"/>
                <w:szCs w:val="18"/>
                <w:vertAlign w:val="subscript"/>
              </w:rPr>
              <w:t>β</w:t>
            </w:r>
          </w:p>
        </w:tc>
        <w:tc>
          <w:tcPr>
            <w:tcW w:w="3636" w:type="dxa"/>
            <w:vAlign w:val="center"/>
            <w:hideMark/>
          </w:tcPr>
          <w:p w14:paraId="565AACD1" w14:textId="77777777" w:rsidR="0072001E" w:rsidRDefault="0072001E" w:rsidP="0072001E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HOMO(Ni(PMe</w:t>
            </w:r>
            <w:r>
              <w:rPr>
                <w:sz w:val="18"/>
                <w:szCs w:val="18"/>
                <w:vertAlign w:val="subscript"/>
              </w:rPr>
              <w:t>3</w:t>
            </w:r>
            <w:r>
              <w:rPr>
                <w:sz w:val="18"/>
                <w:szCs w:val="18"/>
              </w:rPr>
              <w:t>)</w:t>
            </w:r>
            <w:r>
              <w:rPr>
                <w:sz w:val="18"/>
                <w:szCs w:val="18"/>
                <w:vertAlign w:val="subscript"/>
              </w:rPr>
              <w:t>3</w:t>
            </w:r>
            <w:r>
              <w:rPr>
                <w:sz w:val="18"/>
                <w:szCs w:val="18"/>
                <w:vertAlign w:val="superscript"/>
              </w:rPr>
              <w:t>+</w:t>
            </w:r>
            <w:r>
              <w:rPr>
                <w:sz w:val="18"/>
                <w:szCs w:val="18"/>
              </w:rPr>
              <w:t>)</w:t>
            </w:r>
            <w:r>
              <w:rPr>
                <w:rFonts w:ascii="Times New Roman" w:hAnsi="Times New Roman"/>
                <w:sz w:val="18"/>
                <w:szCs w:val="18"/>
              </w:rPr>
              <w:t>→</w:t>
            </w:r>
            <w:r>
              <w:rPr>
                <w:sz w:val="18"/>
                <w:szCs w:val="18"/>
              </w:rPr>
              <w:t>LUMO(GeAr</w:t>
            </w:r>
            <w:r>
              <w:rPr>
                <w:sz w:val="18"/>
                <w:szCs w:val="18"/>
                <w:vertAlign w:val="superscript"/>
              </w:rPr>
              <w:t>Mes</w:t>
            </w:r>
            <w:r>
              <w:rPr>
                <w:sz w:val="18"/>
                <w:szCs w:val="18"/>
              </w:rPr>
              <w:t>)</w:t>
            </w:r>
          </w:p>
          <w:p w14:paraId="6FA4BD0B" w14:textId="77777777" w:rsidR="0072001E" w:rsidRDefault="0072001E" w:rsidP="0072001E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Δ</w:t>
            </w:r>
            <w:r>
              <w:rPr>
                <w:i/>
                <w:sz w:val="18"/>
                <w:szCs w:val="18"/>
              </w:rPr>
              <w:t>E</w:t>
            </w:r>
            <w:r>
              <w:rPr>
                <w:sz w:val="18"/>
                <w:szCs w:val="18"/>
                <w:vertAlign w:val="subscript"/>
              </w:rPr>
              <w:t>orb,2,</w:t>
            </w:r>
            <w:r>
              <w:rPr>
                <w:i/>
                <w:sz w:val="18"/>
                <w:szCs w:val="18"/>
                <w:vertAlign w:val="subscript"/>
              </w:rPr>
              <w:t>β</w:t>
            </w:r>
            <w:r>
              <w:rPr>
                <w:sz w:val="18"/>
                <w:szCs w:val="18"/>
              </w:rPr>
              <w:t> = −76.3 kJ·mol</w:t>
            </w:r>
            <w:r>
              <w:rPr>
                <w:sz w:val="18"/>
                <w:szCs w:val="18"/>
                <w:vertAlign w:val="superscript"/>
              </w:rPr>
              <w:t>−1</w:t>
            </w:r>
          </w:p>
          <w:p w14:paraId="46DE9AC5" w14:textId="1DF53726" w:rsidR="0072001E" w:rsidRPr="009333EE" w:rsidRDefault="0072001E" w:rsidP="0072001E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Δ</w:t>
            </w:r>
            <w:r>
              <w:rPr>
                <w:i/>
                <w:sz w:val="18"/>
                <w:szCs w:val="18"/>
              </w:rPr>
              <w:t>ρ</w:t>
            </w:r>
            <w:r>
              <w:rPr>
                <w:sz w:val="18"/>
                <w:szCs w:val="18"/>
                <w:vertAlign w:val="subscript"/>
              </w:rPr>
              <w:t>2,</w:t>
            </w:r>
            <w:r>
              <w:rPr>
                <w:i/>
                <w:sz w:val="18"/>
                <w:szCs w:val="18"/>
                <w:vertAlign w:val="subscript"/>
              </w:rPr>
              <w:t>β</w:t>
            </w:r>
            <w:r>
              <w:rPr>
                <w:sz w:val="18"/>
                <w:szCs w:val="18"/>
              </w:rPr>
              <w:t> = −0.38 </w:t>
            </w:r>
            <w:r>
              <w:rPr>
                <w:i/>
                <w:sz w:val="18"/>
                <w:szCs w:val="18"/>
              </w:rPr>
              <w:t>ψ</w:t>
            </w:r>
            <w:r>
              <w:rPr>
                <w:sz w:val="18"/>
                <w:szCs w:val="18"/>
                <w:vertAlign w:val="superscript"/>
              </w:rPr>
              <w:t>2</w:t>
            </w:r>
            <w:r>
              <w:rPr>
                <w:sz w:val="18"/>
                <w:szCs w:val="18"/>
                <w:vertAlign w:val="subscript"/>
              </w:rPr>
              <w:t>−2,</w:t>
            </w:r>
            <w:r>
              <w:rPr>
                <w:i/>
                <w:sz w:val="18"/>
                <w:szCs w:val="18"/>
                <w:vertAlign w:val="subscript"/>
              </w:rPr>
              <w:t>β</w:t>
            </w:r>
            <w:r>
              <w:rPr>
                <w:sz w:val="18"/>
                <w:szCs w:val="18"/>
              </w:rPr>
              <w:t> + 0.38 </w:t>
            </w:r>
            <w:r>
              <w:rPr>
                <w:i/>
                <w:sz w:val="18"/>
                <w:szCs w:val="18"/>
              </w:rPr>
              <w:t>ψ</w:t>
            </w:r>
            <w:r>
              <w:rPr>
                <w:sz w:val="18"/>
                <w:szCs w:val="18"/>
                <w:vertAlign w:val="superscript"/>
              </w:rPr>
              <w:t>2</w:t>
            </w:r>
            <w:r>
              <w:rPr>
                <w:sz w:val="18"/>
                <w:szCs w:val="18"/>
                <w:vertAlign w:val="subscript"/>
              </w:rPr>
              <w:t>+2,</w:t>
            </w:r>
            <w:r>
              <w:rPr>
                <w:i/>
                <w:sz w:val="18"/>
                <w:szCs w:val="18"/>
                <w:vertAlign w:val="subscript"/>
              </w:rPr>
              <w:t>β</w:t>
            </w:r>
          </w:p>
        </w:tc>
        <w:tc>
          <w:tcPr>
            <w:tcW w:w="3636" w:type="dxa"/>
            <w:vAlign w:val="center"/>
            <w:hideMark/>
          </w:tcPr>
          <w:p w14:paraId="46B05BC1" w14:textId="77777777" w:rsidR="0072001E" w:rsidRDefault="0072001E" w:rsidP="0072001E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HOMO−1(GeAr</w:t>
            </w:r>
            <w:r>
              <w:rPr>
                <w:sz w:val="18"/>
                <w:szCs w:val="18"/>
                <w:vertAlign w:val="superscript"/>
              </w:rPr>
              <w:t>Mes</w:t>
            </w:r>
            <w:r>
              <w:rPr>
                <w:sz w:val="18"/>
                <w:szCs w:val="18"/>
              </w:rPr>
              <w:t>)</w:t>
            </w:r>
            <w:r>
              <w:rPr>
                <w:rFonts w:ascii="Times New Roman" w:hAnsi="Times New Roman"/>
                <w:sz w:val="18"/>
                <w:szCs w:val="18"/>
              </w:rPr>
              <w:t>→</w:t>
            </w:r>
            <w:r>
              <w:rPr>
                <w:sz w:val="18"/>
                <w:szCs w:val="18"/>
              </w:rPr>
              <w:t>LUMO(Ni(PMe</w:t>
            </w:r>
            <w:r>
              <w:rPr>
                <w:sz w:val="18"/>
                <w:szCs w:val="18"/>
                <w:vertAlign w:val="subscript"/>
              </w:rPr>
              <w:t>3</w:t>
            </w:r>
            <w:r>
              <w:rPr>
                <w:sz w:val="18"/>
                <w:szCs w:val="18"/>
              </w:rPr>
              <w:t>)</w:t>
            </w:r>
            <w:r>
              <w:rPr>
                <w:sz w:val="18"/>
                <w:szCs w:val="18"/>
                <w:vertAlign w:val="subscript"/>
              </w:rPr>
              <w:t>3</w:t>
            </w:r>
            <w:r>
              <w:rPr>
                <w:sz w:val="18"/>
                <w:szCs w:val="18"/>
                <w:vertAlign w:val="superscript"/>
              </w:rPr>
              <w:t>+</w:t>
            </w:r>
            <w:r>
              <w:rPr>
                <w:sz w:val="18"/>
                <w:szCs w:val="18"/>
              </w:rPr>
              <w:t>)</w:t>
            </w:r>
          </w:p>
          <w:p w14:paraId="76BCE249" w14:textId="77777777" w:rsidR="0072001E" w:rsidRDefault="0072001E" w:rsidP="0072001E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Δ</w:t>
            </w:r>
            <w:r>
              <w:rPr>
                <w:i/>
                <w:sz w:val="18"/>
                <w:szCs w:val="18"/>
              </w:rPr>
              <w:t>E</w:t>
            </w:r>
            <w:r>
              <w:rPr>
                <w:sz w:val="18"/>
                <w:szCs w:val="18"/>
                <w:vertAlign w:val="subscript"/>
              </w:rPr>
              <w:t>orb,3,</w:t>
            </w:r>
            <w:r>
              <w:rPr>
                <w:i/>
                <w:sz w:val="18"/>
                <w:szCs w:val="18"/>
                <w:vertAlign w:val="subscript"/>
              </w:rPr>
              <w:t>β</w:t>
            </w:r>
            <w:r>
              <w:rPr>
                <w:sz w:val="18"/>
                <w:szCs w:val="18"/>
              </w:rPr>
              <w:t> = −39.3 kJ·mol</w:t>
            </w:r>
            <w:r>
              <w:rPr>
                <w:sz w:val="18"/>
                <w:szCs w:val="18"/>
                <w:vertAlign w:val="superscript"/>
              </w:rPr>
              <w:t>−1</w:t>
            </w:r>
          </w:p>
          <w:p w14:paraId="5D9F2015" w14:textId="47420F4B" w:rsidR="0072001E" w:rsidRPr="009333EE" w:rsidRDefault="0072001E" w:rsidP="0072001E">
            <w:pPr>
              <w:pStyle w:val="MDPI31text"/>
              <w:keepNext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Δ</w:t>
            </w:r>
            <w:r>
              <w:rPr>
                <w:i/>
                <w:sz w:val="18"/>
                <w:szCs w:val="18"/>
              </w:rPr>
              <w:t>ρ</w:t>
            </w:r>
            <w:r>
              <w:rPr>
                <w:sz w:val="18"/>
                <w:szCs w:val="18"/>
                <w:vertAlign w:val="subscript"/>
              </w:rPr>
              <w:t>3,</w:t>
            </w:r>
            <w:r>
              <w:rPr>
                <w:i/>
                <w:sz w:val="18"/>
                <w:szCs w:val="18"/>
                <w:vertAlign w:val="subscript"/>
              </w:rPr>
              <w:t>β</w:t>
            </w:r>
            <w:r>
              <w:rPr>
                <w:sz w:val="18"/>
                <w:szCs w:val="18"/>
              </w:rPr>
              <w:t> = −0.18 </w:t>
            </w:r>
            <w:r>
              <w:rPr>
                <w:i/>
                <w:sz w:val="18"/>
                <w:szCs w:val="18"/>
              </w:rPr>
              <w:t>ψ</w:t>
            </w:r>
            <w:r>
              <w:rPr>
                <w:sz w:val="18"/>
                <w:szCs w:val="18"/>
                <w:vertAlign w:val="superscript"/>
              </w:rPr>
              <w:t>2</w:t>
            </w:r>
            <w:r>
              <w:rPr>
                <w:sz w:val="18"/>
                <w:szCs w:val="18"/>
                <w:vertAlign w:val="subscript"/>
              </w:rPr>
              <w:t>−3,</w:t>
            </w:r>
            <w:r>
              <w:rPr>
                <w:i/>
                <w:sz w:val="18"/>
                <w:szCs w:val="18"/>
                <w:vertAlign w:val="subscript"/>
              </w:rPr>
              <w:t>β</w:t>
            </w:r>
            <w:r>
              <w:rPr>
                <w:sz w:val="18"/>
                <w:szCs w:val="18"/>
              </w:rPr>
              <w:t> + 0.18 </w:t>
            </w:r>
            <w:r>
              <w:rPr>
                <w:i/>
                <w:sz w:val="18"/>
                <w:szCs w:val="18"/>
              </w:rPr>
              <w:t>ψ</w:t>
            </w:r>
            <w:r>
              <w:rPr>
                <w:sz w:val="18"/>
                <w:szCs w:val="18"/>
                <w:vertAlign w:val="superscript"/>
              </w:rPr>
              <w:t>2</w:t>
            </w:r>
            <w:r>
              <w:rPr>
                <w:sz w:val="18"/>
                <w:szCs w:val="18"/>
                <w:vertAlign w:val="subscript"/>
              </w:rPr>
              <w:t>+3,</w:t>
            </w:r>
            <w:r>
              <w:rPr>
                <w:i/>
                <w:sz w:val="18"/>
                <w:szCs w:val="18"/>
                <w:vertAlign w:val="subscript"/>
              </w:rPr>
              <w:t>β</w:t>
            </w:r>
          </w:p>
        </w:tc>
      </w:tr>
    </w:tbl>
    <w:p w14:paraId="2BC316FE" w14:textId="5B2AF54C" w:rsidR="00D512F0" w:rsidRDefault="0072001E" w:rsidP="0072001E">
      <w:pPr>
        <w:pStyle w:val="Beschriftung"/>
        <w:rPr>
          <w:rFonts w:ascii="Palatino Linotype" w:hAnsi="Palatino Linotype"/>
          <w:i w:val="0"/>
          <w:color w:val="auto"/>
        </w:rPr>
      </w:pPr>
      <w:r w:rsidRPr="009333EE">
        <w:rPr>
          <w:rFonts w:ascii="Palatino Linotype" w:hAnsi="Palatino Linotype"/>
          <w:b/>
          <w:i w:val="0"/>
          <w:color w:val="auto"/>
        </w:rPr>
        <w:t>Figure S</w:t>
      </w:r>
      <w:r w:rsidRPr="009333EE">
        <w:rPr>
          <w:rFonts w:ascii="Palatino Linotype" w:hAnsi="Palatino Linotype"/>
          <w:b/>
          <w:i w:val="0"/>
          <w:color w:val="auto"/>
        </w:rPr>
        <w:fldChar w:fldCharType="begin"/>
      </w:r>
      <w:r w:rsidRPr="009333EE">
        <w:rPr>
          <w:rFonts w:ascii="Palatino Linotype" w:hAnsi="Palatino Linotype"/>
          <w:b/>
          <w:i w:val="0"/>
          <w:color w:val="auto"/>
        </w:rPr>
        <w:instrText xml:space="preserve"> SEQ Figure \* ARABIC </w:instrText>
      </w:r>
      <w:r w:rsidRPr="009333EE">
        <w:rPr>
          <w:rFonts w:ascii="Palatino Linotype" w:hAnsi="Palatino Linotype"/>
          <w:b/>
          <w:i w:val="0"/>
          <w:color w:val="auto"/>
        </w:rPr>
        <w:fldChar w:fldCharType="separate"/>
      </w:r>
      <w:r w:rsidR="00BC6378">
        <w:rPr>
          <w:rFonts w:ascii="Palatino Linotype" w:hAnsi="Palatino Linotype"/>
          <w:b/>
          <w:i w:val="0"/>
          <w:noProof/>
          <w:color w:val="auto"/>
        </w:rPr>
        <w:t>50</w:t>
      </w:r>
      <w:r w:rsidRPr="009333EE">
        <w:rPr>
          <w:rFonts w:ascii="Palatino Linotype" w:hAnsi="Palatino Linotype"/>
          <w:b/>
          <w:i w:val="0"/>
          <w:color w:val="auto"/>
        </w:rPr>
        <w:fldChar w:fldCharType="end"/>
      </w:r>
      <w:r w:rsidRPr="009333EE">
        <w:rPr>
          <w:rFonts w:ascii="Palatino Linotype" w:hAnsi="Palatino Linotype"/>
          <w:b/>
          <w:i w:val="0"/>
          <w:color w:val="auto"/>
        </w:rPr>
        <w:t>.</w:t>
      </w:r>
      <w:r w:rsidRPr="009333EE">
        <w:rPr>
          <w:rFonts w:ascii="Palatino Linotype" w:hAnsi="Palatino Linotype"/>
          <w:i w:val="0"/>
          <w:color w:val="auto"/>
        </w:rPr>
        <w:t xml:space="preserve"> Deformation densities of </w:t>
      </w:r>
      <w:r>
        <w:rPr>
          <w:rFonts w:ascii="Palatino Linotype" w:hAnsi="Palatino Linotype"/>
          <w:b/>
          <w:i w:val="0"/>
          <w:color w:val="auto"/>
        </w:rPr>
        <w:t>NiGeAr</w:t>
      </w:r>
      <w:r w:rsidRPr="0072001E">
        <w:rPr>
          <w:rFonts w:ascii="Palatino Linotype" w:hAnsi="Palatino Linotype"/>
          <w:b/>
          <w:i w:val="0"/>
          <w:color w:val="auto"/>
          <w:vertAlign w:val="superscript"/>
        </w:rPr>
        <w:t>Mes</w:t>
      </w:r>
      <w:r w:rsidRPr="009333EE">
        <w:rPr>
          <w:rFonts w:ascii="Palatino Linotype" w:hAnsi="Palatino Linotype"/>
          <w:i w:val="0"/>
          <w:color w:val="auto"/>
        </w:rPr>
        <w:t>.</w:t>
      </w:r>
    </w:p>
    <w:tbl>
      <w:tblPr>
        <w:tblW w:w="10912" w:type="dxa"/>
        <w:jc w:val="center"/>
        <w:tblBorders>
          <w:top w:val="single" w:sz="4" w:space="0" w:color="auto"/>
          <w:bottom w:val="single" w:sz="4" w:space="0" w:color="auto"/>
        </w:tblBorders>
        <w:tblLook w:val="04A0" w:firstRow="1" w:lastRow="0" w:firstColumn="1" w:lastColumn="0" w:noHBand="0" w:noVBand="1"/>
      </w:tblPr>
      <w:tblGrid>
        <w:gridCol w:w="3668"/>
        <w:gridCol w:w="3622"/>
        <w:gridCol w:w="3622"/>
      </w:tblGrid>
      <w:tr w:rsidR="000948C3" w:rsidRPr="009333EE" w14:paraId="33AE3655" w14:textId="77777777" w:rsidTr="00D512F0">
        <w:trPr>
          <w:trHeight w:val="2249"/>
          <w:jc w:val="center"/>
        </w:trPr>
        <w:tc>
          <w:tcPr>
            <w:tcW w:w="3668" w:type="dxa"/>
            <w:vAlign w:val="center"/>
            <w:hideMark/>
          </w:tcPr>
          <w:p w14:paraId="5FAAFC84" w14:textId="061BD8DA" w:rsidR="000948C3" w:rsidRPr="009333EE" w:rsidRDefault="000948C3" w:rsidP="00D846AC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noProof/>
                <w:snapToGrid/>
                <w:sz w:val="18"/>
                <w:szCs w:val="18"/>
                <w:lang w:val="de-DE" w:bidi="ar-SA"/>
              </w:rPr>
              <w:drawing>
                <wp:inline distT="0" distB="0" distL="0" distR="0" wp14:anchorId="755ACCDA" wp14:editId="127C422E">
                  <wp:extent cx="2160000" cy="1650000"/>
                  <wp:effectExtent l="0" t="0" r="0" b="7620"/>
                  <wp:docPr id="111" name="Grafik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" name="PdGeArMes_NOCV1.png"/>
                          <pic:cNvPicPr/>
                        </pic:nvPicPr>
                        <pic:blipFill>
                          <a:blip r:embed="rId28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165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22" w:type="dxa"/>
            <w:vAlign w:val="center"/>
            <w:hideMark/>
          </w:tcPr>
          <w:p w14:paraId="3DA63A15" w14:textId="33BC2808" w:rsidR="000948C3" w:rsidRPr="009333EE" w:rsidRDefault="00C52C11" w:rsidP="00D846AC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noProof/>
                <w:snapToGrid/>
                <w:sz w:val="18"/>
                <w:szCs w:val="18"/>
                <w:lang w:val="de-DE" w:bidi="ar-SA"/>
              </w:rPr>
              <w:drawing>
                <wp:inline distT="0" distB="0" distL="0" distR="0" wp14:anchorId="54587DAB" wp14:editId="47988F53">
                  <wp:extent cx="2160000" cy="1732500"/>
                  <wp:effectExtent l="0" t="0" r="0" b="1270"/>
                  <wp:docPr id="112" name="Grafik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" name="PdGeArMes_NOCV2.png"/>
                          <pic:cNvPicPr/>
                        </pic:nvPicPr>
                        <pic:blipFill>
                          <a:blip r:embed="rId28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1732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22" w:type="dxa"/>
            <w:vAlign w:val="center"/>
            <w:hideMark/>
          </w:tcPr>
          <w:p w14:paraId="2D0F0136" w14:textId="3EE6DEAF" w:rsidR="000948C3" w:rsidRPr="009333EE" w:rsidRDefault="00C52C11" w:rsidP="00D846AC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noProof/>
                <w:snapToGrid/>
                <w:sz w:val="18"/>
                <w:szCs w:val="18"/>
                <w:lang w:val="de-DE" w:bidi="ar-SA"/>
              </w:rPr>
              <w:drawing>
                <wp:inline distT="0" distB="0" distL="0" distR="0" wp14:anchorId="39F9C567" wp14:editId="74E93C2E">
                  <wp:extent cx="2160000" cy="1732500"/>
                  <wp:effectExtent l="0" t="0" r="0" b="1270"/>
                  <wp:docPr id="113" name="Grafik 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" name="PdGeArMes_NOCV3.png"/>
                          <pic:cNvPicPr/>
                        </pic:nvPicPr>
                        <pic:blipFill>
                          <a:blip r:embed="rId29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1732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48C3" w:rsidRPr="009333EE" w14:paraId="6D7F73B7" w14:textId="77777777" w:rsidTr="00D512F0">
        <w:trPr>
          <w:jc w:val="center"/>
        </w:trPr>
        <w:tc>
          <w:tcPr>
            <w:tcW w:w="3668" w:type="dxa"/>
            <w:vAlign w:val="center"/>
            <w:hideMark/>
          </w:tcPr>
          <w:p w14:paraId="3D6719D2" w14:textId="06BE363C" w:rsidR="000948C3" w:rsidRPr="009333EE" w:rsidRDefault="000948C3" w:rsidP="00D846AC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HOMO−1(</w:t>
            </w:r>
            <w:r>
              <w:rPr>
                <w:sz w:val="18"/>
                <w:szCs w:val="18"/>
              </w:rPr>
              <w:t>P</w:t>
            </w:r>
            <w:r w:rsidR="00C52C11">
              <w:rPr>
                <w:sz w:val="18"/>
                <w:szCs w:val="18"/>
              </w:rPr>
              <w:t>d</w:t>
            </w:r>
            <w:r w:rsidRPr="009333EE">
              <w:rPr>
                <w:sz w:val="18"/>
                <w:szCs w:val="18"/>
              </w:rPr>
              <w:t>(PMe</w:t>
            </w:r>
            <w:r w:rsidRPr="009333EE">
              <w:rPr>
                <w:sz w:val="18"/>
                <w:szCs w:val="18"/>
                <w:vertAlign w:val="subscript"/>
              </w:rPr>
              <w:t>3</w:t>
            </w:r>
            <w:r w:rsidRPr="009333EE">
              <w:rPr>
                <w:sz w:val="18"/>
                <w:szCs w:val="18"/>
              </w:rPr>
              <w:t>)</w:t>
            </w:r>
            <w:r w:rsidRPr="009333EE">
              <w:rPr>
                <w:sz w:val="18"/>
                <w:szCs w:val="18"/>
                <w:vertAlign w:val="subscript"/>
              </w:rPr>
              <w:t>3</w:t>
            </w:r>
            <w:r w:rsidRPr="009333EE">
              <w:rPr>
                <w:sz w:val="18"/>
                <w:szCs w:val="18"/>
              </w:rPr>
              <w:t>)</w:t>
            </w:r>
            <w:r w:rsidRPr="009333EE">
              <w:rPr>
                <w:rFonts w:ascii="Times New Roman" w:hAnsi="Times New Roman"/>
                <w:sz w:val="18"/>
                <w:szCs w:val="18"/>
              </w:rPr>
              <w:t>→</w:t>
            </w:r>
            <w:r w:rsidRPr="009333EE">
              <w:rPr>
                <w:sz w:val="18"/>
                <w:szCs w:val="18"/>
              </w:rPr>
              <w:t>LUMO+1(</w:t>
            </w:r>
            <w:r w:rsidR="00C52C11">
              <w:rPr>
                <w:sz w:val="18"/>
                <w:szCs w:val="18"/>
              </w:rPr>
              <w:t>GeAr</w:t>
            </w:r>
            <w:r w:rsidR="00C52C11" w:rsidRPr="00C52C11">
              <w:rPr>
                <w:sz w:val="18"/>
                <w:szCs w:val="18"/>
                <w:vertAlign w:val="superscript"/>
              </w:rPr>
              <w:t>Mes</w:t>
            </w:r>
            <w:r w:rsidR="00C52C11">
              <w:rPr>
                <w:sz w:val="18"/>
                <w:szCs w:val="18"/>
                <w:vertAlign w:val="superscript"/>
              </w:rPr>
              <w:t>+</w:t>
            </w:r>
            <w:r w:rsidRPr="009333EE">
              <w:rPr>
                <w:sz w:val="18"/>
                <w:szCs w:val="18"/>
              </w:rPr>
              <w:t>)</w:t>
            </w:r>
          </w:p>
          <w:p w14:paraId="375656F2" w14:textId="7F41045F" w:rsidR="000948C3" w:rsidRPr="009333EE" w:rsidRDefault="000948C3" w:rsidP="00D846AC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Δ</w:t>
            </w:r>
            <w:r w:rsidRPr="009333EE">
              <w:rPr>
                <w:i/>
                <w:sz w:val="18"/>
                <w:szCs w:val="18"/>
              </w:rPr>
              <w:t>E</w:t>
            </w:r>
            <w:r w:rsidRPr="009333EE">
              <w:rPr>
                <w:sz w:val="18"/>
                <w:szCs w:val="18"/>
                <w:vertAlign w:val="subscript"/>
              </w:rPr>
              <w:t>orb,1</w:t>
            </w:r>
            <w:r w:rsidRPr="009333EE">
              <w:rPr>
                <w:sz w:val="18"/>
                <w:szCs w:val="18"/>
              </w:rPr>
              <w:t> = −</w:t>
            </w:r>
            <w:r w:rsidR="00C52C11">
              <w:rPr>
                <w:sz w:val="18"/>
                <w:szCs w:val="18"/>
              </w:rPr>
              <w:t>208</w:t>
            </w:r>
            <w:r w:rsidRPr="009333EE">
              <w:rPr>
                <w:sz w:val="18"/>
                <w:szCs w:val="18"/>
              </w:rPr>
              <w:t>.</w:t>
            </w:r>
            <w:r w:rsidR="00C52C11">
              <w:rPr>
                <w:sz w:val="18"/>
                <w:szCs w:val="18"/>
              </w:rPr>
              <w:t>5</w:t>
            </w:r>
            <w:r w:rsidRPr="009333EE">
              <w:rPr>
                <w:sz w:val="18"/>
                <w:szCs w:val="18"/>
              </w:rPr>
              <w:t> kJ·mol</w:t>
            </w:r>
            <w:r w:rsidRPr="009333EE">
              <w:rPr>
                <w:sz w:val="18"/>
                <w:szCs w:val="18"/>
                <w:vertAlign w:val="superscript"/>
              </w:rPr>
              <w:t>−1</w:t>
            </w:r>
          </w:p>
          <w:p w14:paraId="06524A99" w14:textId="2E2E1B8B" w:rsidR="000948C3" w:rsidRPr="009333EE" w:rsidRDefault="000948C3" w:rsidP="00D846AC">
            <w:pPr>
              <w:pStyle w:val="MDPI31text"/>
              <w:ind w:left="0" w:firstLine="0"/>
              <w:jc w:val="center"/>
              <w:rPr>
                <w:sz w:val="18"/>
                <w:szCs w:val="18"/>
                <w:vertAlign w:val="subscript"/>
              </w:rPr>
            </w:pPr>
            <w:r w:rsidRPr="009333EE">
              <w:rPr>
                <w:sz w:val="18"/>
                <w:szCs w:val="18"/>
              </w:rPr>
              <w:t>Δ</w:t>
            </w:r>
            <w:r w:rsidRPr="009333EE">
              <w:rPr>
                <w:i/>
                <w:sz w:val="18"/>
                <w:szCs w:val="18"/>
              </w:rPr>
              <w:t>ρ</w:t>
            </w:r>
            <w:r w:rsidRPr="009333EE">
              <w:rPr>
                <w:sz w:val="18"/>
                <w:szCs w:val="18"/>
                <w:vertAlign w:val="subscript"/>
              </w:rPr>
              <w:t>1</w:t>
            </w:r>
            <w:r w:rsidRPr="009333EE">
              <w:rPr>
                <w:sz w:val="18"/>
                <w:szCs w:val="18"/>
              </w:rPr>
              <w:t> = −0.</w:t>
            </w:r>
            <w:r w:rsidR="00C52C11">
              <w:rPr>
                <w:sz w:val="18"/>
                <w:szCs w:val="18"/>
              </w:rPr>
              <w:t>81</w:t>
            </w:r>
            <w:r w:rsidRPr="009333EE">
              <w:rPr>
                <w:sz w:val="18"/>
                <w:szCs w:val="18"/>
              </w:rPr>
              <w:t> </w:t>
            </w:r>
            <w:r w:rsidRPr="009333EE">
              <w:rPr>
                <w:i/>
                <w:sz w:val="18"/>
                <w:szCs w:val="18"/>
              </w:rPr>
              <w:t>ψ</w:t>
            </w:r>
            <w:r w:rsidRPr="009333EE">
              <w:rPr>
                <w:sz w:val="18"/>
                <w:szCs w:val="18"/>
                <w:vertAlign w:val="superscript"/>
              </w:rPr>
              <w:t>2</w:t>
            </w:r>
            <w:r w:rsidRPr="009333EE">
              <w:rPr>
                <w:sz w:val="18"/>
                <w:szCs w:val="18"/>
                <w:vertAlign w:val="subscript"/>
              </w:rPr>
              <w:t>−1</w:t>
            </w:r>
            <w:r w:rsidRPr="009333EE">
              <w:rPr>
                <w:sz w:val="18"/>
                <w:szCs w:val="18"/>
              </w:rPr>
              <w:t> + 0.</w:t>
            </w:r>
            <w:r w:rsidR="00C52C11">
              <w:rPr>
                <w:sz w:val="18"/>
                <w:szCs w:val="18"/>
              </w:rPr>
              <w:t>81</w:t>
            </w:r>
            <w:r w:rsidRPr="009333EE">
              <w:rPr>
                <w:sz w:val="18"/>
                <w:szCs w:val="18"/>
              </w:rPr>
              <w:t> </w:t>
            </w:r>
            <w:r w:rsidRPr="009333EE">
              <w:rPr>
                <w:i/>
                <w:sz w:val="18"/>
                <w:szCs w:val="18"/>
              </w:rPr>
              <w:t>ψ</w:t>
            </w:r>
            <w:r w:rsidRPr="009333EE">
              <w:rPr>
                <w:sz w:val="18"/>
                <w:szCs w:val="18"/>
                <w:vertAlign w:val="superscript"/>
              </w:rPr>
              <w:t>2</w:t>
            </w:r>
            <w:r w:rsidRPr="009333EE">
              <w:rPr>
                <w:sz w:val="18"/>
                <w:szCs w:val="18"/>
                <w:vertAlign w:val="subscript"/>
              </w:rPr>
              <w:t>+1</w:t>
            </w:r>
          </w:p>
        </w:tc>
        <w:tc>
          <w:tcPr>
            <w:tcW w:w="3622" w:type="dxa"/>
            <w:vAlign w:val="center"/>
            <w:hideMark/>
          </w:tcPr>
          <w:p w14:paraId="1E048A67" w14:textId="30BA9A26" w:rsidR="000948C3" w:rsidRPr="009333EE" w:rsidRDefault="000948C3" w:rsidP="00D846AC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HOMO(</w:t>
            </w:r>
            <w:r>
              <w:rPr>
                <w:sz w:val="18"/>
                <w:szCs w:val="18"/>
              </w:rPr>
              <w:t>P</w:t>
            </w:r>
            <w:r w:rsidR="00C52C11">
              <w:rPr>
                <w:sz w:val="18"/>
                <w:szCs w:val="18"/>
              </w:rPr>
              <w:t>d</w:t>
            </w:r>
            <w:r w:rsidRPr="009333EE">
              <w:rPr>
                <w:sz w:val="18"/>
                <w:szCs w:val="18"/>
              </w:rPr>
              <w:t>(PMe</w:t>
            </w:r>
            <w:r w:rsidRPr="009333EE">
              <w:rPr>
                <w:sz w:val="18"/>
                <w:szCs w:val="18"/>
                <w:vertAlign w:val="subscript"/>
              </w:rPr>
              <w:t>3</w:t>
            </w:r>
            <w:r w:rsidRPr="009333EE">
              <w:rPr>
                <w:sz w:val="18"/>
                <w:szCs w:val="18"/>
              </w:rPr>
              <w:t>)</w:t>
            </w:r>
            <w:r w:rsidRPr="009333EE">
              <w:rPr>
                <w:sz w:val="18"/>
                <w:szCs w:val="18"/>
                <w:vertAlign w:val="subscript"/>
              </w:rPr>
              <w:t>3</w:t>
            </w:r>
            <w:r w:rsidRPr="009333EE">
              <w:rPr>
                <w:sz w:val="18"/>
                <w:szCs w:val="18"/>
              </w:rPr>
              <w:t>)</w:t>
            </w:r>
            <w:r w:rsidRPr="009333EE">
              <w:rPr>
                <w:rFonts w:ascii="Times New Roman" w:hAnsi="Times New Roman"/>
                <w:sz w:val="18"/>
                <w:szCs w:val="18"/>
              </w:rPr>
              <w:t>→</w:t>
            </w:r>
            <w:r w:rsidRPr="009333EE">
              <w:rPr>
                <w:sz w:val="18"/>
                <w:szCs w:val="18"/>
              </w:rPr>
              <w:t>LUMO(</w:t>
            </w:r>
            <w:r w:rsidR="00C52C11">
              <w:rPr>
                <w:sz w:val="18"/>
                <w:szCs w:val="18"/>
              </w:rPr>
              <w:t>GeAr</w:t>
            </w:r>
            <w:r w:rsidR="00C52C11" w:rsidRPr="00C52C11">
              <w:rPr>
                <w:sz w:val="18"/>
                <w:szCs w:val="18"/>
                <w:vertAlign w:val="superscript"/>
              </w:rPr>
              <w:t>Mes</w:t>
            </w:r>
            <w:r w:rsidR="00C52C11">
              <w:rPr>
                <w:sz w:val="18"/>
                <w:szCs w:val="18"/>
                <w:vertAlign w:val="superscript"/>
              </w:rPr>
              <w:t>+</w:t>
            </w:r>
            <w:r w:rsidRPr="009333EE">
              <w:rPr>
                <w:sz w:val="18"/>
                <w:szCs w:val="18"/>
              </w:rPr>
              <w:t>)</w:t>
            </w:r>
          </w:p>
          <w:p w14:paraId="2F3E5B73" w14:textId="52B36A1B" w:rsidR="000948C3" w:rsidRPr="009333EE" w:rsidRDefault="000948C3" w:rsidP="00D846AC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Δ</w:t>
            </w:r>
            <w:r w:rsidRPr="009333EE">
              <w:rPr>
                <w:i/>
                <w:sz w:val="18"/>
                <w:szCs w:val="18"/>
              </w:rPr>
              <w:t>E</w:t>
            </w:r>
            <w:r w:rsidRPr="009333EE">
              <w:rPr>
                <w:sz w:val="18"/>
                <w:szCs w:val="18"/>
                <w:vertAlign w:val="subscript"/>
              </w:rPr>
              <w:t>orb,2</w:t>
            </w:r>
            <w:r w:rsidRPr="009333EE">
              <w:rPr>
                <w:sz w:val="18"/>
                <w:szCs w:val="18"/>
              </w:rPr>
              <w:t> = −</w:t>
            </w:r>
            <w:r w:rsidR="00C52C11">
              <w:rPr>
                <w:sz w:val="18"/>
                <w:szCs w:val="18"/>
              </w:rPr>
              <w:t>144</w:t>
            </w:r>
            <w:r w:rsidRPr="009333EE">
              <w:rPr>
                <w:sz w:val="18"/>
                <w:szCs w:val="18"/>
              </w:rPr>
              <w:t>.</w:t>
            </w:r>
            <w:r w:rsidR="00C52C11">
              <w:rPr>
                <w:sz w:val="18"/>
                <w:szCs w:val="18"/>
              </w:rPr>
              <w:t>3</w:t>
            </w:r>
            <w:r w:rsidRPr="009333EE">
              <w:rPr>
                <w:sz w:val="18"/>
                <w:szCs w:val="18"/>
              </w:rPr>
              <w:t> kJ·mol</w:t>
            </w:r>
            <w:r w:rsidRPr="009333EE">
              <w:rPr>
                <w:sz w:val="18"/>
                <w:szCs w:val="18"/>
                <w:vertAlign w:val="superscript"/>
              </w:rPr>
              <w:t>−1</w:t>
            </w:r>
          </w:p>
          <w:p w14:paraId="06470FF1" w14:textId="1C66C79E" w:rsidR="000948C3" w:rsidRPr="009333EE" w:rsidRDefault="000948C3" w:rsidP="00D846AC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Δ</w:t>
            </w:r>
            <w:r w:rsidRPr="009333EE">
              <w:rPr>
                <w:i/>
                <w:sz w:val="18"/>
                <w:szCs w:val="18"/>
              </w:rPr>
              <w:t>ρ</w:t>
            </w:r>
            <w:r w:rsidRPr="009333EE">
              <w:rPr>
                <w:sz w:val="18"/>
                <w:szCs w:val="18"/>
                <w:vertAlign w:val="subscript"/>
              </w:rPr>
              <w:t>2</w:t>
            </w:r>
            <w:r w:rsidRPr="009333EE">
              <w:rPr>
                <w:sz w:val="18"/>
                <w:szCs w:val="18"/>
              </w:rPr>
              <w:t> = −0.7</w:t>
            </w:r>
            <w:r w:rsidR="00C52C11">
              <w:rPr>
                <w:sz w:val="18"/>
                <w:szCs w:val="18"/>
              </w:rPr>
              <w:t>0</w:t>
            </w:r>
            <w:r w:rsidRPr="009333EE">
              <w:rPr>
                <w:sz w:val="18"/>
                <w:szCs w:val="18"/>
              </w:rPr>
              <w:t> </w:t>
            </w:r>
            <w:r w:rsidRPr="009333EE">
              <w:rPr>
                <w:i/>
                <w:sz w:val="18"/>
                <w:szCs w:val="18"/>
              </w:rPr>
              <w:t>ψ</w:t>
            </w:r>
            <w:r w:rsidRPr="009333EE">
              <w:rPr>
                <w:sz w:val="18"/>
                <w:szCs w:val="18"/>
                <w:vertAlign w:val="superscript"/>
              </w:rPr>
              <w:t>2</w:t>
            </w:r>
            <w:r w:rsidRPr="009333EE">
              <w:rPr>
                <w:sz w:val="18"/>
                <w:szCs w:val="18"/>
                <w:vertAlign w:val="subscript"/>
              </w:rPr>
              <w:t>−2</w:t>
            </w:r>
            <w:r w:rsidRPr="009333EE">
              <w:rPr>
                <w:sz w:val="18"/>
                <w:szCs w:val="18"/>
              </w:rPr>
              <w:t> + 0.7</w:t>
            </w:r>
            <w:r w:rsidR="00C52C11">
              <w:rPr>
                <w:sz w:val="18"/>
                <w:szCs w:val="18"/>
              </w:rPr>
              <w:t>0</w:t>
            </w:r>
            <w:r w:rsidRPr="009333EE">
              <w:rPr>
                <w:sz w:val="18"/>
                <w:szCs w:val="18"/>
              </w:rPr>
              <w:t> </w:t>
            </w:r>
            <w:r w:rsidRPr="009333EE">
              <w:rPr>
                <w:i/>
                <w:sz w:val="18"/>
                <w:szCs w:val="18"/>
              </w:rPr>
              <w:t>ψ</w:t>
            </w:r>
            <w:r w:rsidRPr="009333EE">
              <w:rPr>
                <w:sz w:val="18"/>
                <w:szCs w:val="18"/>
                <w:vertAlign w:val="superscript"/>
              </w:rPr>
              <w:t>2</w:t>
            </w:r>
            <w:r w:rsidRPr="009333EE">
              <w:rPr>
                <w:sz w:val="18"/>
                <w:szCs w:val="18"/>
                <w:vertAlign w:val="subscript"/>
              </w:rPr>
              <w:t>+2</w:t>
            </w:r>
          </w:p>
        </w:tc>
        <w:tc>
          <w:tcPr>
            <w:tcW w:w="3622" w:type="dxa"/>
            <w:vAlign w:val="center"/>
            <w:hideMark/>
          </w:tcPr>
          <w:p w14:paraId="6F3B36C3" w14:textId="4DFB8F36" w:rsidR="000948C3" w:rsidRPr="009333EE" w:rsidRDefault="000948C3" w:rsidP="00D846AC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HOMO−10(</w:t>
            </w:r>
            <w:r w:rsidR="00C52C11">
              <w:rPr>
                <w:sz w:val="18"/>
                <w:szCs w:val="18"/>
              </w:rPr>
              <w:t>GeAr</w:t>
            </w:r>
            <w:r w:rsidR="00C52C11" w:rsidRPr="00C52C11">
              <w:rPr>
                <w:sz w:val="18"/>
                <w:szCs w:val="18"/>
                <w:vertAlign w:val="superscript"/>
              </w:rPr>
              <w:t>Mes</w:t>
            </w:r>
            <w:r w:rsidR="00C52C11">
              <w:rPr>
                <w:sz w:val="18"/>
                <w:szCs w:val="18"/>
                <w:vertAlign w:val="superscript"/>
              </w:rPr>
              <w:t>+</w:t>
            </w:r>
            <w:r w:rsidRPr="009333EE">
              <w:rPr>
                <w:sz w:val="18"/>
                <w:szCs w:val="18"/>
              </w:rPr>
              <w:t>)</w:t>
            </w:r>
            <w:r w:rsidRPr="009333EE">
              <w:rPr>
                <w:rFonts w:ascii="Times New Roman" w:hAnsi="Times New Roman"/>
                <w:sz w:val="18"/>
                <w:szCs w:val="18"/>
              </w:rPr>
              <w:t>→</w:t>
            </w:r>
            <w:r w:rsidRPr="009333EE">
              <w:rPr>
                <w:sz w:val="18"/>
                <w:szCs w:val="18"/>
              </w:rPr>
              <w:t>LUMO(</w:t>
            </w:r>
            <w:r>
              <w:rPr>
                <w:sz w:val="18"/>
                <w:szCs w:val="18"/>
              </w:rPr>
              <w:t>P</w:t>
            </w:r>
            <w:r w:rsidR="00C52C11">
              <w:rPr>
                <w:sz w:val="18"/>
                <w:szCs w:val="18"/>
              </w:rPr>
              <w:t>d</w:t>
            </w:r>
            <w:r w:rsidRPr="009333EE">
              <w:rPr>
                <w:sz w:val="18"/>
                <w:szCs w:val="18"/>
              </w:rPr>
              <w:t>(PMe</w:t>
            </w:r>
            <w:r w:rsidRPr="009333EE">
              <w:rPr>
                <w:sz w:val="18"/>
                <w:szCs w:val="18"/>
                <w:vertAlign w:val="subscript"/>
              </w:rPr>
              <w:t>3</w:t>
            </w:r>
            <w:r w:rsidRPr="009333EE">
              <w:rPr>
                <w:sz w:val="18"/>
                <w:szCs w:val="18"/>
              </w:rPr>
              <w:t>)</w:t>
            </w:r>
            <w:r w:rsidRPr="009333EE">
              <w:rPr>
                <w:sz w:val="18"/>
                <w:szCs w:val="18"/>
                <w:vertAlign w:val="subscript"/>
              </w:rPr>
              <w:t>3</w:t>
            </w:r>
            <w:r w:rsidRPr="009333EE">
              <w:rPr>
                <w:sz w:val="18"/>
                <w:szCs w:val="18"/>
              </w:rPr>
              <w:t>)</w:t>
            </w:r>
          </w:p>
          <w:p w14:paraId="4DB0C91B" w14:textId="51F4F83B" w:rsidR="000948C3" w:rsidRPr="009333EE" w:rsidRDefault="000948C3" w:rsidP="00D846AC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Δ</w:t>
            </w:r>
            <w:r w:rsidRPr="009333EE">
              <w:rPr>
                <w:i/>
                <w:sz w:val="18"/>
                <w:szCs w:val="18"/>
              </w:rPr>
              <w:t>E</w:t>
            </w:r>
            <w:r w:rsidRPr="009333EE">
              <w:rPr>
                <w:sz w:val="18"/>
                <w:szCs w:val="18"/>
                <w:vertAlign w:val="subscript"/>
              </w:rPr>
              <w:t>orb,3</w:t>
            </w:r>
            <w:r w:rsidRPr="009333EE">
              <w:rPr>
                <w:sz w:val="18"/>
                <w:szCs w:val="18"/>
              </w:rPr>
              <w:t> = −</w:t>
            </w:r>
            <w:r w:rsidR="00C52C11">
              <w:rPr>
                <w:sz w:val="18"/>
                <w:szCs w:val="18"/>
              </w:rPr>
              <w:t>36</w:t>
            </w:r>
            <w:r w:rsidRPr="009333EE">
              <w:rPr>
                <w:sz w:val="18"/>
                <w:szCs w:val="18"/>
              </w:rPr>
              <w:t>.</w:t>
            </w:r>
            <w:r w:rsidR="00C52C11">
              <w:rPr>
                <w:sz w:val="18"/>
                <w:szCs w:val="18"/>
              </w:rPr>
              <w:t>6</w:t>
            </w:r>
            <w:r w:rsidRPr="009333EE">
              <w:rPr>
                <w:sz w:val="18"/>
                <w:szCs w:val="18"/>
              </w:rPr>
              <w:t> kJ·mol</w:t>
            </w:r>
            <w:r w:rsidRPr="009333EE">
              <w:rPr>
                <w:sz w:val="18"/>
                <w:szCs w:val="18"/>
                <w:vertAlign w:val="superscript"/>
              </w:rPr>
              <w:t>−1</w:t>
            </w:r>
          </w:p>
          <w:p w14:paraId="121FEACD" w14:textId="3DFAFDD7" w:rsidR="000948C3" w:rsidRPr="009333EE" w:rsidRDefault="000948C3" w:rsidP="00D846AC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Δ</w:t>
            </w:r>
            <w:r w:rsidRPr="009333EE">
              <w:rPr>
                <w:i/>
                <w:sz w:val="18"/>
                <w:szCs w:val="18"/>
              </w:rPr>
              <w:t>ρ</w:t>
            </w:r>
            <w:r w:rsidRPr="009333EE">
              <w:rPr>
                <w:sz w:val="18"/>
                <w:szCs w:val="18"/>
                <w:vertAlign w:val="subscript"/>
              </w:rPr>
              <w:t>3</w:t>
            </w:r>
            <w:r w:rsidRPr="009333EE">
              <w:rPr>
                <w:sz w:val="18"/>
                <w:szCs w:val="18"/>
              </w:rPr>
              <w:t> = −0.</w:t>
            </w:r>
            <w:r w:rsidR="00C52C11">
              <w:rPr>
                <w:sz w:val="18"/>
                <w:szCs w:val="18"/>
              </w:rPr>
              <w:t>30</w:t>
            </w:r>
            <w:r w:rsidRPr="009333EE">
              <w:rPr>
                <w:sz w:val="18"/>
                <w:szCs w:val="18"/>
              </w:rPr>
              <w:t> </w:t>
            </w:r>
            <w:r w:rsidRPr="009333EE">
              <w:rPr>
                <w:i/>
                <w:sz w:val="18"/>
                <w:szCs w:val="18"/>
              </w:rPr>
              <w:t>ψ</w:t>
            </w:r>
            <w:r w:rsidRPr="009333EE">
              <w:rPr>
                <w:sz w:val="18"/>
                <w:szCs w:val="18"/>
                <w:vertAlign w:val="superscript"/>
              </w:rPr>
              <w:t>2</w:t>
            </w:r>
            <w:r w:rsidRPr="009333EE">
              <w:rPr>
                <w:sz w:val="18"/>
                <w:szCs w:val="18"/>
                <w:vertAlign w:val="subscript"/>
              </w:rPr>
              <w:t>−3</w:t>
            </w:r>
            <w:r w:rsidRPr="009333EE">
              <w:rPr>
                <w:sz w:val="18"/>
                <w:szCs w:val="18"/>
              </w:rPr>
              <w:t> + 0.</w:t>
            </w:r>
            <w:r w:rsidR="00C52C11">
              <w:rPr>
                <w:sz w:val="18"/>
                <w:szCs w:val="18"/>
              </w:rPr>
              <w:t>30</w:t>
            </w:r>
            <w:r w:rsidRPr="009333EE">
              <w:rPr>
                <w:sz w:val="18"/>
                <w:szCs w:val="18"/>
              </w:rPr>
              <w:t> </w:t>
            </w:r>
            <w:r w:rsidRPr="009333EE">
              <w:rPr>
                <w:i/>
                <w:sz w:val="18"/>
                <w:szCs w:val="18"/>
              </w:rPr>
              <w:t>ψ</w:t>
            </w:r>
            <w:r w:rsidRPr="009333EE">
              <w:rPr>
                <w:sz w:val="18"/>
                <w:szCs w:val="18"/>
                <w:vertAlign w:val="superscript"/>
              </w:rPr>
              <w:t>2</w:t>
            </w:r>
            <w:r w:rsidRPr="009333EE">
              <w:rPr>
                <w:sz w:val="18"/>
                <w:szCs w:val="18"/>
                <w:vertAlign w:val="subscript"/>
              </w:rPr>
              <w:t>+3</w:t>
            </w:r>
          </w:p>
        </w:tc>
      </w:tr>
    </w:tbl>
    <w:p w14:paraId="4D872AFE" w14:textId="14C90161" w:rsidR="00242ABF" w:rsidRDefault="000948C3" w:rsidP="000948C3">
      <w:pPr>
        <w:pStyle w:val="Beschriftung"/>
        <w:rPr>
          <w:rFonts w:ascii="Palatino Linotype" w:hAnsi="Palatino Linotype"/>
          <w:i w:val="0"/>
          <w:color w:val="auto"/>
        </w:rPr>
      </w:pPr>
      <w:r w:rsidRPr="009333EE">
        <w:rPr>
          <w:rFonts w:ascii="Palatino Linotype" w:hAnsi="Palatino Linotype"/>
          <w:b/>
          <w:i w:val="0"/>
          <w:color w:val="auto"/>
        </w:rPr>
        <w:t>Figure S</w:t>
      </w:r>
      <w:r w:rsidRPr="009333EE">
        <w:rPr>
          <w:rFonts w:ascii="Palatino Linotype" w:hAnsi="Palatino Linotype"/>
          <w:b/>
          <w:i w:val="0"/>
          <w:color w:val="auto"/>
        </w:rPr>
        <w:fldChar w:fldCharType="begin"/>
      </w:r>
      <w:r w:rsidRPr="009333EE">
        <w:rPr>
          <w:rFonts w:ascii="Palatino Linotype" w:hAnsi="Palatino Linotype"/>
          <w:b/>
          <w:i w:val="0"/>
          <w:color w:val="auto"/>
        </w:rPr>
        <w:instrText xml:space="preserve"> SEQ Figure \* ARABIC </w:instrText>
      </w:r>
      <w:r w:rsidRPr="009333EE">
        <w:rPr>
          <w:rFonts w:ascii="Palatino Linotype" w:hAnsi="Palatino Linotype"/>
          <w:b/>
          <w:i w:val="0"/>
          <w:color w:val="auto"/>
        </w:rPr>
        <w:fldChar w:fldCharType="separate"/>
      </w:r>
      <w:r w:rsidR="00BC6378">
        <w:rPr>
          <w:rFonts w:ascii="Palatino Linotype" w:hAnsi="Palatino Linotype"/>
          <w:b/>
          <w:i w:val="0"/>
          <w:noProof/>
          <w:color w:val="auto"/>
        </w:rPr>
        <w:t>51</w:t>
      </w:r>
      <w:r w:rsidRPr="009333EE">
        <w:rPr>
          <w:rFonts w:ascii="Palatino Linotype" w:hAnsi="Palatino Linotype"/>
          <w:b/>
          <w:i w:val="0"/>
          <w:color w:val="auto"/>
        </w:rPr>
        <w:fldChar w:fldCharType="end"/>
      </w:r>
      <w:r w:rsidRPr="009333EE">
        <w:rPr>
          <w:rFonts w:ascii="Palatino Linotype" w:hAnsi="Palatino Linotype"/>
          <w:b/>
          <w:i w:val="0"/>
          <w:color w:val="auto"/>
        </w:rPr>
        <w:t>.</w:t>
      </w:r>
      <w:r w:rsidRPr="009333EE">
        <w:rPr>
          <w:rFonts w:ascii="Palatino Linotype" w:hAnsi="Palatino Linotype"/>
          <w:i w:val="0"/>
          <w:color w:val="auto"/>
        </w:rPr>
        <w:t xml:space="preserve"> Deformation densities of </w:t>
      </w:r>
      <w:r w:rsidR="00D846AC">
        <w:rPr>
          <w:rFonts w:ascii="Palatino Linotype" w:hAnsi="Palatino Linotype"/>
          <w:b/>
          <w:i w:val="0"/>
          <w:color w:val="auto"/>
        </w:rPr>
        <w:t>PdGeAr</w:t>
      </w:r>
      <w:r w:rsidR="00D846AC">
        <w:rPr>
          <w:rFonts w:ascii="Palatino Linotype" w:hAnsi="Palatino Linotype"/>
          <w:b/>
          <w:i w:val="0"/>
          <w:color w:val="auto"/>
          <w:vertAlign w:val="superscript"/>
        </w:rPr>
        <w:t>Mes</w:t>
      </w:r>
      <w:r w:rsidRPr="009333EE">
        <w:rPr>
          <w:rFonts w:ascii="Palatino Linotype" w:hAnsi="Palatino Linotype"/>
          <w:i w:val="0"/>
          <w:color w:val="auto"/>
        </w:rPr>
        <w:t>.</w:t>
      </w:r>
    </w:p>
    <w:p w14:paraId="64F9476D" w14:textId="77777777" w:rsidR="00242ABF" w:rsidRDefault="00242ABF">
      <w:pPr>
        <w:rPr>
          <w:rFonts w:ascii="Palatino Linotype" w:hAnsi="Palatino Linotype"/>
          <w:iCs/>
          <w:sz w:val="18"/>
          <w:szCs w:val="18"/>
        </w:rPr>
      </w:pPr>
      <w:r>
        <w:rPr>
          <w:rFonts w:ascii="Palatino Linotype" w:hAnsi="Palatino Linotype"/>
          <w:i/>
        </w:rPr>
        <w:br w:type="page"/>
      </w:r>
    </w:p>
    <w:tbl>
      <w:tblPr>
        <w:tblW w:w="10912" w:type="dxa"/>
        <w:jc w:val="center"/>
        <w:tblBorders>
          <w:top w:val="single" w:sz="4" w:space="0" w:color="auto"/>
          <w:bottom w:val="single" w:sz="4" w:space="0" w:color="auto"/>
        </w:tblBorders>
        <w:tblLook w:val="04A0" w:firstRow="1" w:lastRow="0" w:firstColumn="1" w:lastColumn="0" w:noHBand="0" w:noVBand="1"/>
      </w:tblPr>
      <w:tblGrid>
        <w:gridCol w:w="3640"/>
        <w:gridCol w:w="3636"/>
        <w:gridCol w:w="3636"/>
      </w:tblGrid>
      <w:tr w:rsidR="00D846AC" w:rsidRPr="009333EE" w14:paraId="3365E357" w14:textId="77777777" w:rsidTr="00D846AC">
        <w:trPr>
          <w:jc w:val="center"/>
        </w:trPr>
        <w:tc>
          <w:tcPr>
            <w:tcW w:w="3640" w:type="dxa"/>
            <w:vAlign w:val="center"/>
            <w:hideMark/>
          </w:tcPr>
          <w:p w14:paraId="32856253" w14:textId="04960E41" w:rsidR="00D846AC" w:rsidRPr="009333EE" w:rsidRDefault="00D846AC" w:rsidP="00D846AC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noProof/>
                <w:snapToGrid/>
                <w:sz w:val="18"/>
                <w:szCs w:val="18"/>
                <w:lang w:val="de-DE" w:bidi="ar-SA"/>
              </w:rPr>
              <w:lastRenderedPageBreak/>
              <w:drawing>
                <wp:inline distT="0" distB="0" distL="0" distR="0" wp14:anchorId="0BAD8F69" wp14:editId="292FEC10">
                  <wp:extent cx="2160000" cy="1553834"/>
                  <wp:effectExtent l="0" t="0" r="0" b="8890"/>
                  <wp:docPr id="235" name="Grafik 2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5" name="PtGeArMes_NOCVA1.png"/>
                          <pic:cNvPicPr/>
                        </pic:nvPicPr>
                        <pic:blipFill>
                          <a:blip r:embed="rId29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15538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36" w:type="dxa"/>
            <w:vAlign w:val="center"/>
            <w:hideMark/>
          </w:tcPr>
          <w:p w14:paraId="4219CE0A" w14:textId="7EB80968" w:rsidR="00D846AC" w:rsidRPr="009333EE" w:rsidRDefault="00D846AC" w:rsidP="00D846AC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noProof/>
                <w:snapToGrid/>
                <w:sz w:val="18"/>
                <w:szCs w:val="18"/>
                <w:lang w:val="de-DE" w:bidi="ar-SA"/>
              </w:rPr>
              <w:drawing>
                <wp:inline distT="0" distB="0" distL="0" distR="0" wp14:anchorId="754DCFBE" wp14:editId="44D4032D">
                  <wp:extent cx="2160000" cy="1624463"/>
                  <wp:effectExtent l="0" t="0" r="0" b="0"/>
                  <wp:docPr id="236" name="Grafik 2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6" name="PtGeArMes_NOCVA2.png"/>
                          <pic:cNvPicPr/>
                        </pic:nvPicPr>
                        <pic:blipFill>
                          <a:blip r:embed="rId29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16244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36" w:type="dxa"/>
            <w:vAlign w:val="center"/>
            <w:hideMark/>
          </w:tcPr>
          <w:p w14:paraId="73021ED6" w14:textId="2824ADF7" w:rsidR="00D846AC" w:rsidRPr="009333EE" w:rsidRDefault="00D846AC" w:rsidP="00D846AC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noProof/>
                <w:snapToGrid/>
                <w:sz w:val="18"/>
                <w:szCs w:val="18"/>
                <w:lang w:val="de-DE" w:bidi="ar-SA"/>
              </w:rPr>
              <w:drawing>
                <wp:inline distT="0" distB="0" distL="0" distR="0" wp14:anchorId="223298AD" wp14:editId="69C06DA9">
                  <wp:extent cx="2160000" cy="1624463"/>
                  <wp:effectExtent l="0" t="0" r="0" b="0"/>
                  <wp:docPr id="237" name="Grafik 2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7" name="PtGeArMes_NOCVA3.png"/>
                          <pic:cNvPicPr/>
                        </pic:nvPicPr>
                        <pic:blipFill>
                          <a:blip r:embed="rId29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16244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846AC" w:rsidRPr="009333EE" w14:paraId="439E804C" w14:textId="77777777" w:rsidTr="00D846AC">
        <w:trPr>
          <w:jc w:val="center"/>
        </w:trPr>
        <w:tc>
          <w:tcPr>
            <w:tcW w:w="3640" w:type="dxa"/>
            <w:vAlign w:val="center"/>
            <w:hideMark/>
          </w:tcPr>
          <w:p w14:paraId="66CF5426" w14:textId="070AE4A3" w:rsidR="00D846AC" w:rsidRDefault="00D846AC" w:rsidP="00D846AC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SOMO(GeAr</w:t>
            </w:r>
            <w:r>
              <w:rPr>
                <w:sz w:val="18"/>
                <w:szCs w:val="18"/>
                <w:vertAlign w:val="superscript"/>
              </w:rPr>
              <w:t>Mes</w:t>
            </w:r>
            <w:r>
              <w:rPr>
                <w:sz w:val="18"/>
                <w:szCs w:val="18"/>
              </w:rPr>
              <w:t>)</w:t>
            </w:r>
            <w:r>
              <w:rPr>
                <w:rFonts w:ascii="Times New Roman" w:hAnsi="Times New Roman"/>
                <w:sz w:val="18"/>
                <w:szCs w:val="18"/>
              </w:rPr>
              <w:t>→</w:t>
            </w:r>
            <w:r>
              <w:rPr>
                <w:sz w:val="18"/>
                <w:szCs w:val="18"/>
              </w:rPr>
              <w:t>SOMO(Pt(PMe</w:t>
            </w:r>
            <w:r>
              <w:rPr>
                <w:sz w:val="18"/>
                <w:szCs w:val="18"/>
                <w:vertAlign w:val="subscript"/>
              </w:rPr>
              <w:t>3</w:t>
            </w:r>
            <w:r>
              <w:rPr>
                <w:sz w:val="18"/>
                <w:szCs w:val="18"/>
              </w:rPr>
              <w:t>)</w:t>
            </w:r>
            <w:r>
              <w:rPr>
                <w:sz w:val="18"/>
                <w:szCs w:val="18"/>
                <w:vertAlign w:val="subscript"/>
              </w:rPr>
              <w:t>3</w:t>
            </w:r>
            <w:r>
              <w:rPr>
                <w:sz w:val="18"/>
                <w:szCs w:val="18"/>
                <w:vertAlign w:val="superscript"/>
              </w:rPr>
              <w:t>+</w:t>
            </w:r>
            <w:r>
              <w:rPr>
                <w:sz w:val="18"/>
                <w:szCs w:val="18"/>
              </w:rPr>
              <w:t>)</w:t>
            </w:r>
          </w:p>
          <w:p w14:paraId="3ADC23F3" w14:textId="56DB5167" w:rsidR="00D846AC" w:rsidRDefault="00D846AC" w:rsidP="00D846AC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Δ</w:t>
            </w:r>
            <w:r>
              <w:rPr>
                <w:i/>
                <w:sz w:val="18"/>
                <w:szCs w:val="18"/>
              </w:rPr>
              <w:t>E</w:t>
            </w:r>
            <w:r>
              <w:rPr>
                <w:sz w:val="18"/>
                <w:szCs w:val="18"/>
                <w:vertAlign w:val="subscript"/>
              </w:rPr>
              <w:t>orb,1,α</w:t>
            </w:r>
            <w:r>
              <w:rPr>
                <w:sz w:val="18"/>
                <w:szCs w:val="18"/>
              </w:rPr>
              <w:t> = −202.5 kJ·mol</w:t>
            </w:r>
            <w:r>
              <w:rPr>
                <w:sz w:val="18"/>
                <w:szCs w:val="18"/>
                <w:vertAlign w:val="superscript"/>
              </w:rPr>
              <w:t>−1</w:t>
            </w:r>
          </w:p>
          <w:p w14:paraId="2A5BFB91" w14:textId="30BFA65F" w:rsidR="00D846AC" w:rsidRPr="009333EE" w:rsidRDefault="00D846AC" w:rsidP="00D846AC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Δ</w:t>
            </w:r>
            <w:r>
              <w:rPr>
                <w:i/>
                <w:sz w:val="18"/>
                <w:szCs w:val="18"/>
              </w:rPr>
              <w:t>ρ</w:t>
            </w:r>
            <w:r>
              <w:rPr>
                <w:sz w:val="18"/>
                <w:szCs w:val="18"/>
                <w:vertAlign w:val="subscript"/>
              </w:rPr>
              <w:t>1,</w:t>
            </w:r>
            <w:r>
              <w:rPr>
                <w:i/>
                <w:sz w:val="18"/>
                <w:szCs w:val="18"/>
                <w:vertAlign w:val="subscript"/>
              </w:rPr>
              <w:t>α</w:t>
            </w:r>
            <w:r>
              <w:rPr>
                <w:sz w:val="18"/>
                <w:szCs w:val="18"/>
              </w:rPr>
              <w:t> = −0.92 </w:t>
            </w:r>
            <w:r>
              <w:rPr>
                <w:i/>
                <w:sz w:val="18"/>
                <w:szCs w:val="18"/>
              </w:rPr>
              <w:t>ψ</w:t>
            </w:r>
            <w:r>
              <w:rPr>
                <w:sz w:val="18"/>
                <w:szCs w:val="18"/>
                <w:vertAlign w:val="superscript"/>
              </w:rPr>
              <w:t>2</w:t>
            </w:r>
            <w:r>
              <w:rPr>
                <w:sz w:val="18"/>
                <w:szCs w:val="18"/>
                <w:vertAlign w:val="subscript"/>
              </w:rPr>
              <w:t>−1,</w:t>
            </w:r>
            <w:r>
              <w:rPr>
                <w:i/>
                <w:sz w:val="18"/>
                <w:szCs w:val="18"/>
                <w:vertAlign w:val="subscript"/>
              </w:rPr>
              <w:t>α</w:t>
            </w:r>
            <w:r>
              <w:rPr>
                <w:sz w:val="18"/>
                <w:szCs w:val="18"/>
              </w:rPr>
              <w:t> + 0.92 </w:t>
            </w:r>
            <w:r>
              <w:rPr>
                <w:i/>
                <w:sz w:val="18"/>
                <w:szCs w:val="18"/>
              </w:rPr>
              <w:t>ψ</w:t>
            </w:r>
            <w:r>
              <w:rPr>
                <w:sz w:val="18"/>
                <w:szCs w:val="18"/>
                <w:vertAlign w:val="superscript"/>
              </w:rPr>
              <w:t>2</w:t>
            </w:r>
            <w:r>
              <w:rPr>
                <w:sz w:val="18"/>
                <w:szCs w:val="18"/>
                <w:vertAlign w:val="subscript"/>
              </w:rPr>
              <w:t>+1,</w:t>
            </w:r>
            <w:r>
              <w:rPr>
                <w:i/>
                <w:sz w:val="18"/>
                <w:szCs w:val="18"/>
                <w:vertAlign w:val="subscript"/>
              </w:rPr>
              <w:t>α</w:t>
            </w:r>
          </w:p>
        </w:tc>
        <w:tc>
          <w:tcPr>
            <w:tcW w:w="3636" w:type="dxa"/>
            <w:vAlign w:val="center"/>
            <w:hideMark/>
          </w:tcPr>
          <w:p w14:paraId="25CEBECC" w14:textId="1E6E2847" w:rsidR="00D846AC" w:rsidRDefault="00D846AC" w:rsidP="00D846AC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HOMO(Pt(PMe</w:t>
            </w:r>
            <w:r>
              <w:rPr>
                <w:sz w:val="18"/>
                <w:szCs w:val="18"/>
                <w:vertAlign w:val="subscript"/>
              </w:rPr>
              <w:t>3</w:t>
            </w:r>
            <w:r>
              <w:rPr>
                <w:sz w:val="18"/>
                <w:szCs w:val="18"/>
              </w:rPr>
              <w:t>)</w:t>
            </w:r>
            <w:r>
              <w:rPr>
                <w:sz w:val="18"/>
                <w:szCs w:val="18"/>
                <w:vertAlign w:val="subscript"/>
              </w:rPr>
              <w:t>3</w:t>
            </w:r>
            <w:r>
              <w:rPr>
                <w:sz w:val="18"/>
                <w:szCs w:val="18"/>
                <w:vertAlign w:val="superscript"/>
              </w:rPr>
              <w:t>+</w:t>
            </w:r>
            <w:r>
              <w:rPr>
                <w:sz w:val="18"/>
                <w:szCs w:val="18"/>
              </w:rPr>
              <w:t>)</w:t>
            </w:r>
            <w:r>
              <w:rPr>
                <w:rFonts w:ascii="Times New Roman" w:hAnsi="Times New Roman"/>
                <w:sz w:val="18"/>
                <w:szCs w:val="18"/>
              </w:rPr>
              <w:t>→</w:t>
            </w:r>
            <w:r>
              <w:rPr>
                <w:sz w:val="18"/>
                <w:szCs w:val="18"/>
              </w:rPr>
              <w:t>LUMO(GeAr</w:t>
            </w:r>
            <w:r>
              <w:rPr>
                <w:sz w:val="18"/>
                <w:szCs w:val="18"/>
                <w:vertAlign w:val="superscript"/>
              </w:rPr>
              <w:t>Mes</w:t>
            </w:r>
            <w:r>
              <w:rPr>
                <w:sz w:val="18"/>
                <w:szCs w:val="18"/>
              </w:rPr>
              <w:t>)</w:t>
            </w:r>
          </w:p>
          <w:p w14:paraId="077A58C7" w14:textId="2EC5B6D9" w:rsidR="00D846AC" w:rsidRDefault="00D846AC" w:rsidP="00D846AC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Δ</w:t>
            </w:r>
            <w:r>
              <w:rPr>
                <w:i/>
                <w:sz w:val="18"/>
                <w:szCs w:val="18"/>
              </w:rPr>
              <w:t>E</w:t>
            </w:r>
            <w:r>
              <w:rPr>
                <w:sz w:val="18"/>
                <w:szCs w:val="18"/>
                <w:vertAlign w:val="subscript"/>
              </w:rPr>
              <w:t>orb,2,</w:t>
            </w:r>
            <w:r>
              <w:rPr>
                <w:i/>
                <w:sz w:val="18"/>
                <w:szCs w:val="18"/>
                <w:vertAlign w:val="subscript"/>
              </w:rPr>
              <w:t>α</w:t>
            </w:r>
            <w:r>
              <w:rPr>
                <w:sz w:val="18"/>
                <w:szCs w:val="18"/>
              </w:rPr>
              <w:t> = −31.6 kJ·mol</w:t>
            </w:r>
            <w:r>
              <w:rPr>
                <w:sz w:val="18"/>
                <w:szCs w:val="18"/>
                <w:vertAlign w:val="superscript"/>
              </w:rPr>
              <w:t>−1</w:t>
            </w:r>
          </w:p>
          <w:p w14:paraId="7BAC7466" w14:textId="4A191BDD" w:rsidR="00D846AC" w:rsidRPr="009333EE" w:rsidRDefault="00D846AC" w:rsidP="00D846AC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Δ</w:t>
            </w:r>
            <w:r>
              <w:rPr>
                <w:i/>
                <w:sz w:val="18"/>
                <w:szCs w:val="18"/>
              </w:rPr>
              <w:t>ρ</w:t>
            </w:r>
            <w:r>
              <w:rPr>
                <w:sz w:val="18"/>
                <w:szCs w:val="18"/>
                <w:vertAlign w:val="subscript"/>
              </w:rPr>
              <w:t>2,</w:t>
            </w:r>
            <w:r>
              <w:rPr>
                <w:i/>
                <w:sz w:val="18"/>
                <w:szCs w:val="18"/>
                <w:vertAlign w:val="subscript"/>
              </w:rPr>
              <w:t>α</w:t>
            </w:r>
            <w:r>
              <w:rPr>
                <w:sz w:val="18"/>
                <w:szCs w:val="18"/>
              </w:rPr>
              <w:t> = −0.23 </w:t>
            </w:r>
            <w:r>
              <w:rPr>
                <w:i/>
                <w:sz w:val="18"/>
                <w:szCs w:val="18"/>
              </w:rPr>
              <w:t>ψ</w:t>
            </w:r>
            <w:r>
              <w:rPr>
                <w:sz w:val="18"/>
                <w:szCs w:val="18"/>
                <w:vertAlign w:val="superscript"/>
              </w:rPr>
              <w:t>2</w:t>
            </w:r>
            <w:r>
              <w:rPr>
                <w:sz w:val="18"/>
                <w:szCs w:val="18"/>
                <w:vertAlign w:val="subscript"/>
              </w:rPr>
              <w:t>−2,</w:t>
            </w:r>
            <w:r>
              <w:rPr>
                <w:i/>
                <w:sz w:val="18"/>
                <w:szCs w:val="18"/>
                <w:vertAlign w:val="subscript"/>
              </w:rPr>
              <w:t>α</w:t>
            </w:r>
            <w:r>
              <w:rPr>
                <w:sz w:val="18"/>
                <w:szCs w:val="18"/>
              </w:rPr>
              <w:t> + 0.23 </w:t>
            </w:r>
            <w:r>
              <w:rPr>
                <w:i/>
                <w:sz w:val="18"/>
                <w:szCs w:val="18"/>
              </w:rPr>
              <w:t>ψ</w:t>
            </w:r>
            <w:r>
              <w:rPr>
                <w:sz w:val="18"/>
                <w:szCs w:val="18"/>
                <w:vertAlign w:val="superscript"/>
              </w:rPr>
              <w:t>2</w:t>
            </w:r>
            <w:r>
              <w:rPr>
                <w:sz w:val="18"/>
                <w:szCs w:val="18"/>
                <w:vertAlign w:val="subscript"/>
              </w:rPr>
              <w:t>+2,</w:t>
            </w:r>
            <w:r>
              <w:rPr>
                <w:i/>
                <w:sz w:val="18"/>
                <w:szCs w:val="18"/>
                <w:vertAlign w:val="subscript"/>
              </w:rPr>
              <w:t>α</w:t>
            </w:r>
          </w:p>
        </w:tc>
        <w:tc>
          <w:tcPr>
            <w:tcW w:w="3636" w:type="dxa"/>
            <w:vAlign w:val="center"/>
            <w:hideMark/>
          </w:tcPr>
          <w:p w14:paraId="21FA7068" w14:textId="34DA4EE7" w:rsidR="00D846AC" w:rsidRDefault="00D846AC" w:rsidP="00D846AC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HOMO−1(GeAr</w:t>
            </w:r>
            <w:r>
              <w:rPr>
                <w:sz w:val="18"/>
                <w:szCs w:val="18"/>
                <w:vertAlign w:val="superscript"/>
              </w:rPr>
              <w:t>Mes</w:t>
            </w:r>
            <w:r>
              <w:rPr>
                <w:sz w:val="18"/>
                <w:szCs w:val="18"/>
              </w:rPr>
              <w:t>)</w:t>
            </w:r>
            <w:r>
              <w:rPr>
                <w:rFonts w:ascii="Times New Roman" w:hAnsi="Times New Roman"/>
                <w:sz w:val="18"/>
                <w:szCs w:val="18"/>
              </w:rPr>
              <w:t>→</w:t>
            </w:r>
            <w:r>
              <w:rPr>
                <w:sz w:val="18"/>
                <w:szCs w:val="18"/>
              </w:rPr>
              <w:t>LUMO(Pt(PMe</w:t>
            </w:r>
            <w:r>
              <w:rPr>
                <w:sz w:val="18"/>
                <w:szCs w:val="18"/>
                <w:vertAlign w:val="subscript"/>
              </w:rPr>
              <w:t>3</w:t>
            </w:r>
            <w:r>
              <w:rPr>
                <w:sz w:val="18"/>
                <w:szCs w:val="18"/>
              </w:rPr>
              <w:t>)</w:t>
            </w:r>
            <w:r>
              <w:rPr>
                <w:sz w:val="18"/>
                <w:szCs w:val="18"/>
                <w:vertAlign w:val="subscript"/>
              </w:rPr>
              <w:t>3</w:t>
            </w:r>
            <w:r>
              <w:rPr>
                <w:sz w:val="18"/>
                <w:szCs w:val="18"/>
                <w:vertAlign w:val="superscript"/>
              </w:rPr>
              <w:t>+</w:t>
            </w:r>
            <w:r>
              <w:rPr>
                <w:sz w:val="18"/>
                <w:szCs w:val="18"/>
              </w:rPr>
              <w:t>)</w:t>
            </w:r>
          </w:p>
          <w:p w14:paraId="1FB7094B" w14:textId="1C4C8B17" w:rsidR="00D846AC" w:rsidRDefault="00D846AC" w:rsidP="00D846AC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Δ</w:t>
            </w:r>
            <w:r>
              <w:rPr>
                <w:i/>
                <w:sz w:val="18"/>
                <w:szCs w:val="18"/>
              </w:rPr>
              <w:t>E</w:t>
            </w:r>
            <w:r>
              <w:rPr>
                <w:sz w:val="18"/>
                <w:szCs w:val="18"/>
                <w:vertAlign w:val="subscript"/>
              </w:rPr>
              <w:t>orb,3,</w:t>
            </w:r>
            <w:r>
              <w:rPr>
                <w:i/>
                <w:sz w:val="18"/>
                <w:szCs w:val="18"/>
                <w:vertAlign w:val="subscript"/>
              </w:rPr>
              <w:t>α</w:t>
            </w:r>
            <w:r>
              <w:rPr>
                <w:sz w:val="18"/>
                <w:szCs w:val="18"/>
              </w:rPr>
              <w:t> = −</w:t>
            </w:r>
            <w:r w:rsidR="00FC7FBF">
              <w:rPr>
                <w:sz w:val="18"/>
                <w:szCs w:val="18"/>
              </w:rPr>
              <w:t>41.5</w:t>
            </w:r>
            <w:r>
              <w:rPr>
                <w:sz w:val="18"/>
                <w:szCs w:val="18"/>
              </w:rPr>
              <w:t> kJ·mol</w:t>
            </w:r>
            <w:r>
              <w:rPr>
                <w:sz w:val="18"/>
                <w:szCs w:val="18"/>
                <w:vertAlign w:val="superscript"/>
              </w:rPr>
              <w:t>−1</w:t>
            </w:r>
          </w:p>
          <w:p w14:paraId="4BEC4EF9" w14:textId="6F9BF28B" w:rsidR="00D846AC" w:rsidRPr="009333EE" w:rsidRDefault="00D846AC" w:rsidP="00D846AC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Δ</w:t>
            </w:r>
            <w:r>
              <w:rPr>
                <w:i/>
                <w:sz w:val="18"/>
                <w:szCs w:val="18"/>
              </w:rPr>
              <w:t>ρ</w:t>
            </w:r>
            <w:r>
              <w:rPr>
                <w:sz w:val="18"/>
                <w:szCs w:val="18"/>
                <w:vertAlign w:val="subscript"/>
              </w:rPr>
              <w:t>3,</w:t>
            </w:r>
            <w:r>
              <w:rPr>
                <w:i/>
                <w:sz w:val="18"/>
                <w:szCs w:val="18"/>
                <w:vertAlign w:val="subscript"/>
              </w:rPr>
              <w:t>α</w:t>
            </w:r>
            <w:r>
              <w:rPr>
                <w:sz w:val="18"/>
                <w:szCs w:val="18"/>
              </w:rPr>
              <w:t> = −0.</w:t>
            </w:r>
            <w:r w:rsidR="00FC7FBF">
              <w:rPr>
                <w:sz w:val="18"/>
                <w:szCs w:val="18"/>
              </w:rPr>
              <w:t>20</w:t>
            </w:r>
            <w:r>
              <w:rPr>
                <w:sz w:val="18"/>
                <w:szCs w:val="18"/>
              </w:rPr>
              <w:t> </w:t>
            </w:r>
            <w:r>
              <w:rPr>
                <w:i/>
                <w:sz w:val="18"/>
                <w:szCs w:val="18"/>
              </w:rPr>
              <w:t>ψ</w:t>
            </w:r>
            <w:r>
              <w:rPr>
                <w:sz w:val="18"/>
                <w:szCs w:val="18"/>
                <w:vertAlign w:val="superscript"/>
              </w:rPr>
              <w:t>2</w:t>
            </w:r>
            <w:r>
              <w:rPr>
                <w:sz w:val="18"/>
                <w:szCs w:val="18"/>
                <w:vertAlign w:val="subscript"/>
              </w:rPr>
              <w:t>−3,</w:t>
            </w:r>
            <w:r>
              <w:rPr>
                <w:i/>
                <w:sz w:val="18"/>
                <w:szCs w:val="18"/>
                <w:vertAlign w:val="subscript"/>
              </w:rPr>
              <w:t>α</w:t>
            </w:r>
            <w:r>
              <w:rPr>
                <w:sz w:val="18"/>
                <w:szCs w:val="18"/>
              </w:rPr>
              <w:t> + 0.</w:t>
            </w:r>
            <w:r w:rsidR="00FC7FBF">
              <w:rPr>
                <w:sz w:val="18"/>
                <w:szCs w:val="18"/>
              </w:rPr>
              <w:t>20</w:t>
            </w:r>
            <w:r>
              <w:rPr>
                <w:sz w:val="18"/>
                <w:szCs w:val="18"/>
              </w:rPr>
              <w:t> </w:t>
            </w:r>
            <w:r>
              <w:rPr>
                <w:i/>
                <w:sz w:val="18"/>
                <w:szCs w:val="18"/>
              </w:rPr>
              <w:t>ψ</w:t>
            </w:r>
            <w:r>
              <w:rPr>
                <w:sz w:val="18"/>
                <w:szCs w:val="18"/>
                <w:vertAlign w:val="superscript"/>
              </w:rPr>
              <w:t>2</w:t>
            </w:r>
            <w:r>
              <w:rPr>
                <w:sz w:val="18"/>
                <w:szCs w:val="18"/>
                <w:vertAlign w:val="subscript"/>
              </w:rPr>
              <w:t>+3,</w:t>
            </w:r>
            <w:r>
              <w:rPr>
                <w:i/>
                <w:sz w:val="18"/>
                <w:szCs w:val="18"/>
                <w:vertAlign w:val="subscript"/>
              </w:rPr>
              <w:t>α</w:t>
            </w:r>
          </w:p>
        </w:tc>
      </w:tr>
      <w:tr w:rsidR="00D846AC" w:rsidRPr="009333EE" w14:paraId="69D9A0BE" w14:textId="77777777" w:rsidTr="00D846AC">
        <w:trPr>
          <w:jc w:val="center"/>
        </w:trPr>
        <w:tc>
          <w:tcPr>
            <w:tcW w:w="3640" w:type="dxa"/>
            <w:vAlign w:val="center"/>
            <w:hideMark/>
          </w:tcPr>
          <w:p w14:paraId="32ACB548" w14:textId="139FFEE1" w:rsidR="00D846AC" w:rsidRPr="009333EE" w:rsidRDefault="00D846AC" w:rsidP="00D846AC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noProof/>
                <w:snapToGrid/>
                <w:sz w:val="18"/>
                <w:szCs w:val="18"/>
                <w:lang w:val="de-DE" w:bidi="ar-SA"/>
              </w:rPr>
              <w:drawing>
                <wp:inline distT="0" distB="0" distL="0" distR="0" wp14:anchorId="7C01B110" wp14:editId="69216EDC">
                  <wp:extent cx="2160000" cy="1624463"/>
                  <wp:effectExtent l="0" t="0" r="0" b="0"/>
                  <wp:docPr id="238" name="Grafik 2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8" name="PtGeArMes_NOCVB1.png"/>
                          <pic:cNvPicPr/>
                        </pic:nvPicPr>
                        <pic:blipFill>
                          <a:blip r:embed="rId29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16244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36" w:type="dxa"/>
            <w:vAlign w:val="center"/>
            <w:hideMark/>
          </w:tcPr>
          <w:p w14:paraId="26B3648C" w14:textId="1763864F" w:rsidR="00D846AC" w:rsidRPr="009333EE" w:rsidRDefault="00D846AC" w:rsidP="00D846AC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noProof/>
                <w:snapToGrid/>
                <w:sz w:val="18"/>
                <w:szCs w:val="18"/>
                <w:lang w:val="de-DE" w:bidi="ar-SA"/>
              </w:rPr>
              <w:drawing>
                <wp:inline distT="0" distB="0" distL="0" distR="0" wp14:anchorId="60245612" wp14:editId="594FF2AA">
                  <wp:extent cx="2160000" cy="1624463"/>
                  <wp:effectExtent l="0" t="0" r="0" b="0"/>
                  <wp:docPr id="239" name="Grafik 2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9" name="PtGeArMes_NOCVB2.png"/>
                          <pic:cNvPicPr/>
                        </pic:nvPicPr>
                        <pic:blipFill>
                          <a:blip r:embed="rId29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16244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36" w:type="dxa"/>
            <w:vAlign w:val="center"/>
            <w:hideMark/>
          </w:tcPr>
          <w:p w14:paraId="4B251D16" w14:textId="5DB99244" w:rsidR="00D846AC" w:rsidRPr="009333EE" w:rsidRDefault="00D846AC" w:rsidP="00D846AC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noProof/>
                <w:snapToGrid/>
                <w:sz w:val="18"/>
                <w:szCs w:val="18"/>
                <w:lang w:val="de-DE" w:bidi="ar-SA"/>
              </w:rPr>
              <w:drawing>
                <wp:inline distT="0" distB="0" distL="0" distR="0" wp14:anchorId="332D306B" wp14:editId="0BFEF673">
                  <wp:extent cx="2160000" cy="1624463"/>
                  <wp:effectExtent l="0" t="0" r="0" b="0"/>
                  <wp:docPr id="240" name="Grafik 2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0" name="PtGeArMes_NOCVB3.png"/>
                          <pic:cNvPicPr/>
                        </pic:nvPicPr>
                        <pic:blipFill>
                          <a:blip r:embed="rId29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16244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846AC" w:rsidRPr="009333EE" w14:paraId="4030D0FC" w14:textId="77777777" w:rsidTr="00D846AC">
        <w:trPr>
          <w:jc w:val="center"/>
        </w:trPr>
        <w:tc>
          <w:tcPr>
            <w:tcW w:w="3640" w:type="dxa"/>
            <w:vAlign w:val="center"/>
            <w:hideMark/>
          </w:tcPr>
          <w:p w14:paraId="5CF88B5D" w14:textId="7F7397DA" w:rsidR="00D846AC" w:rsidRDefault="00D846AC" w:rsidP="00D846AC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SOMO(Pt(PMe</w:t>
            </w:r>
            <w:r>
              <w:rPr>
                <w:sz w:val="18"/>
                <w:szCs w:val="18"/>
                <w:vertAlign w:val="subscript"/>
              </w:rPr>
              <w:t>3</w:t>
            </w:r>
            <w:r>
              <w:rPr>
                <w:sz w:val="18"/>
                <w:szCs w:val="18"/>
              </w:rPr>
              <w:t>)</w:t>
            </w:r>
            <w:r>
              <w:rPr>
                <w:sz w:val="18"/>
                <w:szCs w:val="18"/>
                <w:vertAlign w:val="subscript"/>
              </w:rPr>
              <w:t>3</w:t>
            </w:r>
            <w:r>
              <w:rPr>
                <w:sz w:val="18"/>
                <w:szCs w:val="18"/>
                <w:vertAlign w:val="superscript"/>
              </w:rPr>
              <w:t>+</w:t>
            </w:r>
            <w:r>
              <w:rPr>
                <w:sz w:val="18"/>
                <w:szCs w:val="18"/>
              </w:rPr>
              <w:t>)</w:t>
            </w:r>
            <w:r>
              <w:rPr>
                <w:rFonts w:ascii="Times New Roman" w:hAnsi="Times New Roman"/>
                <w:sz w:val="18"/>
                <w:szCs w:val="18"/>
              </w:rPr>
              <w:t>→</w:t>
            </w:r>
            <w:r>
              <w:rPr>
                <w:sz w:val="18"/>
                <w:szCs w:val="18"/>
              </w:rPr>
              <w:t>SOMO(GeAr</w:t>
            </w:r>
            <w:r>
              <w:rPr>
                <w:sz w:val="18"/>
                <w:szCs w:val="18"/>
                <w:vertAlign w:val="superscript"/>
              </w:rPr>
              <w:t>Mes</w:t>
            </w:r>
            <w:r>
              <w:rPr>
                <w:sz w:val="18"/>
                <w:szCs w:val="18"/>
              </w:rPr>
              <w:t>)</w:t>
            </w:r>
          </w:p>
          <w:p w14:paraId="46074FAB" w14:textId="5C16C072" w:rsidR="00D846AC" w:rsidRDefault="00D846AC" w:rsidP="00D846AC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Δ</w:t>
            </w:r>
            <w:r>
              <w:rPr>
                <w:i/>
                <w:sz w:val="18"/>
                <w:szCs w:val="18"/>
              </w:rPr>
              <w:t>E</w:t>
            </w:r>
            <w:r>
              <w:rPr>
                <w:sz w:val="18"/>
                <w:szCs w:val="18"/>
                <w:vertAlign w:val="subscript"/>
              </w:rPr>
              <w:t>orb,1,</w:t>
            </w:r>
            <w:r>
              <w:rPr>
                <w:i/>
                <w:sz w:val="18"/>
                <w:szCs w:val="18"/>
                <w:vertAlign w:val="subscript"/>
              </w:rPr>
              <w:t>β</w:t>
            </w:r>
            <w:r>
              <w:rPr>
                <w:sz w:val="18"/>
                <w:szCs w:val="18"/>
              </w:rPr>
              <w:t> = −74.9 kJ·mol</w:t>
            </w:r>
            <w:r>
              <w:rPr>
                <w:sz w:val="18"/>
                <w:szCs w:val="18"/>
                <w:vertAlign w:val="superscript"/>
              </w:rPr>
              <w:t>−1</w:t>
            </w:r>
          </w:p>
          <w:p w14:paraId="218827A4" w14:textId="37A092CC" w:rsidR="00D846AC" w:rsidRPr="009333EE" w:rsidRDefault="00D846AC" w:rsidP="00D846AC">
            <w:pPr>
              <w:pStyle w:val="MDPI31text"/>
              <w:ind w:left="0" w:firstLine="0"/>
              <w:jc w:val="center"/>
              <w:rPr>
                <w:sz w:val="18"/>
                <w:szCs w:val="18"/>
                <w:vertAlign w:val="subscript"/>
              </w:rPr>
            </w:pPr>
            <w:r>
              <w:rPr>
                <w:sz w:val="18"/>
                <w:szCs w:val="18"/>
              </w:rPr>
              <w:t>Δ</w:t>
            </w:r>
            <w:r>
              <w:rPr>
                <w:i/>
                <w:sz w:val="18"/>
                <w:szCs w:val="18"/>
              </w:rPr>
              <w:t>ρ</w:t>
            </w:r>
            <w:r>
              <w:rPr>
                <w:sz w:val="18"/>
                <w:szCs w:val="18"/>
                <w:vertAlign w:val="subscript"/>
              </w:rPr>
              <w:t>1,</w:t>
            </w:r>
            <w:r>
              <w:rPr>
                <w:i/>
                <w:sz w:val="18"/>
                <w:szCs w:val="18"/>
                <w:vertAlign w:val="subscript"/>
              </w:rPr>
              <w:t>β</w:t>
            </w:r>
            <w:r>
              <w:rPr>
                <w:sz w:val="18"/>
                <w:szCs w:val="18"/>
              </w:rPr>
              <w:t> = −0.40 </w:t>
            </w:r>
            <w:r>
              <w:rPr>
                <w:i/>
                <w:sz w:val="18"/>
                <w:szCs w:val="18"/>
              </w:rPr>
              <w:t>ψ</w:t>
            </w:r>
            <w:r>
              <w:rPr>
                <w:sz w:val="18"/>
                <w:szCs w:val="18"/>
                <w:vertAlign w:val="superscript"/>
              </w:rPr>
              <w:t>2</w:t>
            </w:r>
            <w:r>
              <w:rPr>
                <w:sz w:val="18"/>
                <w:szCs w:val="18"/>
                <w:vertAlign w:val="subscript"/>
              </w:rPr>
              <w:t>−1,</w:t>
            </w:r>
            <w:r>
              <w:rPr>
                <w:i/>
                <w:sz w:val="18"/>
                <w:szCs w:val="18"/>
                <w:vertAlign w:val="subscript"/>
              </w:rPr>
              <w:t>β</w:t>
            </w:r>
            <w:r>
              <w:rPr>
                <w:sz w:val="18"/>
                <w:szCs w:val="18"/>
              </w:rPr>
              <w:t> + 0.40 </w:t>
            </w:r>
            <w:r>
              <w:rPr>
                <w:i/>
                <w:sz w:val="18"/>
                <w:szCs w:val="18"/>
              </w:rPr>
              <w:t>ψ</w:t>
            </w:r>
            <w:r>
              <w:rPr>
                <w:sz w:val="18"/>
                <w:szCs w:val="18"/>
                <w:vertAlign w:val="superscript"/>
              </w:rPr>
              <w:t>2</w:t>
            </w:r>
            <w:r>
              <w:rPr>
                <w:sz w:val="18"/>
                <w:szCs w:val="18"/>
                <w:vertAlign w:val="subscript"/>
              </w:rPr>
              <w:t>+1,</w:t>
            </w:r>
            <w:r>
              <w:rPr>
                <w:i/>
                <w:sz w:val="18"/>
                <w:szCs w:val="18"/>
                <w:vertAlign w:val="subscript"/>
              </w:rPr>
              <w:t>β</w:t>
            </w:r>
          </w:p>
        </w:tc>
        <w:tc>
          <w:tcPr>
            <w:tcW w:w="3636" w:type="dxa"/>
            <w:vAlign w:val="center"/>
            <w:hideMark/>
          </w:tcPr>
          <w:p w14:paraId="7F659438" w14:textId="1F74CB1E" w:rsidR="00D846AC" w:rsidRDefault="00D846AC" w:rsidP="00D846AC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HOMO(Pt(PMe</w:t>
            </w:r>
            <w:r>
              <w:rPr>
                <w:sz w:val="18"/>
                <w:szCs w:val="18"/>
                <w:vertAlign w:val="subscript"/>
              </w:rPr>
              <w:t>3</w:t>
            </w:r>
            <w:r>
              <w:rPr>
                <w:sz w:val="18"/>
                <w:szCs w:val="18"/>
              </w:rPr>
              <w:t>)</w:t>
            </w:r>
            <w:r>
              <w:rPr>
                <w:sz w:val="18"/>
                <w:szCs w:val="18"/>
                <w:vertAlign w:val="subscript"/>
              </w:rPr>
              <w:t>3</w:t>
            </w:r>
            <w:r>
              <w:rPr>
                <w:sz w:val="18"/>
                <w:szCs w:val="18"/>
                <w:vertAlign w:val="superscript"/>
              </w:rPr>
              <w:t>+</w:t>
            </w:r>
            <w:r>
              <w:rPr>
                <w:sz w:val="18"/>
                <w:szCs w:val="18"/>
              </w:rPr>
              <w:t>)</w:t>
            </w:r>
            <w:r>
              <w:rPr>
                <w:rFonts w:ascii="Times New Roman" w:hAnsi="Times New Roman"/>
                <w:sz w:val="18"/>
                <w:szCs w:val="18"/>
              </w:rPr>
              <w:t>→</w:t>
            </w:r>
            <w:r>
              <w:rPr>
                <w:sz w:val="18"/>
                <w:szCs w:val="18"/>
              </w:rPr>
              <w:t>LUMO(GeAr</w:t>
            </w:r>
            <w:r>
              <w:rPr>
                <w:sz w:val="18"/>
                <w:szCs w:val="18"/>
                <w:vertAlign w:val="superscript"/>
              </w:rPr>
              <w:t>Mes</w:t>
            </w:r>
            <w:r>
              <w:rPr>
                <w:sz w:val="18"/>
                <w:szCs w:val="18"/>
              </w:rPr>
              <w:t>)</w:t>
            </w:r>
          </w:p>
          <w:p w14:paraId="76F419C8" w14:textId="40E30356" w:rsidR="00D846AC" w:rsidRDefault="00D846AC" w:rsidP="00D846AC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Δ</w:t>
            </w:r>
            <w:r>
              <w:rPr>
                <w:i/>
                <w:sz w:val="18"/>
                <w:szCs w:val="18"/>
              </w:rPr>
              <w:t>E</w:t>
            </w:r>
            <w:r>
              <w:rPr>
                <w:sz w:val="18"/>
                <w:szCs w:val="18"/>
                <w:vertAlign w:val="subscript"/>
              </w:rPr>
              <w:t>orb,2,</w:t>
            </w:r>
            <w:r>
              <w:rPr>
                <w:i/>
                <w:sz w:val="18"/>
                <w:szCs w:val="18"/>
                <w:vertAlign w:val="subscript"/>
              </w:rPr>
              <w:t>β</w:t>
            </w:r>
            <w:r>
              <w:rPr>
                <w:sz w:val="18"/>
                <w:szCs w:val="18"/>
              </w:rPr>
              <w:t> = −61.5 kJ·mol</w:t>
            </w:r>
            <w:r>
              <w:rPr>
                <w:sz w:val="18"/>
                <w:szCs w:val="18"/>
                <w:vertAlign w:val="superscript"/>
              </w:rPr>
              <w:t>−1</w:t>
            </w:r>
          </w:p>
          <w:p w14:paraId="0D8E0E29" w14:textId="59A97421" w:rsidR="00D846AC" w:rsidRPr="009333EE" w:rsidRDefault="00D846AC" w:rsidP="00D846AC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Δ</w:t>
            </w:r>
            <w:r>
              <w:rPr>
                <w:i/>
                <w:sz w:val="18"/>
                <w:szCs w:val="18"/>
              </w:rPr>
              <w:t>ρ</w:t>
            </w:r>
            <w:r>
              <w:rPr>
                <w:sz w:val="18"/>
                <w:szCs w:val="18"/>
                <w:vertAlign w:val="subscript"/>
              </w:rPr>
              <w:t>2,</w:t>
            </w:r>
            <w:r>
              <w:rPr>
                <w:i/>
                <w:sz w:val="18"/>
                <w:szCs w:val="18"/>
                <w:vertAlign w:val="subscript"/>
              </w:rPr>
              <w:t>β</w:t>
            </w:r>
            <w:r>
              <w:rPr>
                <w:sz w:val="18"/>
                <w:szCs w:val="18"/>
              </w:rPr>
              <w:t> = −0.35 </w:t>
            </w:r>
            <w:r>
              <w:rPr>
                <w:i/>
                <w:sz w:val="18"/>
                <w:szCs w:val="18"/>
              </w:rPr>
              <w:t>ψ</w:t>
            </w:r>
            <w:r>
              <w:rPr>
                <w:sz w:val="18"/>
                <w:szCs w:val="18"/>
                <w:vertAlign w:val="superscript"/>
              </w:rPr>
              <w:t>2</w:t>
            </w:r>
            <w:r>
              <w:rPr>
                <w:sz w:val="18"/>
                <w:szCs w:val="18"/>
                <w:vertAlign w:val="subscript"/>
              </w:rPr>
              <w:t>−2,</w:t>
            </w:r>
            <w:r>
              <w:rPr>
                <w:i/>
                <w:sz w:val="18"/>
                <w:szCs w:val="18"/>
                <w:vertAlign w:val="subscript"/>
              </w:rPr>
              <w:t>β</w:t>
            </w:r>
            <w:r>
              <w:rPr>
                <w:sz w:val="18"/>
                <w:szCs w:val="18"/>
              </w:rPr>
              <w:t> + 0.35 </w:t>
            </w:r>
            <w:r>
              <w:rPr>
                <w:i/>
                <w:sz w:val="18"/>
                <w:szCs w:val="18"/>
              </w:rPr>
              <w:t>ψ</w:t>
            </w:r>
            <w:r>
              <w:rPr>
                <w:sz w:val="18"/>
                <w:szCs w:val="18"/>
                <w:vertAlign w:val="superscript"/>
              </w:rPr>
              <w:t>2</w:t>
            </w:r>
            <w:r>
              <w:rPr>
                <w:sz w:val="18"/>
                <w:szCs w:val="18"/>
                <w:vertAlign w:val="subscript"/>
              </w:rPr>
              <w:t>+2,</w:t>
            </w:r>
            <w:r>
              <w:rPr>
                <w:i/>
                <w:sz w:val="18"/>
                <w:szCs w:val="18"/>
                <w:vertAlign w:val="subscript"/>
              </w:rPr>
              <w:t>β</w:t>
            </w:r>
          </w:p>
        </w:tc>
        <w:tc>
          <w:tcPr>
            <w:tcW w:w="3636" w:type="dxa"/>
            <w:vAlign w:val="center"/>
            <w:hideMark/>
          </w:tcPr>
          <w:p w14:paraId="1DC20227" w14:textId="37DFE55E" w:rsidR="00D846AC" w:rsidRDefault="00D846AC" w:rsidP="00D846AC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HOMO−1(GeAr</w:t>
            </w:r>
            <w:r>
              <w:rPr>
                <w:sz w:val="18"/>
                <w:szCs w:val="18"/>
                <w:vertAlign w:val="superscript"/>
              </w:rPr>
              <w:t>Mes</w:t>
            </w:r>
            <w:r>
              <w:rPr>
                <w:sz w:val="18"/>
                <w:szCs w:val="18"/>
              </w:rPr>
              <w:t>)</w:t>
            </w:r>
            <w:r>
              <w:rPr>
                <w:rFonts w:ascii="Times New Roman" w:hAnsi="Times New Roman"/>
                <w:sz w:val="18"/>
                <w:szCs w:val="18"/>
              </w:rPr>
              <w:t>→</w:t>
            </w:r>
            <w:r>
              <w:rPr>
                <w:sz w:val="18"/>
                <w:szCs w:val="18"/>
              </w:rPr>
              <w:t>LUMO(Pt(PMe</w:t>
            </w:r>
            <w:r>
              <w:rPr>
                <w:sz w:val="18"/>
                <w:szCs w:val="18"/>
                <w:vertAlign w:val="subscript"/>
              </w:rPr>
              <w:t>3</w:t>
            </w:r>
            <w:r>
              <w:rPr>
                <w:sz w:val="18"/>
                <w:szCs w:val="18"/>
              </w:rPr>
              <w:t>)</w:t>
            </w:r>
            <w:r>
              <w:rPr>
                <w:sz w:val="18"/>
                <w:szCs w:val="18"/>
                <w:vertAlign w:val="subscript"/>
              </w:rPr>
              <w:t>3</w:t>
            </w:r>
            <w:r>
              <w:rPr>
                <w:sz w:val="18"/>
                <w:szCs w:val="18"/>
                <w:vertAlign w:val="superscript"/>
              </w:rPr>
              <w:t>+</w:t>
            </w:r>
            <w:r>
              <w:rPr>
                <w:sz w:val="18"/>
                <w:szCs w:val="18"/>
              </w:rPr>
              <w:t>)</w:t>
            </w:r>
          </w:p>
          <w:p w14:paraId="36D9620B" w14:textId="2DCEFB87" w:rsidR="00D846AC" w:rsidRDefault="00D846AC" w:rsidP="00D846AC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Δ</w:t>
            </w:r>
            <w:r>
              <w:rPr>
                <w:i/>
                <w:sz w:val="18"/>
                <w:szCs w:val="18"/>
              </w:rPr>
              <w:t>E</w:t>
            </w:r>
            <w:r>
              <w:rPr>
                <w:sz w:val="18"/>
                <w:szCs w:val="18"/>
                <w:vertAlign w:val="subscript"/>
              </w:rPr>
              <w:t>orb,3,</w:t>
            </w:r>
            <w:r>
              <w:rPr>
                <w:i/>
                <w:sz w:val="18"/>
                <w:szCs w:val="18"/>
                <w:vertAlign w:val="subscript"/>
              </w:rPr>
              <w:t>β</w:t>
            </w:r>
            <w:r>
              <w:rPr>
                <w:sz w:val="18"/>
                <w:szCs w:val="18"/>
              </w:rPr>
              <w:t> = −</w:t>
            </w:r>
            <w:r w:rsidR="00FC7FBF">
              <w:rPr>
                <w:sz w:val="18"/>
                <w:szCs w:val="18"/>
              </w:rPr>
              <w:t>41</w:t>
            </w:r>
            <w:r>
              <w:rPr>
                <w:sz w:val="18"/>
                <w:szCs w:val="18"/>
              </w:rPr>
              <w:t>.</w:t>
            </w:r>
            <w:r w:rsidR="00FC7FBF">
              <w:rPr>
                <w:sz w:val="18"/>
                <w:szCs w:val="18"/>
              </w:rPr>
              <w:t>2</w:t>
            </w:r>
            <w:r>
              <w:rPr>
                <w:sz w:val="18"/>
                <w:szCs w:val="18"/>
              </w:rPr>
              <w:t> kJ·mol</w:t>
            </w:r>
            <w:r>
              <w:rPr>
                <w:sz w:val="18"/>
                <w:szCs w:val="18"/>
                <w:vertAlign w:val="superscript"/>
              </w:rPr>
              <w:t>−1</w:t>
            </w:r>
          </w:p>
          <w:p w14:paraId="4C930B99" w14:textId="5BA0FCC3" w:rsidR="00D846AC" w:rsidRPr="009333EE" w:rsidRDefault="00D846AC" w:rsidP="00D846AC">
            <w:pPr>
              <w:pStyle w:val="MDPI31text"/>
              <w:keepNext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Δ</w:t>
            </w:r>
            <w:r>
              <w:rPr>
                <w:i/>
                <w:sz w:val="18"/>
                <w:szCs w:val="18"/>
              </w:rPr>
              <w:t>ρ</w:t>
            </w:r>
            <w:r>
              <w:rPr>
                <w:sz w:val="18"/>
                <w:szCs w:val="18"/>
                <w:vertAlign w:val="subscript"/>
              </w:rPr>
              <w:t>3,</w:t>
            </w:r>
            <w:r>
              <w:rPr>
                <w:i/>
                <w:sz w:val="18"/>
                <w:szCs w:val="18"/>
                <w:vertAlign w:val="subscript"/>
              </w:rPr>
              <w:t>β</w:t>
            </w:r>
            <w:r>
              <w:rPr>
                <w:sz w:val="18"/>
                <w:szCs w:val="18"/>
              </w:rPr>
              <w:t> = −0.</w:t>
            </w:r>
            <w:r w:rsidR="00FC7FBF">
              <w:rPr>
                <w:sz w:val="18"/>
                <w:szCs w:val="18"/>
              </w:rPr>
              <w:t>20</w:t>
            </w:r>
            <w:r>
              <w:rPr>
                <w:sz w:val="18"/>
                <w:szCs w:val="18"/>
              </w:rPr>
              <w:t> </w:t>
            </w:r>
            <w:r>
              <w:rPr>
                <w:i/>
                <w:sz w:val="18"/>
                <w:szCs w:val="18"/>
              </w:rPr>
              <w:t>ψ</w:t>
            </w:r>
            <w:r>
              <w:rPr>
                <w:sz w:val="18"/>
                <w:szCs w:val="18"/>
                <w:vertAlign w:val="superscript"/>
              </w:rPr>
              <w:t>2</w:t>
            </w:r>
            <w:r>
              <w:rPr>
                <w:sz w:val="18"/>
                <w:szCs w:val="18"/>
                <w:vertAlign w:val="subscript"/>
              </w:rPr>
              <w:t>−3,</w:t>
            </w:r>
            <w:r>
              <w:rPr>
                <w:i/>
                <w:sz w:val="18"/>
                <w:szCs w:val="18"/>
                <w:vertAlign w:val="subscript"/>
              </w:rPr>
              <w:t>β</w:t>
            </w:r>
            <w:r>
              <w:rPr>
                <w:sz w:val="18"/>
                <w:szCs w:val="18"/>
              </w:rPr>
              <w:t> + 0.</w:t>
            </w:r>
            <w:r w:rsidR="00FC7FBF">
              <w:rPr>
                <w:sz w:val="18"/>
                <w:szCs w:val="18"/>
              </w:rPr>
              <w:t>20</w:t>
            </w:r>
            <w:r>
              <w:rPr>
                <w:sz w:val="18"/>
                <w:szCs w:val="18"/>
              </w:rPr>
              <w:t> </w:t>
            </w:r>
            <w:r>
              <w:rPr>
                <w:i/>
                <w:sz w:val="18"/>
                <w:szCs w:val="18"/>
              </w:rPr>
              <w:t>ψ</w:t>
            </w:r>
            <w:r>
              <w:rPr>
                <w:sz w:val="18"/>
                <w:szCs w:val="18"/>
                <w:vertAlign w:val="superscript"/>
              </w:rPr>
              <w:t>2</w:t>
            </w:r>
            <w:r>
              <w:rPr>
                <w:sz w:val="18"/>
                <w:szCs w:val="18"/>
                <w:vertAlign w:val="subscript"/>
              </w:rPr>
              <w:t>+3,</w:t>
            </w:r>
            <w:r>
              <w:rPr>
                <w:i/>
                <w:sz w:val="18"/>
                <w:szCs w:val="18"/>
                <w:vertAlign w:val="subscript"/>
              </w:rPr>
              <w:t>β</w:t>
            </w:r>
          </w:p>
        </w:tc>
      </w:tr>
    </w:tbl>
    <w:p w14:paraId="2BCE3CAC" w14:textId="5C4FDD5B" w:rsidR="00D512F0" w:rsidRDefault="00D846AC" w:rsidP="00D846AC">
      <w:pPr>
        <w:pStyle w:val="Beschriftung"/>
        <w:rPr>
          <w:rFonts w:ascii="Palatino Linotype" w:hAnsi="Palatino Linotype"/>
          <w:i w:val="0"/>
          <w:color w:val="auto"/>
        </w:rPr>
      </w:pPr>
      <w:r w:rsidRPr="009333EE">
        <w:rPr>
          <w:rFonts w:ascii="Palatino Linotype" w:hAnsi="Palatino Linotype"/>
          <w:b/>
          <w:i w:val="0"/>
          <w:color w:val="auto"/>
        </w:rPr>
        <w:t>Figure S</w:t>
      </w:r>
      <w:r w:rsidRPr="009333EE">
        <w:rPr>
          <w:rFonts w:ascii="Palatino Linotype" w:hAnsi="Palatino Linotype"/>
          <w:b/>
          <w:i w:val="0"/>
          <w:color w:val="auto"/>
        </w:rPr>
        <w:fldChar w:fldCharType="begin"/>
      </w:r>
      <w:r w:rsidRPr="009333EE">
        <w:rPr>
          <w:rFonts w:ascii="Palatino Linotype" w:hAnsi="Palatino Linotype"/>
          <w:b/>
          <w:i w:val="0"/>
          <w:color w:val="auto"/>
        </w:rPr>
        <w:instrText xml:space="preserve"> SEQ Figure \* ARABIC </w:instrText>
      </w:r>
      <w:r w:rsidRPr="009333EE">
        <w:rPr>
          <w:rFonts w:ascii="Palatino Linotype" w:hAnsi="Palatino Linotype"/>
          <w:b/>
          <w:i w:val="0"/>
          <w:color w:val="auto"/>
        </w:rPr>
        <w:fldChar w:fldCharType="separate"/>
      </w:r>
      <w:r w:rsidR="00BC6378">
        <w:rPr>
          <w:rFonts w:ascii="Palatino Linotype" w:hAnsi="Palatino Linotype"/>
          <w:b/>
          <w:i w:val="0"/>
          <w:noProof/>
          <w:color w:val="auto"/>
        </w:rPr>
        <w:t>52</w:t>
      </w:r>
      <w:r w:rsidRPr="009333EE">
        <w:rPr>
          <w:rFonts w:ascii="Palatino Linotype" w:hAnsi="Palatino Linotype"/>
          <w:b/>
          <w:i w:val="0"/>
          <w:color w:val="auto"/>
        </w:rPr>
        <w:fldChar w:fldCharType="end"/>
      </w:r>
      <w:r w:rsidRPr="009333EE">
        <w:rPr>
          <w:rFonts w:ascii="Palatino Linotype" w:hAnsi="Palatino Linotype"/>
          <w:b/>
          <w:i w:val="0"/>
          <w:color w:val="auto"/>
        </w:rPr>
        <w:t>.</w:t>
      </w:r>
      <w:r w:rsidRPr="009333EE">
        <w:rPr>
          <w:rFonts w:ascii="Palatino Linotype" w:hAnsi="Palatino Linotype"/>
          <w:i w:val="0"/>
          <w:color w:val="auto"/>
        </w:rPr>
        <w:t xml:space="preserve"> Deformation densities of </w:t>
      </w:r>
      <w:r w:rsidR="00687005">
        <w:rPr>
          <w:rFonts w:ascii="Palatino Linotype" w:hAnsi="Palatino Linotype"/>
          <w:b/>
          <w:i w:val="0"/>
          <w:color w:val="auto"/>
        </w:rPr>
        <w:t>Pt</w:t>
      </w:r>
      <w:r>
        <w:rPr>
          <w:rFonts w:ascii="Palatino Linotype" w:hAnsi="Palatino Linotype"/>
          <w:b/>
          <w:i w:val="0"/>
          <w:color w:val="auto"/>
        </w:rPr>
        <w:t>GeAr</w:t>
      </w:r>
      <w:r w:rsidRPr="0072001E">
        <w:rPr>
          <w:rFonts w:ascii="Palatino Linotype" w:hAnsi="Palatino Linotype"/>
          <w:b/>
          <w:i w:val="0"/>
          <w:color w:val="auto"/>
          <w:vertAlign w:val="superscript"/>
        </w:rPr>
        <w:t>Mes</w:t>
      </w:r>
      <w:r w:rsidRPr="009333EE">
        <w:rPr>
          <w:rFonts w:ascii="Palatino Linotype" w:hAnsi="Palatino Linotype"/>
          <w:i w:val="0"/>
          <w:color w:val="auto"/>
        </w:rPr>
        <w:t>.</w:t>
      </w:r>
    </w:p>
    <w:tbl>
      <w:tblPr>
        <w:tblW w:w="10912" w:type="dxa"/>
        <w:jc w:val="center"/>
        <w:tblBorders>
          <w:top w:val="single" w:sz="4" w:space="0" w:color="auto"/>
          <w:bottom w:val="single" w:sz="4" w:space="0" w:color="auto"/>
        </w:tblBorders>
        <w:tblLook w:val="04A0" w:firstRow="1" w:lastRow="0" w:firstColumn="1" w:lastColumn="0" w:noHBand="0" w:noVBand="1"/>
      </w:tblPr>
      <w:tblGrid>
        <w:gridCol w:w="3640"/>
        <w:gridCol w:w="3636"/>
        <w:gridCol w:w="3636"/>
      </w:tblGrid>
      <w:tr w:rsidR="00687005" w:rsidRPr="009333EE" w14:paraId="6308FDD1" w14:textId="77777777" w:rsidTr="00E12128">
        <w:trPr>
          <w:trHeight w:val="2249"/>
          <w:jc w:val="center"/>
        </w:trPr>
        <w:tc>
          <w:tcPr>
            <w:tcW w:w="3640" w:type="dxa"/>
            <w:vAlign w:val="center"/>
            <w:hideMark/>
          </w:tcPr>
          <w:p w14:paraId="7C491491" w14:textId="57A0DB8B" w:rsidR="00687005" w:rsidRPr="009333EE" w:rsidRDefault="00687005" w:rsidP="00E12128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noProof/>
                <w:snapToGrid/>
                <w:sz w:val="18"/>
                <w:szCs w:val="18"/>
                <w:lang w:val="de-DE" w:bidi="ar-SA"/>
              </w:rPr>
              <w:drawing>
                <wp:inline distT="0" distB="0" distL="0" distR="0" wp14:anchorId="5113578F" wp14:editId="67E2EBE8">
                  <wp:extent cx="2160000" cy="1590380"/>
                  <wp:effectExtent l="0" t="0" r="0" b="0"/>
                  <wp:docPr id="250" name="Grafik 2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0" name="NiSnArMes_NOCV1.png"/>
                          <pic:cNvPicPr/>
                        </pic:nvPicPr>
                        <pic:blipFill>
                          <a:blip r:embed="rId29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15903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36" w:type="dxa"/>
            <w:vAlign w:val="center"/>
            <w:hideMark/>
          </w:tcPr>
          <w:p w14:paraId="1AA6F9B6" w14:textId="7B3357A7" w:rsidR="00687005" w:rsidRPr="009333EE" w:rsidRDefault="00687005" w:rsidP="00E12128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noProof/>
                <w:snapToGrid/>
                <w:sz w:val="18"/>
                <w:szCs w:val="18"/>
                <w:lang w:val="de-DE" w:bidi="ar-SA"/>
              </w:rPr>
              <w:drawing>
                <wp:inline distT="0" distB="0" distL="0" distR="0" wp14:anchorId="7BB6A636" wp14:editId="22C68A21">
                  <wp:extent cx="2160000" cy="1656791"/>
                  <wp:effectExtent l="0" t="0" r="0" b="635"/>
                  <wp:docPr id="251" name="Grafik 2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1" name="NiSnArMes_NOCV2.png"/>
                          <pic:cNvPicPr/>
                        </pic:nvPicPr>
                        <pic:blipFill>
                          <a:blip r:embed="rId29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16567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36" w:type="dxa"/>
            <w:vAlign w:val="center"/>
            <w:hideMark/>
          </w:tcPr>
          <w:p w14:paraId="12C6787D" w14:textId="6A7E8739" w:rsidR="00687005" w:rsidRPr="009333EE" w:rsidRDefault="00687005" w:rsidP="00E12128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noProof/>
                <w:snapToGrid/>
                <w:sz w:val="18"/>
                <w:szCs w:val="18"/>
                <w:lang w:val="de-DE" w:bidi="ar-SA"/>
              </w:rPr>
              <w:drawing>
                <wp:inline distT="0" distB="0" distL="0" distR="0" wp14:anchorId="1316843B" wp14:editId="79C0D78B">
                  <wp:extent cx="2160000" cy="1656791"/>
                  <wp:effectExtent l="0" t="0" r="0" b="635"/>
                  <wp:docPr id="252" name="Grafik 2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2" name="NiSnArMes_NOCV3.png"/>
                          <pic:cNvPicPr/>
                        </pic:nvPicPr>
                        <pic:blipFill>
                          <a:blip r:embed="rId2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16567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87005" w:rsidRPr="009333EE" w14:paraId="4FA9EF17" w14:textId="77777777" w:rsidTr="00E12128">
        <w:trPr>
          <w:jc w:val="center"/>
        </w:trPr>
        <w:tc>
          <w:tcPr>
            <w:tcW w:w="3640" w:type="dxa"/>
            <w:vAlign w:val="center"/>
            <w:hideMark/>
          </w:tcPr>
          <w:p w14:paraId="6AFE33C8" w14:textId="438A1B0C" w:rsidR="00687005" w:rsidRPr="009333EE" w:rsidRDefault="00687005" w:rsidP="00E12128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HOMO−1(</w:t>
            </w:r>
            <w:r w:rsidR="00CE6752">
              <w:rPr>
                <w:sz w:val="18"/>
                <w:szCs w:val="18"/>
              </w:rPr>
              <w:t>Ni</w:t>
            </w:r>
            <w:r w:rsidRPr="009333EE">
              <w:rPr>
                <w:sz w:val="18"/>
                <w:szCs w:val="18"/>
              </w:rPr>
              <w:t>(PMe</w:t>
            </w:r>
            <w:r w:rsidRPr="009333EE">
              <w:rPr>
                <w:sz w:val="18"/>
                <w:szCs w:val="18"/>
                <w:vertAlign w:val="subscript"/>
              </w:rPr>
              <w:t>3</w:t>
            </w:r>
            <w:r w:rsidRPr="009333EE">
              <w:rPr>
                <w:sz w:val="18"/>
                <w:szCs w:val="18"/>
              </w:rPr>
              <w:t>)</w:t>
            </w:r>
            <w:r w:rsidRPr="009333EE">
              <w:rPr>
                <w:sz w:val="18"/>
                <w:szCs w:val="18"/>
                <w:vertAlign w:val="subscript"/>
              </w:rPr>
              <w:t>3</w:t>
            </w:r>
            <w:r w:rsidRPr="009333EE">
              <w:rPr>
                <w:sz w:val="18"/>
                <w:szCs w:val="18"/>
              </w:rPr>
              <w:t>)</w:t>
            </w:r>
            <w:r w:rsidRPr="009333EE">
              <w:rPr>
                <w:rFonts w:ascii="Times New Roman" w:hAnsi="Times New Roman"/>
                <w:sz w:val="18"/>
                <w:szCs w:val="18"/>
              </w:rPr>
              <w:t>→</w:t>
            </w:r>
            <w:r w:rsidRPr="009333EE">
              <w:rPr>
                <w:sz w:val="18"/>
                <w:szCs w:val="18"/>
              </w:rPr>
              <w:t>LUMO+1(</w:t>
            </w:r>
            <w:r w:rsidR="00CE6752">
              <w:rPr>
                <w:sz w:val="18"/>
                <w:szCs w:val="18"/>
              </w:rPr>
              <w:t>Sn</w:t>
            </w:r>
            <w:r>
              <w:rPr>
                <w:sz w:val="18"/>
                <w:szCs w:val="18"/>
              </w:rPr>
              <w:t>Ar</w:t>
            </w:r>
            <w:r w:rsidRPr="00C52C11">
              <w:rPr>
                <w:sz w:val="18"/>
                <w:szCs w:val="18"/>
                <w:vertAlign w:val="superscript"/>
              </w:rPr>
              <w:t>Mes</w:t>
            </w:r>
            <w:r>
              <w:rPr>
                <w:sz w:val="18"/>
                <w:szCs w:val="18"/>
                <w:vertAlign w:val="superscript"/>
              </w:rPr>
              <w:t>+</w:t>
            </w:r>
            <w:r w:rsidRPr="009333EE">
              <w:rPr>
                <w:sz w:val="18"/>
                <w:szCs w:val="18"/>
              </w:rPr>
              <w:t>)</w:t>
            </w:r>
          </w:p>
          <w:p w14:paraId="35157F56" w14:textId="7117ABFC" w:rsidR="00687005" w:rsidRPr="009333EE" w:rsidRDefault="00687005" w:rsidP="00E12128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Δ</w:t>
            </w:r>
            <w:r w:rsidRPr="009333EE">
              <w:rPr>
                <w:i/>
                <w:sz w:val="18"/>
                <w:szCs w:val="18"/>
              </w:rPr>
              <w:t>E</w:t>
            </w:r>
            <w:r w:rsidRPr="009333EE">
              <w:rPr>
                <w:sz w:val="18"/>
                <w:szCs w:val="18"/>
                <w:vertAlign w:val="subscript"/>
              </w:rPr>
              <w:t>orb,1</w:t>
            </w:r>
            <w:r w:rsidRPr="009333EE">
              <w:rPr>
                <w:sz w:val="18"/>
                <w:szCs w:val="18"/>
              </w:rPr>
              <w:t> = −</w:t>
            </w:r>
            <w:r>
              <w:rPr>
                <w:sz w:val="18"/>
                <w:szCs w:val="18"/>
              </w:rPr>
              <w:t>185</w:t>
            </w:r>
            <w:r w:rsidRPr="009333EE">
              <w:rPr>
                <w:sz w:val="18"/>
                <w:szCs w:val="18"/>
              </w:rPr>
              <w:t>.</w:t>
            </w:r>
            <w:r>
              <w:rPr>
                <w:sz w:val="18"/>
                <w:szCs w:val="18"/>
              </w:rPr>
              <w:t>0</w:t>
            </w:r>
            <w:r w:rsidRPr="009333EE">
              <w:rPr>
                <w:sz w:val="18"/>
                <w:szCs w:val="18"/>
              </w:rPr>
              <w:t> kJ·mol</w:t>
            </w:r>
            <w:r w:rsidRPr="009333EE">
              <w:rPr>
                <w:sz w:val="18"/>
                <w:szCs w:val="18"/>
                <w:vertAlign w:val="superscript"/>
              </w:rPr>
              <w:t>−1</w:t>
            </w:r>
          </w:p>
          <w:p w14:paraId="14C2CD81" w14:textId="64804201" w:rsidR="00687005" w:rsidRPr="009333EE" w:rsidRDefault="00687005" w:rsidP="00E12128">
            <w:pPr>
              <w:pStyle w:val="MDPI31text"/>
              <w:ind w:left="0" w:firstLine="0"/>
              <w:jc w:val="center"/>
              <w:rPr>
                <w:sz w:val="18"/>
                <w:szCs w:val="18"/>
                <w:vertAlign w:val="subscript"/>
              </w:rPr>
            </w:pPr>
            <w:r w:rsidRPr="009333EE">
              <w:rPr>
                <w:sz w:val="18"/>
                <w:szCs w:val="18"/>
              </w:rPr>
              <w:t>Δ</w:t>
            </w:r>
            <w:r w:rsidRPr="009333EE">
              <w:rPr>
                <w:i/>
                <w:sz w:val="18"/>
                <w:szCs w:val="18"/>
              </w:rPr>
              <w:t>ρ</w:t>
            </w:r>
            <w:r w:rsidRPr="009333EE">
              <w:rPr>
                <w:sz w:val="18"/>
                <w:szCs w:val="18"/>
                <w:vertAlign w:val="subscript"/>
              </w:rPr>
              <w:t>1</w:t>
            </w:r>
            <w:r w:rsidRPr="009333EE">
              <w:rPr>
                <w:sz w:val="18"/>
                <w:szCs w:val="18"/>
              </w:rPr>
              <w:t> = −0.</w:t>
            </w:r>
            <w:r>
              <w:rPr>
                <w:sz w:val="18"/>
                <w:szCs w:val="18"/>
              </w:rPr>
              <w:t>79</w:t>
            </w:r>
            <w:r w:rsidRPr="009333EE">
              <w:rPr>
                <w:sz w:val="18"/>
                <w:szCs w:val="18"/>
              </w:rPr>
              <w:t> </w:t>
            </w:r>
            <w:r w:rsidRPr="009333EE">
              <w:rPr>
                <w:i/>
                <w:sz w:val="18"/>
                <w:szCs w:val="18"/>
              </w:rPr>
              <w:t>ψ</w:t>
            </w:r>
            <w:r w:rsidRPr="009333EE">
              <w:rPr>
                <w:sz w:val="18"/>
                <w:szCs w:val="18"/>
                <w:vertAlign w:val="superscript"/>
              </w:rPr>
              <w:t>2</w:t>
            </w:r>
            <w:r w:rsidRPr="009333EE">
              <w:rPr>
                <w:sz w:val="18"/>
                <w:szCs w:val="18"/>
                <w:vertAlign w:val="subscript"/>
              </w:rPr>
              <w:t>−1</w:t>
            </w:r>
            <w:r w:rsidRPr="009333EE">
              <w:rPr>
                <w:sz w:val="18"/>
                <w:szCs w:val="18"/>
              </w:rPr>
              <w:t> + 0.</w:t>
            </w:r>
            <w:r>
              <w:rPr>
                <w:sz w:val="18"/>
                <w:szCs w:val="18"/>
              </w:rPr>
              <w:t>79</w:t>
            </w:r>
            <w:r w:rsidRPr="009333EE">
              <w:rPr>
                <w:sz w:val="18"/>
                <w:szCs w:val="18"/>
              </w:rPr>
              <w:t> </w:t>
            </w:r>
            <w:r w:rsidRPr="009333EE">
              <w:rPr>
                <w:i/>
                <w:sz w:val="18"/>
                <w:szCs w:val="18"/>
              </w:rPr>
              <w:t>ψ</w:t>
            </w:r>
            <w:r w:rsidRPr="009333EE">
              <w:rPr>
                <w:sz w:val="18"/>
                <w:szCs w:val="18"/>
                <w:vertAlign w:val="superscript"/>
              </w:rPr>
              <w:t>2</w:t>
            </w:r>
            <w:r w:rsidRPr="009333EE">
              <w:rPr>
                <w:sz w:val="18"/>
                <w:szCs w:val="18"/>
                <w:vertAlign w:val="subscript"/>
              </w:rPr>
              <w:t>+1</w:t>
            </w:r>
          </w:p>
        </w:tc>
        <w:tc>
          <w:tcPr>
            <w:tcW w:w="3636" w:type="dxa"/>
            <w:vAlign w:val="center"/>
            <w:hideMark/>
          </w:tcPr>
          <w:p w14:paraId="10527760" w14:textId="76E26C69" w:rsidR="00687005" w:rsidRPr="009333EE" w:rsidRDefault="00687005" w:rsidP="00E12128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HOMO(</w:t>
            </w:r>
            <w:r w:rsidR="00CE6752">
              <w:rPr>
                <w:sz w:val="18"/>
                <w:szCs w:val="18"/>
              </w:rPr>
              <w:t>Ni</w:t>
            </w:r>
            <w:r w:rsidRPr="009333EE">
              <w:rPr>
                <w:sz w:val="18"/>
                <w:szCs w:val="18"/>
              </w:rPr>
              <w:t>(PMe</w:t>
            </w:r>
            <w:r w:rsidRPr="009333EE">
              <w:rPr>
                <w:sz w:val="18"/>
                <w:szCs w:val="18"/>
                <w:vertAlign w:val="subscript"/>
              </w:rPr>
              <w:t>3</w:t>
            </w:r>
            <w:r w:rsidRPr="009333EE">
              <w:rPr>
                <w:sz w:val="18"/>
                <w:szCs w:val="18"/>
              </w:rPr>
              <w:t>)</w:t>
            </w:r>
            <w:r w:rsidRPr="009333EE">
              <w:rPr>
                <w:sz w:val="18"/>
                <w:szCs w:val="18"/>
                <w:vertAlign w:val="subscript"/>
              </w:rPr>
              <w:t>3</w:t>
            </w:r>
            <w:r w:rsidRPr="009333EE">
              <w:rPr>
                <w:sz w:val="18"/>
                <w:szCs w:val="18"/>
              </w:rPr>
              <w:t>)</w:t>
            </w:r>
            <w:r w:rsidRPr="009333EE">
              <w:rPr>
                <w:rFonts w:ascii="Times New Roman" w:hAnsi="Times New Roman"/>
                <w:sz w:val="18"/>
                <w:szCs w:val="18"/>
              </w:rPr>
              <w:t>→</w:t>
            </w:r>
            <w:r w:rsidRPr="009333EE">
              <w:rPr>
                <w:sz w:val="18"/>
                <w:szCs w:val="18"/>
              </w:rPr>
              <w:t>LUMO(</w:t>
            </w:r>
            <w:r w:rsidR="00CE6752">
              <w:rPr>
                <w:sz w:val="18"/>
                <w:szCs w:val="18"/>
              </w:rPr>
              <w:t>Sn</w:t>
            </w:r>
            <w:r>
              <w:rPr>
                <w:sz w:val="18"/>
                <w:szCs w:val="18"/>
              </w:rPr>
              <w:t>Ar</w:t>
            </w:r>
            <w:r w:rsidRPr="00C52C11">
              <w:rPr>
                <w:sz w:val="18"/>
                <w:szCs w:val="18"/>
                <w:vertAlign w:val="superscript"/>
              </w:rPr>
              <w:t>Mes</w:t>
            </w:r>
            <w:r>
              <w:rPr>
                <w:sz w:val="18"/>
                <w:szCs w:val="18"/>
                <w:vertAlign w:val="superscript"/>
              </w:rPr>
              <w:t>+</w:t>
            </w:r>
            <w:r w:rsidRPr="009333EE">
              <w:rPr>
                <w:sz w:val="18"/>
                <w:szCs w:val="18"/>
              </w:rPr>
              <w:t>)</w:t>
            </w:r>
          </w:p>
          <w:p w14:paraId="46BA697A" w14:textId="6DD437D9" w:rsidR="00687005" w:rsidRPr="009333EE" w:rsidRDefault="00687005" w:rsidP="00E12128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Δ</w:t>
            </w:r>
            <w:r w:rsidRPr="009333EE">
              <w:rPr>
                <w:i/>
                <w:sz w:val="18"/>
                <w:szCs w:val="18"/>
              </w:rPr>
              <w:t>E</w:t>
            </w:r>
            <w:r w:rsidRPr="009333EE">
              <w:rPr>
                <w:sz w:val="18"/>
                <w:szCs w:val="18"/>
                <w:vertAlign w:val="subscript"/>
              </w:rPr>
              <w:t>orb,2</w:t>
            </w:r>
            <w:r w:rsidRPr="009333EE">
              <w:rPr>
                <w:sz w:val="18"/>
                <w:szCs w:val="18"/>
              </w:rPr>
              <w:t> = −</w:t>
            </w:r>
            <w:r>
              <w:rPr>
                <w:sz w:val="18"/>
                <w:szCs w:val="18"/>
              </w:rPr>
              <w:t>136.3</w:t>
            </w:r>
            <w:r w:rsidRPr="009333EE">
              <w:rPr>
                <w:sz w:val="18"/>
                <w:szCs w:val="18"/>
              </w:rPr>
              <w:t> kJ·mol</w:t>
            </w:r>
            <w:r w:rsidRPr="009333EE">
              <w:rPr>
                <w:sz w:val="18"/>
                <w:szCs w:val="18"/>
                <w:vertAlign w:val="superscript"/>
              </w:rPr>
              <w:t>−1</w:t>
            </w:r>
          </w:p>
          <w:p w14:paraId="786D51B9" w14:textId="6CD4770D" w:rsidR="00687005" w:rsidRPr="009333EE" w:rsidRDefault="00687005" w:rsidP="00E12128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Δ</w:t>
            </w:r>
            <w:r w:rsidRPr="009333EE">
              <w:rPr>
                <w:i/>
                <w:sz w:val="18"/>
                <w:szCs w:val="18"/>
              </w:rPr>
              <w:t>ρ</w:t>
            </w:r>
            <w:r w:rsidRPr="009333EE">
              <w:rPr>
                <w:sz w:val="18"/>
                <w:szCs w:val="18"/>
                <w:vertAlign w:val="subscript"/>
              </w:rPr>
              <w:t>2</w:t>
            </w:r>
            <w:r w:rsidRPr="009333EE">
              <w:rPr>
                <w:sz w:val="18"/>
                <w:szCs w:val="18"/>
              </w:rPr>
              <w:t> = −0.</w:t>
            </w:r>
            <w:r>
              <w:rPr>
                <w:sz w:val="18"/>
                <w:szCs w:val="18"/>
              </w:rPr>
              <w:t>67</w:t>
            </w:r>
            <w:r w:rsidRPr="009333EE">
              <w:rPr>
                <w:sz w:val="18"/>
                <w:szCs w:val="18"/>
              </w:rPr>
              <w:t> </w:t>
            </w:r>
            <w:r w:rsidRPr="009333EE">
              <w:rPr>
                <w:i/>
                <w:sz w:val="18"/>
                <w:szCs w:val="18"/>
              </w:rPr>
              <w:t>ψ</w:t>
            </w:r>
            <w:r w:rsidRPr="009333EE">
              <w:rPr>
                <w:sz w:val="18"/>
                <w:szCs w:val="18"/>
                <w:vertAlign w:val="superscript"/>
              </w:rPr>
              <w:t>2</w:t>
            </w:r>
            <w:r w:rsidRPr="009333EE">
              <w:rPr>
                <w:sz w:val="18"/>
                <w:szCs w:val="18"/>
                <w:vertAlign w:val="subscript"/>
              </w:rPr>
              <w:t>−2</w:t>
            </w:r>
            <w:r w:rsidRPr="009333EE">
              <w:rPr>
                <w:sz w:val="18"/>
                <w:szCs w:val="18"/>
              </w:rPr>
              <w:t> + 0.</w:t>
            </w:r>
            <w:r>
              <w:rPr>
                <w:sz w:val="18"/>
                <w:szCs w:val="18"/>
              </w:rPr>
              <w:t>67</w:t>
            </w:r>
            <w:r w:rsidRPr="009333EE">
              <w:rPr>
                <w:sz w:val="18"/>
                <w:szCs w:val="18"/>
              </w:rPr>
              <w:t> </w:t>
            </w:r>
            <w:r w:rsidRPr="009333EE">
              <w:rPr>
                <w:i/>
                <w:sz w:val="18"/>
                <w:szCs w:val="18"/>
              </w:rPr>
              <w:t>ψ</w:t>
            </w:r>
            <w:r w:rsidRPr="009333EE">
              <w:rPr>
                <w:sz w:val="18"/>
                <w:szCs w:val="18"/>
                <w:vertAlign w:val="superscript"/>
              </w:rPr>
              <w:t>2</w:t>
            </w:r>
            <w:r w:rsidRPr="009333EE">
              <w:rPr>
                <w:sz w:val="18"/>
                <w:szCs w:val="18"/>
                <w:vertAlign w:val="subscript"/>
              </w:rPr>
              <w:t>+2</w:t>
            </w:r>
          </w:p>
        </w:tc>
        <w:tc>
          <w:tcPr>
            <w:tcW w:w="3636" w:type="dxa"/>
            <w:vAlign w:val="center"/>
            <w:hideMark/>
          </w:tcPr>
          <w:p w14:paraId="14E50F56" w14:textId="30134695" w:rsidR="00687005" w:rsidRPr="009333EE" w:rsidRDefault="00687005" w:rsidP="00E12128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HOMO−</w:t>
            </w:r>
            <w:r w:rsidR="00813123">
              <w:rPr>
                <w:sz w:val="18"/>
                <w:szCs w:val="18"/>
              </w:rPr>
              <w:t>6</w:t>
            </w:r>
            <w:r w:rsidRPr="009333EE">
              <w:rPr>
                <w:sz w:val="18"/>
                <w:szCs w:val="18"/>
              </w:rPr>
              <w:t>(</w:t>
            </w:r>
            <w:r w:rsidR="00CE6752">
              <w:rPr>
                <w:sz w:val="18"/>
                <w:szCs w:val="18"/>
              </w:rPr>
              <w:t>Sn</w:t>
            </w:r>
            <w:r>
              <w:rPr>
                <w:sz w:val="18"/>
                <w:szCs w:val="18"/>
              </w:rPr>
              <w:t>Ar</w:t>
            </w:r>
            <w:r w:rsidRPr="00C52C11">
              <w:rPr>
                <w:sz w:val="18"/>
                <w:szCs w:val="18"/>
                <w:vertAlign w:val="superscript"/>
              </w:rPr>
              <w:t>Mes</w:t>
            </w:r>
            <w:r>
              <w:rPr>
                <w:sz w:val="18"/>
                <w:szCs w:val="18"/>
                <w:vertAlign w:val="superscript"/>
              </w:rPr>
              <w:t>+</w:t>
            </w:r>
            <w:r w:rsidRPr="009333EE">
              <w:rPr>
                <w:sz w:val="18"/>
                <w:szCs w:val="18"/>
              </w:rPr>
              <w:t>)</w:t>
            </w:r>
            <w:r w:rsidRPr="009333EE">
              <w:rPr>
                <w:rFonts w:ascii="Times New Roman" w:hAnsi="Times New Roman"/>
                <w:sz w:val="18"/>
                <w:szCs w:val="18"/>
              </w:rPr>
              <w:t>→</w:t>
            </w:r>
            <w:r w:rsidRPr="009333EE">
              <w:rPr>
                <w:sz w:val="18"/>
                <w:szCs w:val="18"/>
              </w:rPr>
              <w:t>LUMO(</w:t>
            </w:r>
            <w:r w:rsidR="00CE6752">
              <w:rPr>
                <w:sz w:val="18"/>
                <w:szCs w:val="18"/>
              </w:rPr>
              <w:t>Ni</w:t>
            </w:r>
            <w:r w:rsidRPr="009333EE">
              <w:rPr>
                <w:sz w:val="18"/>
                <w:szCs w:val="18"/>
              </w:rPr>
              <w:t>(PMe</w:t>
            </w:r>
            <w:r w:rsidRPr="009333EE">
              <w:rPr>
                <w:sz w:val="18"/>
                <w:szCs w:val="18"/>
                <w:vertAlign w:val="subscript"/>
              </w:rPr>
              <w:t>3</w:t>
            </w:r>
            <w:r w:rsidRPr="009333EE">
              <w:rPr>
                <w:sz w:val="18"/>
                <w:szCs w:val="18"/>
              </w:rPr>
              <w:t>)</w:t>
            </w:r>
            <w:r w:rsidRPr="009333EE">
              <w:rPr>
                <w:sz w:val="18"/>
                <w:szCs w:val="18"/>
                <w:vertAlign w:val="subscript"/>
              </w:rPr>
              <w:t>3</w:t>
            </w:r>
            <w:r w:rsidRPr="009333EE">
              <w:rPr>
                <w:sz w:val="18"/>
                <w:szCs w:val="18"/>
              </w:rPr>
              <w:t>)</w:t>
            </w:r>
          </w:p>
          <w:p w14:paraId="328A03BA" w14:textId="6C48171A" w:rsidR="00687005" w:rsidRPr="009333EE" w:rsidRDefault="00687005" w:rsidP="00E12128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Δ</w:t>
            </w:r>
            <w:r w:rsidRPr="009333EE">
              <w:rPr>
                <w:i/>
                <w:sz w:val="18"/>
                <w:szCs w:val="18"/>
              </w:rPr>
              <w:t>E</w:t>
            </w:r>
            <w:r w:rsidRPr="009333EE">
              <w:rPr>
                <w:sz w:val="18"/>
                <w:szCs w:val="18"/>
                <w:vertAlign w:val="subscript"/>
              </w:rPr>
              <w:t>orb,3</w:t>
            </w:r>
            <w:r w:rsidRPr="009333EE">
              <w:rPr>
                <w:sz w:val="18"/>
                <w:szCs w:val="18"/>
              </w:rPr>
              <w:t> = −</w:t>
            </w:r>
            <w:r>
              <w:rPr>
                <w:sz w:val="18"/>
                <w:szCs w:val="18"/>
              </w:rPr>
              <w:t>42.9</w:t>
            </w:r>
            <w:r w:rsidRPr="009333EE">
              <w:rPr>
                <w:sz w:val="18"/>
                <w:szCs w:val="18"/>
              </w:rPr>
              <w:t> kJ·mol</w:t>
            </w:r>
            <w:r w:rsidRPr="009333EE">
              <w:rPr>
                <w:sz w:val="18"/>
                <w:szCs w:val="18"/>
                <w:vertAlign w:val="superscript"/>
              </w:rPr>
              <w:t>−1</w:t>
            </w:r>
          </w:p>
          <w:p w14:paraId="73BDB3DC" w14:textId="2F975959" w:rsidR="00687005" w:rsidRPr="009333EE" w:rsidRDefault="00687005" w:rsidP="00E12128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Δ</w:t>
            </w:r>
            <w:r w:rsidRPr="009333EE">
              <w:rPr>
                <w:i/>
                <w:sz w:val="18"/>
                <w:szCs w:val="18"/>
              </w:rPr>
              <w:t>ρ</w:t>
            </w:r>
            <w:r w:rsidRPr="009333EE">
              <w:rPr>
                <w:sz w:val="18"/>
                <w:szCs w:val="18"/>
                <w:vertAlign w:val="subscript"/>
              </w:rPr>
              <w:t>3</w:t>
            </w:r>
            <w:r w:rsidRPr="009333EE">
              <w:rPr>
                <w:sz w:val="18"/>
                <w:szCs w:val="18"/>
              </w:rPr>
              <w:t> = −0.</w:t>
            </w:r>
            <w:r>
              <w:rPr>
                <w:sz w:val="18"/>
                <w:szCs w:val="18"/>
              </w:rPr>
              <w:t>32</w:t>
            </w:r>
            <w:r w:rsidRPr="009333EE">
              <w:rPr>
                <w:sz w:val="18"/>
                <w:szCs w:val="18"/>
              </w:rPr>
              <w:t> </w:t>
            </w:r>
            <w:r w:rsidRPr="009333EE">
              <w:rPr>
                <w:i/>
                <w:sz w:val="18"/>
                <w:szCs w:val="18"/>
              </w:rPr>
              <w:t>ψ</w:t>
            </w:r>
            <w:r w:rsidRPr="009333EE">
              <w:rPr>
                <w:sz w:val="18"/>
                <w:szCs w:val="18"/>
                <w:vertAlign w:val="superscript"/>
              </w:rPr>
              <w:t>2</w:t>
            </w:r>
            <w:r w:rsidRPr="009333EE">
              <w:rPr>
                <w:sz w:val="18"/>
                <w:szCs w:val="18"/>
                <w:vertAlign w:val="subscript"/>
              </w:rPr>
              <w:t>−3</w:t>
            </w:r>
            <w:r w:rsidRPr="009333EE">
              <w:rPr>
                <w:sz w:val="18"/>
                <w:szCs w:val="18"/>
              </w:rPr>
              <w:t> + 0.</w:t>
            </w:r>
            <w:r>
              <w:rPr>
                <w:sz w:val="18"/>
                <w:szCs w:val="18"/>
              </w:rPr>
              <w:t>32</w:t>
            </w:r>
            <w:r w:rsidRPr="009333EE">
              <w:rPr>
                <w:sz w:val="18"/>
                <w:szCs w:val="18"/>
              </w:rPr>
              <w:t> </w:t>
            </w:r>
            <w:r w:rsidRPr="009333EE">
              <w:rPr>
                <w:i/>
                <w:sz w:val="18"/>
                <w:szCs w:val="18"/>
              </w:rPr>
              <w:t>ψ</w:t>
            </w:r>
            <w:r w:rsidRPr="009333EE">
              <w:rPr>
                <w:sz w:val="18"/>
                <w:szCs w:val="18"/>
                <w:vertAlign w:val="superscript"/>
              </w:rPr>
              <w:t>2</w:t>
            </w:r>
            <w:r w:rsidRPr="009333EE">
              <w:rPr>
                <w:sz w:val="18"/>
                <w:szCs w:val="18"/>
                <w:vertAlign w:val="subscript"/>
              </w:rPr>
              <w:t>+3</w:t>
            </w:r>
          </w:p>
        </w:tc>
      </w:tr>
    </w:tbl>
    <w:p w14:paraId="45461C0C" w14:textId="11984BC9" w:rsidR="00242ABF" w:rsidRDefault="00687005" w:rsidP="00687005">
      <w:pPr>
        <w:pStyle w:val="Beschriftung"/>
        <w:rPr>
          <w:rFonts w:ascii="Palatino Linotype" w:hAnsi="Palatino Linotype"/>
          <w:i w:val="0"/>
          <w:color w:val="auto"/>
        </w:rPr>
      </w:pPr>
      <w:r w:rsidRPr="009333EE">
        <w:rPr>
          <w:rFonts w:ascii="Palatino Linotype" w:hAnsi="Palatino Linotype"/>
          <w:b/>
          <w:i w:val="0"/>
          <w:color w:val="auto"/>
        </w:rPr>
        <w:t>Figure S</w:t>
      </w:r>
      <w:r w:rsidRPr="009333EE">
        <w:rPr>
          <w:rFonts w:ascii="Palatino Linotype" w:hAnsi="Palatino Linotype"/>
          <w:b/>
          <w:i w:val="0"/>
          <w:color w:val="auto"/>
        </w:rPr>
        <w:fldChar w:fldCharType="begin"/>
      </w:r>
      <w:r w:rsidRPr="009333EE">
        <w:rPr>
          <w:rFonts w:ascii="Palatino Linotype" w:hAnsi="Palatino Linotype"/>
          <w:b/>
          <w:i w:val="0"/>
          <w:color w:val="auto"/>
        </w:rPr>
        <w:instrText xml:space="preserve"> SEQ Figure \* ARABIC </w:instrText>
      </w:r>
      <w:r w:rsidRPr="009333EE">
        <w:rPr>
          <w:rFonts w:ascii="Palatino Linotype" w:hAnsi="Palatino Linotype"/>
          <w:b/>
          <w:i w:val="0"/>
          <w:color w:val="auto"/>
        </w:rPr>
        <w:fldChar w:fldCharType="separate"/>
      </w:r>
      <w:r w:rsidR="00BC6378">
        <w:rPr>
          <w:rFonts w:ascii="Palatino Linotype" w:hAnsi="Palatino Linotype"/>
          <w:b/>
          <w:i w:val="0"/>
          <w:noProof/>
          <w:color w:val="auto"/>
        </w:rPr>
        <w:t>53</w:t>
      </w:r>
      <w:r w:rsidRPr="009333EE">
        <w:rPr>
          <w:rFonts w:ascii="Palatino Linotype" w:hAnsi="Palatino Linotype"/>
          <w:b/>
          <w:i w:val="0"/>
          <w:color w:val="auto"/>
        </w:rPr>
        <w:fldChar w:fldCharType="end"/>
      </w:r>
      <w:r w:rsidRPr="009333EE">
        <w:rPr>
          <w:rFonts w:ascii="Palatino Linotype" w:hAnsi="Palatino Linotype"/>
          <w:b/>
          <w:i w:val="0"/>
          <w:color w:val="auto"/>
        </w:rPr>
        <w:t>.</w:t>
      </w:r>
      <w:r w:rsidRPr="009333EE">
        <w:rPr>
          <w:rFonts w:ascii="Palatino Linotype" w:hAnsi="Palatino Linotype"/>
          <w:i w:val="0"/>
          <w:color w:val="auto"/>
        </w:rPr>
        <w:t xml:space="preserve"> Deformation densities of </w:t>
      </w:r>
      <w:r>
        <w:rPr>
          <w:rFonts w:ascii="Palatino Linotype" w:hAnsi="Palatino Linotype"/>
          <w:b/>
          <w:i w:val="0"/>
          <w:color w:val="auto"/>
        </w:rPr>
        <w:t>NiSnAr</w:t>
      </w:r>
      <w:r>
        <w:rPr>
          <w:rFonts w:ascii="Palatino Linotype" w:hAnsi="Palatino Linotype"/>
          <w:b/>
          <w:i w:val="0"/>
          <w:color w:val="auto"/>
          <w:vertAlign w:val="superscript"/>
        </w:rPr>
        <w:t>Mes</w:t>
      </w:r>
      <w:r w:rsidRPr="009333EE">
        <w:rPr>
          <w:rFonts w:ascii="Palatino Linotype" w:hAnsi="Palatino Linotype"/>
          <w:i w:val="0"/>
          <w:color w:val="auto"/>
        </w:rPr>
        <w:t>.</w:t>
      </w:r>
    </w:p>
    <w:p w14:paraId="658A6B32" w14:textId="77777777" w:rsidR="00242ABF" w:rsidRDefault="00242ABF">
      <w:pPr>
        <w:rPr>
          <w:rFonts w:ascii="Palatino Linotype" w:hAnsi="Palatino Linotype"/>
          <w:iCs/>
          <w:sz w:val="18"/>
          <w:szCs w:val="18"/>
        </w:rPr>
      </w:pPr>
      <w:r>
        <w:rPr>
          <w:rFonts w:ascii="Palatino Linotype" w:hAnsi="Palatino Linotype"/>
          <w:i/>
        </w:rPr>
        <w:br w:type="page"/>
      </w:r>
    </w:p>
    <w:tbl>
      <w:tblPr>
        <w:tblW w:w="10912" w:type="dxa"/>
        <w:jc w:val="center"/>
        <w:tblBorders>
          <w:top w:val="single" w:sz="4" w:space="0" w:color="auto"/>
          <w:bottom w:val="single" w:sz="4" w:space="0" w:color="auto"/>
        </w:tblBorders>
        <w:tblLook w:val="04A0" w:firstRow="1" w:lastRow="0" w:firstColumn="1" w:lastColumn="0" w:noHBand="0" w:noVBand="1"/>
      </w:tblPr>
      <w:tblGrid>
        <w:gridCol w:w="3644"/>
        <w:gridCol w:w="3634"/>
        <w:gridCol w:w="3634"/>
      </w:tblGrid>
      <w:tr w:rsidR="00D512F0" w:rsidRPr="009333EE" w14:paraId="233BFC4D" w14:textId="77777777" w:rsidTr="00242ABF">
        <w:trPr>
          <w:trHeight w:val="2249"/>
          <w:jc w:val="center"/>
        </w:trPr>
        <w:tc>
          <w:tcPr>
            <w:tcW w:w="3644" w:type="dxa"/>
            <w:vAlign w:val="center"/>
            <w:hideMark/>
          </w:tcPr>
          <w:p w14:paraId="76E129EF" w14:textId="2D0870D6" w:rsidR="00D512F0" w:rsidRPr="009333EE" w:rsidRDefault="004567A9" w:rsidP="00E12128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noProof/>
                <w:snapToGrid/>
                <w:sz w:val="18"/>
                <w:szCs w:val="18"/>
                <w:lang w:val="de-DE" w:bidi="ar-SA"/>
              </w:rPr>
              <w:lastRenderedPageBreak/>
              <w:drawing>
                <wp:inline distT="0" distB="0" distL="0" distR="0" wp14:anchorId="37DD8122" wp14:editId="07AC535A">
                  <wp:extent cx="2160000" cy="1670870"/>
                  <wp:effectExtent l="0" t="0" r="0" b="5715"/>
                  <wp:docPr id="256" name="Grafik 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6" name="PdSnArMes_NOCV1.png"/>
                          <pic:cNvPicPr/>
                        </pic:nvPicPr>
                        <pic:blipFill>
                          <a:blip r:embed="rId3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16708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34" w:type="dxa"/>
            <w:vAlign w:val="center"/>
            <w:hideMark/>
          </w:tcPr>
          <w:p w14:paraId="3712AA57" w14:textId="03A9E064" w:rsidR="00D512F0" w:rsidRPr="009333EE" w:rsidRDefault="004567A9" w:rsidP="00E12128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noProof/>
                <w:snapToGrid/>
                <w:sz w:val="18"/>
                <w:szCs w:val="18"/>
                <w:lang w:val="de-DE" w:bidi="ar-SA"/>
              </w:rPr>
              <w:drawing>
                <wp:inline distT="0" distB="0" distL="0" distR="0" wp14:anchorId="271220E4" wp14:editId="293B66C9">
                  <wp:extent cx="2160000" cy="1730432"/>
                  <wp:effectExtent l="0" t="0" r="0" b="3175"/>
                  <wp:docPr id="257" name="Grafik 2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7" name="PdSnArMes_NOCV2.png"/>
                          <pic:cNvPicPr/>
                        </pic:nvPicPr>
                        <pic:blipFill>
                          <a:blip r:embed="rId3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17304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34" w:type="dxa"/>
            <w:vAlign w:val="center"/>
            <w:hideMark/>
          </w:tcPr>
          <w:p w14:paraId="621D9076" w14:textId="297D71CB" w:rsidR="00D512F0" w:rsidRPr="009333EE" w:rsidRDefault="004567A9" w:rsidP="00E12128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noProof/>
                <w:snapToGrid/>
                <w:sz w:val="18"/>
                <w:szCs w:val="18"/>
                <w:lang w:val="de-DE" w:bidi="ar-SA"/>
              </w:rPr>
              <w:drawing>
                <wp:inline distT="0" distB="0" distL="0" distR="0" wp14:anchorId="4C8338CF" wp14:editId="63CBC3C2">
                  <wp:extent cx="2160000" cy="1730432"/>
                  <wp:effectExtent l="0" t="0" r="0" b="3175"/>
                  <wp:docPr id="258" name="Grafik 2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8" name="PdSnArMes_NOCV3.png"/>
                          <pic:cNvPicPr/>
                        </pic:nvPicPr>
                        <pic:blipFill>
                          <a:blip r:embed="rId3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17304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512F0" w:rsidRPr="009333EE" w14:paraId="68B411B2" w14:textId="77777777" w:rsidTr="00242ABF">
        <w:trPr>
          <w:jc w:val="center"/>
        </w:trPr>
        <w:tc>
          <w:tcPr>
            <w:tcW w:w="3644" w:type="dxa"/>
            <w:vAlign w:val="center"/>
            <w:hideMark/>
          </w:tcPr>
          <w:p w14:paraId="4F4ACBFF" w14:textId="393BDB46" w:rsidR="00D512F0" w:rsidRPr="009333EE" w:rsidRDefault="00D512F0" w:rsidP="00E12128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HOMO−</w:t>
            </w:r>
            <w:r w:rsidR="00813123">
              <w:rPr>
                <w:sz w:val="18"/>
                <w:szCs w:val="18"/>
              </w:rPr>
              <w:t>4</w:t>
            </w:r>
            <w:r w:rsidRPr="009333EE">
              <w:rPr>
                <w:sz w:val="18"/>
                <w:szCs w:val="18"/>
              </w:rPr>
              <w:t>(</w:t>
            </w:r>
            <w:r w:rsidR="004567A9">
              <w:rPr>
                <w:sz w:val="18"/>
                <w:szCs w:val="18"/>
              </w:rPr>
              <w:t>Pd</w:t>
            </w:r>
            <w:r w:rsidRPr="009333EE">
              <w:rPr>
                <w:sz w:val="18"/>
                <w:szCs w:val="18"/>
              </w:rPr>
              <w:t>(PMe</w:t>
            </w:r>
            <w:r w:rsidRPr="009333EE">
              <w:rPr>
                <w:sz w:val="18"/>
                <w:szCs w:val="18"/>
                <w:vertAlign w:val="subscript"/>
              </w:rPr>
              <w:t>3</w:t>
            </w:r>
            <w:r w:rsidRPr="009333EE">
              <w:rPr>
                <w:sz w:val="18"/>
                <w:szCs w:val="18"/>
              </w:rPr>
              <w:t>)</w:t>
            </w:r>
            <w:r w:rsidRPr="009333EE">
              <w:rPr>
                <w:sz w:val="18"/>
                <w:szCs w:val="18"/>
                <w:vertAlign w:val="subscript"/>
              </w:rPr>
              <w:t>3</w:t>
            </w:r>
            <w:r w:rsidRPr="009333EE">
              <w:rPr>
                <w:sz w:val="18"/>
                <w:szCs w:val="18"/>
              </w:rPr>
              <w:t>)</w:t>
            </w:r>
            <w:r w:rsidRPr="009333EE">
              <w:rPr>
                <w:rFonts w:ascii="Times New Roman" w:hAnsi="Times New Roman"/>
                <w:sz w:val="18"/>
                <w:szCs w:val="18"/>
              </w:rPr>
              <w:t>→</w:t>
            </w:r>
            <w:r w:rsidRPr="009333EE">
              <w:rPr>
                <w:sz w:val="18"/>
                <w:szCs w:val="18"/>
              </w:rPr>
              <w:t>LUMO+1(</w:t>
            </w:r>
            <w:r>
              <w:rPr>
                <w:sz w:val="18"/>
                <w:szCs w:val="18"/>
              </w:rPr>
              <w:t>SnAr</w:t>
            </w:r>
            <w:r w:rsidRPr="00C52C11">
              <w:rPr>
                <w:sz w:val="18"/>
                <w:szCs w:val="18"/>
                <w:vertAlign w:val="superscript"/>
              </w:rPr>
              <w:t>Mes</w:t>
            </w:r>
            <w:r>
              <w:rPr>
                <w:sz w:val="18"/>
                <w:szCs w:val="18"/>
                <w:vertAlign w:val="superscript"/>
              </w:rPr>
              <w:t>+</w:t>
            </w:r>
            <w:r w:rsidRPr="009333EE">
              <w:rPr>
                <w:sz w:val="18"/>
                <w:szCs w:val="18"/>
              </w:rPr>
              <w:t>)</w:t>
            </w:r>
          </w:p>
          <w:p w14:paraId="0380CE0E" w14:textId="4E371B1A" w:rsidR="00D512F0" w:rsidRPr="009333EE" w:rsidRDefault="00D512F0" w:rsidP="00E12128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Δ</w:t>
            </w:r>
            <w:r w:rsidRPr="009333EE">
              <w:rPr>
                <w:i/>
                <w:sz w:val="18"/>
                <w:szCs w:val="18"/>
              </w:rPr>
              <w:t>E</w:t>
            </w:r>
            <w:r w:rsidRPr="009333EE">
              <w:rPr>
                <w:sz w:val="18"/>
                <w:szCs w:val="18"/>
                <w:vertAlign w:val="subscript"/>
              </w:rPr>
              <w:t>orb,1</w:t>
            </w:r>
            <w:r w:rsidRPr="009333EE">
              <w:rPr>
                <w:sz w:val="18"/>
                <w:szCs w:val="18"/>
              </w:rPr>
              <w:t> = −</w:t>
            </w:r>
            <w:r>
              <w:rPr>
                <w:sz w:val="18"/>
                <w:szCs w:val="18"/>
              </w:rPr>
              <w:t>18</w:t>
            </w:r>
            <w:r w:rsidR="00813123">
              <w:rPr>
                <w:sz w:val="18"/>
                <w:szCs w:val="18"/>
              </w:rPr>
              <w:t>3.5</w:t>
            </w:r>
            <w:r w:rsidRPr="009333EE">
              <w:rPr>
                <w:sz w:val="18"/>
                <w:szCs w:val="18"/>
              </w:rPr>
              <w:t> kJ·mol</w:t>
            </w:r>
            <w:r w:rsidRPr="009333EE">
              <w:rPr>
                <w:sz w:val="18"/>
                <w:szCs w:val="18"/>
                <w:vertAlign w:val="superscript"/>
              </w:rPr>
              <w:t>−1</w:t>
            </w:r>
          </w:p>
          <w:p w14:paraId="7F6DAF72" w14:textId="6C9A0418" w:rsidR="00D512F0" w:rsidRPr="00813123" w:rsidRDefault="00D512F0" w:rsidP="00813123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Δ</w:t>
            </w:r>
            <w:r w:rsidRPr="009333EE">
              <w:rPr>
                <w:i/>
                <w:sz w:val="18"/>
                <w:szCs w:val="18"/>
              </w:rPr>
              <w:t>ρ</w:t>
            </w:r>
            <w:r w:rsidRPr="009333EE">
              <w:rPr>
                <w:sz w:val="18"/>
                <w:szCs w:val="18"/>
                <w:vertAlign w:val="subscript"/>
              </w:rPr>
              <w:t>1</w:t>
            </w:r>
            <w:r w:rsidRPr="009333EE">
              <w:rPr>
                <w:sz w:val="18"/>
                <w:szCs w:val="18"/>
              </w:rPr>
              <w:t> = −0.</w:t>
            </w:r>
            <w:r>
              <w:rPr>
                <w:sz w:val="18"/>
                <w:szCs w:val="18"/>
              </w:rPr>
              <w:t>7</w:t>
            </w:r>
            <w:r w:rsidR="00813123">
              <w:rPr>
                <w:sz w:val="18"/>
                <w:szCs w:val="18"/>
              </w:rPr>
              <w:t>7</w:t>
            </w:r>
            <w:r w:rsidRPr="009333EE">
              <w:rPr>
                <w:sz w:val="18"/>
                <w:szCs w:val="18"/>
              </w:rPr>
              <w:t> </w:t>
            </w:r>
            <w:r w:rsidRPr="009333EE">
              <w:rPr>
                <w:i/>
                <w:sz w:val="18"/>
                <w:szCs w:val="18"/>
              </w:rPr>
              <w:t>ψ</w:t>
            </w:r>
            <w:r w:rsidRPr="009333EE">
              <w:rPr>
                <w:sz w:val="18"/>
                <w:szCs w:val="18"/>
                <w:vertAlign w:val="superscript"/>
              </w:rPr>
              <w:t>2</w:t>
            </w:r>
            <w:r w:rsidRPr="009333EE">
              <w:rPr>
                <w:sz w:val="18"/>
                <w:szCs w:val="18"/>
                <w:vertAlign w:val="subscript"/>
              </w:rPr>
              <w:t>−1</w:t>
            </w:r>
            <w:r w:rsidRPr="009333EE">
              <w:rPr>
                <w:sz w:val="18"/>
                <w:szCs w:val="18"/>
              </w:rPr>
              <w:t> + 0.</w:t>
            </w:r>
            <w:r>
              <w:rPr>
                <w:sz w:val="18"/>
                <w:szCs w:val="18"/>
              </w:rPr>
              <w:t>7</w:t>
            </w:r>
            <w:r w:rsidR="00813123">
              <w:rPr>
                <w:sz w:val="18"/>
                <w:szCs w:val="18"/>
              </w:rPr>
              <w:t>7</w:t>
            </w:r>
            <w:r w:rsidRPr="009333EE">
              <w:rPr>
                <w:sz w:val="18"/>
                <w:szCs w:val="18"/>
              </w:rPr>
              <w:t> </w:t>
            </w:r>
            <w:r w:rsidRPr="009333EE">
              <w:rPr>
                <w:i/>
                <w:sz w:val="18"/>
                <w:szCs w:val="18"/>
              </w:rPr>
              <w:t>ψ</w:t>
            </w:r>
            <w:r w:rsidRPr="009333EE">
              <w:rPr>
                <w:sz w:val="18"/>
                <w:szCs w:val="18"/>
                <w:vertAlign w:val="superscript"/>
              </w:rPr>
              <w:t>2</w:t>
            </w:r>
            <w:r w:rsidRPr="009333EE">
              <w:rPr>
                <w:sz w:val="18"/>
                <w:szCs w:val="18"/>
                <w:vertAlign w:val="subscript"/>
              </w:rPr>
              <w:t>+1</w:t>
            </w:r>
          </w:p>
        </w:tc>
        <w:tc>
          <w:tcPr>
            <w:tcW w:w="3634" w:type="dxa"/>
            <w:vAlign w:val="center"/>
            <w:hideMark/>
          </w:tcPr>
          <w:p w14:paraId="2DF0A9BE" w14:textId="4341E213" w:rsidR="00D512F0" w:rsidRPr="009333EE" w:rsidRDefault="00D512F0" w:rsidP="00E12128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HOMO</w:t>
            </w:r>
            <w:r w:rsidR="00813123">
              <w:rPr>
                <w:sz w:val="18"/>
                <w:szCs w:val="18"/>
              </w:rPr>
              <w:t>−3</w:t>
            </w:r>
            <w:r w:rsidRPr="009333EE">
              <w:rPr>
                <w:sz w:val="18"/>
                <w:szCs w:val="18"/>
              </w:rPr>
              <w:t>(</w:t>
            </w:r>
            <w:r w:rsidR="004567A9">
              <w:rPr>
                <w:sz w:val="18"/>
                <w:szCs w:val="18"/>
              </w:rPr>
              <w:t>Pd</w:t>
            </w:r>
            <w:r w:rsidRPr="009333EE">
              <w:rPr>
                <w:sz w:val="18"/>
                <w:szCs w:val="18"/>
              </w:rPr>
              <w:t>(PMe</w:t>
            </w:r>
            <w:r w:rsidRPr="009333EE">
              <w:rPr>
                <w:sz w:val="18"/>
                <w:szCs w:val="18"/>
                <w:vertAlign w:val="subscript"/>
              </w:rPr>
              <w:t>3</w:t>
            </w:r>
            <w:r w:rsidRPr="009333EE">
              <w:rPr>
                <w:sz w:val="18"/>
                <w:szCs w:val="18"/>
              </w:rPr>
              <w:t>)</w:t>
            </w:r>
            <w:r w:rsidRPr="009333EE">
              <w:rPr>
                <w:sz w:val="18"/>
                <w:szCs w:val="18"/>
                <w:vertAlign w:val="subscript"/>
              </w:rPr>
              <w:t>3</w:t>
            </w:r>
            <w:r w:rsidRPr="009333EE">
              <w:rPr>
                <w:sz w:val="18"/>
                <w:szCs w:val="18"/>
              </w:rPr>
              <w:t>)</w:t>
            </w:r>
            <w:r w:rsidRPr="009333EE">
              <w:rPr>
                <w:rFonts w:ascii="Times New Roman" w:hAnsi="Times New Roman"/>
                <w:sz w:val="18"/>
                <w:szCs w:val="18"/>
              </w:rPr>
              <w:t>→</w:t>
            </w:r>
            <w:r w:rsidRPr="009333EE">
              <w:rPr>
                <w:sz w:val="18"/>
                <w:szCs w:val="18"/>
              </w:rPr>
              <w:t>LUMO(</w:t>
            </w:r>
            <w:r>
              <w:rPr>
                <w:sz w:val="18"/>
                <w:szCs w:val="18"/>
              </w:rPr>
              <w:t>SnAr</w:t>
            </w:r>
            <w:r w:rsidRPr="00C52C11">
              <w:rPr>
                <w:sz w:val="18"/>
                <w:szCs w:val="18"/>
                <w:vertAlign w:val="superscript"/>
              </w:rPr>
              <w:t>Mes</w:t>
            </w:r>
            <w:r>
              <w:rPr>
                <w:sz w:val="18"/>
                <w:szCs w:val="18"/>
                <w:vertAlign w:val="superscript"/>
              </w:rPr>
              <w:t>+</w:t>
            </w:r>
            <w:r w:rsidRPr="009333EE">
              <w:rPr>
                <w:sz w:val="18"/>
                <w:szCs w:val="18"/>
              </w:rPr>
              <w:t>)</w:t>
            </w:r>
          </w:p>
          <w:p w14:paraId="04ACA549" w14:textId="013424BA" w:rsidR="00D512F0" w:rsidRPr="009333EE" w:rsidRDefault="00D512F0" w:rsidP="00E12128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Δ</w:t>
            </w:r>
            <w:r w:rsidRPr="009333EE">
              <w:rPr>
                <w:i/>
                <w:sz w:val="18"/>
                <w:szCs w:val="18"/>
              </w:rPr>
              <w:t>E</w:t>
            </w:r>
            <w:r w:rsidRPr="009333EE">
              <w:rPr>
                <w:sz w:val="18"/>
                <w:szCs w:val="18"/>
                <w:vertAlign w:val="subscript"/>
              </w:rPr>
              <w:t>orb,2</w:t>
            </w:r>
            <w:r w:rsidRPr="009333EE">
              <w:rPr>
                <w:sz w:val="18"/>
                <w:szCs w:val="18"/>
              </w:rPr>
              <w:t> = −</w:t>
            </w:r>
            <w:r w:rsidR="00813123">
              <w:rPr>
                <w:sz w:val="18"/>
                <w:szCs w:val="18"/>
              </w:rPr>
              <w:t>93.0</w:t>
            </w:r>
            <w:r w:rsidRPr="009333EE">
              <w:rPr>
                <w:sz w:val="18"/>
                <w:szCs w:val="18"/>
              </w:rPr>
              <w:t> kJ·mol</w:t>
            </w:r>
            <w:r w:rsidRPr="009333EE">
              <w:rPr>
                <w:sz w:val="18"/>
                <w:szCs w:val="18"/>
                <w:vertAlign w:val="superscript"/>
              </w:rPr>
              <w:t>−1</w:t>
            </w:r>
          </w:p>
          <w:p w14:paraId="6E4D8B07" w14:textId="157263F8" w:rsidR="00D512F0" w:rsidRPr="009333EE" w:rsidRDefault="00D512F0" w:rsidP="00E12128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Δ</w:t>
            </w:r>
            <w:r w:rsidRPr="009333EE">
              <w:rPr>
                <w:i/>
                <w:sz w:val="18"/>
                <w:szCs w:val="18"/>
              </w:rPr>
              <w:t>ρ</w:t>
            </w:r>
            <w:r w:rsidRPr="009333EE">
              <w:rPr>
                <w:sz w:val="18"/>
                <w:szCs w:val="18"/>
                <w:vertAlign w:val="subscript"/>
              </w:rPr>
              <w:t>2</w:t>
            </w:r>
            <w:r w:rsidRPr="009333EE">
              <w:rPr>
                <w:sz w:val="18"/>
                <w:szCs w:val="18"/>
              </w:rPr>
              <w:t> = −0.</w:t>
            </w:r>
            <w:r w:rsidR="00813123">
              <w:rPr>
                <w:sz w:val="18"/>
                <w:szCs w:val="18"/>
              </w:rPr>
              <w:t>57</w:t>
            </w:r>
            <w:r w:rsidRPr="009333EE">
              <w:rPr>
                <w:sz w:val="18"/>
                <w:szCs w:val="18"/>
              </w:rPr>
              <w:t> </w:t>
            </w:r>
            <w:r w:rsidRPr="009333EE">
              <w:rPr>
                <w:i/>
                <w:sz w:val="18"/>
                <w:szCs w:val="18"/>
              </w:rPr>
              <w:t>ψ</w:t>
            </w:r>
            <w:r w:rsidRPr="009333EE">
              <w:rPr>
                <w:sz w:val="18"/>
                <w:szCs w:val="18"/>
                <w:vertAlign w:val="superscript"/>
              </w:rPr>
              <w:t>2</w:t>
            </w:r>
            <w:r w:rsidRPr="009333EE">
              <w:rPr>
                <w:sz w:val="18"/>
                <w:szCs w:val="18"/>
                <w:vertAlign w:val="subscript"/>
              </w:rPr>
              <w:t>−2</w:t>
            </w:r>
            <w:r w:rsidRPr="009333EE">
              <w:rPr>
                <w:sz w:val="18"/>
                <w:szCs w:val="18"/>
              </w:rPr>
              <w:t> + 0.</w:t>
            </w:r>
            <w:r w:rsidR="00813123">
              <w:rPr>
                <w:sz w:val="18"/>
                <w:szCs w:val="18"/>
              </w:rPr>
              <w:t>57</w:t>
            </w:r>
            <w:r w:rsidRPr="009333EE">
              <w:rPr>
                <w:sz w:val="18"/>
                <w:szCs w:val="18"/>
              </w:rPr>
              <w:t> </w:t>
            </w:r>
            <w:r w:rsidRPr="009333EE">
              <w:rPr>
                <w:i/>
                <w:sz w:val="18"/>
                <w:szCs w:val="18"/>
              </w:rPr>
              <w:t>ψ</w:t>
            </w:r>
            <w:r w:rsidRPr="009333EE">
              <w:rPr>
                <w:sz w:val="18"/>
                <w:szCs w:val="18"/>
                <w:vertAlign w:val="superscript"/>
              </w:rPr>
              <w:t>2</w:t>
            </w:r>
            <w:r w:rsidRPr="009333EE">
              <w:rPr>
                <w:sz w:val="18"/>
                <w:szCs w:val="18"/>
                <w:vertAlign w:val="subscript"/>
              </w:rPr>
              <w:t>+2</w:t>
            </w:r>
          </w:p>
        </w:tc>
        <w:tc>
          <w:tcPr>
            <w:tcW w:w="3634" w:type="dxa"/>
            <w:vAlign w:val="center"/>
            <w:hideMark/>
          </w:tcPr>
          <w:p w14:paraId="2FDB7D83" w14:textId="19F02A38" w:rsidR="00D512F0" w:rsidRPr="009333EE" w:rsidRDefault="00D512F0" w:rsidP="00E12128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HOMO−</w:t>
            </w:r>
            <w:r w:rsidR="00813123">
              <w:rPr>
                <w:sz w:val="18"/>
                <w:szCs w:val="18"/>
              </w:rPr>
              <w:t>6</w:t>
            </w:r>
            <w:r w:rsidRPr="009333EE">
              <w:rPr>
                <w:sz w:val="18"/>
                <w:szCs w:val="18"/>
              </w:rPr>
              <w:t>(</w:t>
            </w:r>
            <w:r>
              <w:rPr>
                <w:sz w:val="18"/>
                <w:szCs w:val="18"/>
              </w:rPr>
              <w:t>SnAr</w:t>
            </w:r>
            <w:r w:rsidRPr="00C52C11">
              <w:rPr>
                <w:sz w:val="18"/>
                <w:szCs w:val="18"/>
                <w:vertAlign w:val="superscript"/>
              </w:rPr>
              <w:t>Mes</w:t>
            </w:r>
            <w:r>
              <w:rPr>
                <w:sz w:val="18"/>
                <w:szCs w:val="18"/>
                <w:vertAlign w:val="superscript"/>
              </w:rPr>
              <w:t>+</w:t>
            </w:r>
            <w:r w:rsidRPr="009333EE">
              <w:rPr>
                <w:sz w:val="18"/>
                <w:szCs w:val="18"/>
              </w:rPr>
              <w:t>)</w:t>
            </w:r>
            <w:r w:rsidRPr="009333EE">
              <w:rPr>
                <w:rFonts w:ascii="Times New Roman" w:hAnsi="Times New Roman"/>
                <w:sz w:val="18"/>
                <w:szCs w:val="18"/>
              </w:rPr>
              <w:t>→</w:t>
            </w:r>
            <w:r w:rsidRPr="009333EE">
              <w:rPr>
                <w:sz w:val="18"/>
                <w:szCs w:val="18"/>
              </w:rPr>
              <w:t>LUMO(</w:t>
            </w:r>
            <w:r w:rsidR="004567A9">
              <w:rPr>
                <w:sz w:val="18"/>
                <w:szCs w:val="18"/>
              </w:rPr>
              <w:t>Pd</w:t>
            </w:r>
            <w:r w:rsidRPr="009333EE">
              <w:rPr>
                <w:sz w:val="18"/>
                <w:szCs w:val="18"/>
              </w:rPr>
              <w:t>(PMe</w:t>
            </w:r>
            <w:r w:rsidRPr="009333EE">
              <w:rPr>
                <w:sz w:val="18"/>
                <w:szCs w:val="18"/>
                <w:vertAlign w:val="subscript"/>
              </w:rPr>
              <w:t>3</w:t>
            </w:r>
            <w:r w:rsidRPr="009333EE">
              <w:rPr>
                <w:sz w:val="18"/>
                <w:szCs w:val="18"/>
              </w:rPr>
              <w:t>)</w:t>
            </w:r>
            <w:r w:rsidRPr="009333EE">
              <w:rPr>
                <w:sz w:val="18"/>
                <w:szCs w:val="18"/>
                <w:vertAlign w:val="subscript"/>
              </w:rPr>
              <w:t>3</w:t>
            </w:r>
            <w:r w:rsidRPr="009333EE">
              <w:rPr>
                <w:sz w:val="18"/>
                <w:szCs w:val="18"/>
              </w:rPr>
              <w:t>)</w:t>
            </w:r>
          </w:p>
          <w:p w14:paraId="126AC8B5" w14:textId="24FF053B" w:rsidR="00D512F0" w:rsidRPr="009333EE" w:rsidRDefault="00D512F0" w:rsidP="00E12128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Δ</w:t>
            </w:r>
            <w:r w:rsidRPr="009333EE">
              <w:rPr>
                <w:i/>
                <w:sz w:val="18"/>
                <w:szCs w:val="18"/>
              </w:rPr>
              <w:t>E</w:t>
            </w:r>
            <w:r w:rsidRPr="009333EE">
              <w:rPr>
                <w:sz w:val="18"/>
                <w:szCs w:val="18"/>
                <w:vertAlign w:val="subscript"/>
              </w:rPr>
              <w:t>orb,3</w:t>
            </w:r>
            <w:r w:rsidRPr="009333EE">
              <w:rPr>
                <w:sz w:val="18"/>
                <w:szCs w:val="18"/>
              </w:rPr>
              <w:t> = −</w:t>
            </w:r>
            <w:r w:rsidR="00813123">
              <w:rPr>
                <w:sz w:val="18"/>
                <w:szCs w:val="18"/>
              </w:rPr>
              <w:t>27.2</w:t>
            </w:r>
            <w:r w:rsidRPr="009333EE">
              <w:rPr>
                <w:sz w:val="18"/>
                <w:szCs w:val="18"/>
              </w:rPr>
              <w:t> kJ·mol</w:t>
            </w:r>
            <w:r w:rsidRPr="009333EE">
              <w:rPr>
                <w:sz w:val="18"/>
                <w:szCs w:val="18"/>
                <w:vertAlign w:val="superscript"/>
              </w:rPr>
              <w:t>−1</w:t>
            </w:r>
          </w:p>
          <w:p w14:paraId="25A2917C" w14:textId="183CB5F5" w:rsidR="00D512F0" w:rsidRPr="009333EE" w:rsidRDefault="00D512F0" w:rsidP="00E12128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Δ</w:t>
            </w:r>
            <w:r w:rsidRPr="009333EE">
              <w:rPr>
                <w:i/>
                <w:sz w:val="18"/>
                <w:szCs w:val="18"/>
              </w:rPr>
              <w:t>ρ</w:t>
            </w:r>
            <w:r w:rsidRPr="009333EE">
              <w:rPr>
                <w:sz w:val="18"/>
                <w:szCs w:val="18"/>
                <w:vertAlign w:val="subscript"/>
              </w:rPr>
              <w:t>3</w:t>
            </w:r>
            <w:r w:rsidRPr="009333EE">
              <w:rPr>
                <w:sz w:val="18"/>
                <w:szCs w:val="18"/>
              </w:rPr>
              <w:t> = −0.</w:t>
            </w:r>
            <w:r w:rsidR="00813123">
              <w:rPr>
                <w:sz w:val="18"/>
                <w:szCs w:val="18"/>
              </w:rPr>
              <w:t>25</w:t>
            </w:r>
            <w:r w:rsidRPr="009333EE">
              <w:rPr>
                <w:sz w:val="18"/>
                <w:szCs w:val="18"/>
              </w:rPr>
              <w:t> </w:t>
            </w:r>
            <w:r w:rsidRPr="009333EE">
              <w:rPr>
                <w:i/>
                <w:sz w:val="18"/>
                <w:szCs w:val="18"/>
              </w:rPr>
              <w:t>ψ</w:t>
            </w:r>
            <w:r w:rsidRPr="009333EE">
              <w:rPr>
                <w:sz w:val="18"/>
                <w:szCs w:val="18"/>
                <w:vertAlign w:val="superscript"/>
              </w:rPr>
              <w:t>2</w:t>
            </w:r>
            <w:r w:rsidRPr="009333EE">
              <w:rPr>
                <w:sz w:val="18"/>
                <w:szCs w:val="18"/>
                <w:vertAlign w:val="subscript"/>
              </w:rPr>
              <w:t>−3</w:t>
            </w:r>
            <w:r w:rsidRPr="009333EE">
              <w:rPr>
                <w:sz w:val="18"/>
                <w:szCs w:val="18"/>
              </w:rPr>
              <w:t> + 0.</w:t>
            </w:r>
            <w:r w:rsidR="00813123">
              <w:rPr>
                <w:sz w:val="18"/>
                <w:szCs w:val="18"/>
              </w:rPr>
              <w:t>25</w:t>
            </w:r>
            <w:r w:rsidRPr="009333EE">
              <w:rPr>
                <w:sz w:val="18"/>
                <w:szCs w:val="18"/>
              </w:rPr>
              <w:t> </w:t>
            </w:r>
            <w:r w:rsidRPr="009333EE">
              <w:rPr>
                <w:i/>
                <w:sz w:val="18"/>
                <w:szCs w:val="18"/>
              </w:rPr>
              <w:t>ψ</w:t>
            </w:r>
            <w:r w:rsidRPr="009333EE">
              <w:rPr>
                <w:sz w:val="18"/>
                <w:szCs w:val="18"/>
                <w:vertAlign w:val="superscript"/>
              </w:rPr>
              <w:t>2</w:t>
            </w:r>
            <w:r w:rsidRPr="009333EE">
              <w:rPr>
                <w:sz w:val="18"/>
                <w:szCs w:val="18"/>
                <w:vertAlign w:val="subscript"/>
              </w:rPr>
              <w:t>+3</w:t>
            </w:r>
          </w:p>
        </w:tc>
      </w:tr>
    </w:tbl>
    <w:p w14:paraId="5F17B6B9" w14:textId="07C4BE2E" w:rsidR="00D512F0" w:rsidRPr="009333EE" w:rsidRDefault="00D512F0" w:rsidP="00D512F0">
      <w:pPr>
        <w:pStyle w:val="Beschriftung"/>
        <w:rPr>
          <w:rFonts w:ascii="Palatino Linotype" w:hAnsi="Palatino Linotype"/>
          <w:i w:val="0"/>
          <w:color w:val="auto"/>
          <w:sz w:val="20"/>
          <w:szCs w:val="20"/>
        </w:rPr>
      </w:pPr>
      <w:r w:rsidRPr="009333EE">
        <w:rPr>
          <w:rFonts w:ascii="Palatino Linotype" w:hAnsi="Palatino Linotype"/>
          <w:b/>
          <w:i w:val="0"/>
          <w:color w:val="auto"/>
        </w:rPr>
        <w:t>Figure S</w:t>
      </w:r>
      <w:r w:rsidRPr="009333EE">
        <w:rPr>
          <w:rFonts w:ascii="Palatino Linotype" w:hAnsi="Palatino Linotype"/>
          <w:b/>
          <w:i w:val="0"/>
          <w:color w:val="auto"/>
        </w:rPr>
        <w:fldChar w:fldCharType="begin"/>
      </w:r>
      <w:r w:rsidRPr="009333EE">
        <w:rPr>
          <w:rFonts w:ascii="Palatino Linotype" w:hAnsi="Palatino Linotype"/>
          <w:b/>
          <w:i w:val="0"/>
          <w:color w:val="auto"/>
        </w:rPr>
        <w:instrText xml:space="preserve"> SEQ Figure \* ARABIC </w:instrText>
      </w:r>
      <w:r w:rsidRPr="009333EE">
        <w:rPr>
          <w:rFonts w:ascii="Palatino Linotype" w:hAnsi="Palatino Linotype"/>
          <w:b/>
          <w:i w:val="0"/>
          <w:color w:val="auto"/>
        </w:rPr>
        <w:fldChar w:fldCharType="separate"/>
      </w:r>
      <w:r w:rsidR="00BC6378">
        <w:rPr>
          <w:rFonts w:ascii="Palatino Linotype" w:hAnsi="Palatino Linotype"/>
          <w:b/>
          <w:i w:val="0"/>
          <w:noProof/>
          <w:color w:val="auto"/>
        </w:rPr>
        <w:t>54</w:t>
      </w:r>
      <w:r w:rsidRPr="009333EE">
        <w:rPr>
          <w:rFonts w:ascii="Palatino Linotype" w:hAnsi="Palatino Linotype"/>
          <w:b/>
          <w:i w:val="0"/>
          <w:color w:val="auto"/>
        </w:rPr>
        <w:fldChar w:fldCharType="end"/>
      </w:r>
      <w:r w:rsidRPr="009333EE">
        <w:rPr>
          <w:rFonts w:ascii="Palatino Linotype" w:hAnsi="Palatino Linotype"/>
          <w:b/>
          <w:i w:val="0"/>
          <w:color w:val="auto"/>
        </w:rPr>
        <w:t>.</w:t>
      </w:r>
      <w:r w:rsidRPr="009333EE">
        <w:rPr>
          <w:rFonts w:ascii="Palatino Linotype" w:hAnsi="Palatino Linotype"/>
          <w:i w:val="0"/>
          <w:color w:val="auto"/>
        </w:rPr>
        <w:t xml:space="preserve"> Deformation densities of </w:t>
      </w:r>
      <w:r>
        <w:rPr>
          <w:rFonts w:ascii="Palatino Linotype" w:hAnsi="Palatino Linotype"/>
          <w:b/>
          <w:i w:val="0"/>
          <w:color w:val="auto"/>
        </w:rPr>
        <w:t>PdSnAr</w:t>
      </w:r>
      <w:r>
        <w:rPr>
          <w:rFonts w:ascii="Palatino Linotype" w:hAnsi="Palatino Linotype"/>
          <w:b/>
          <w:i w:val="0"/>
          <w:color w:val="auto"/>
          <w:vertAlign w:val="superscript"/>
        </w:rPr>
        <w:t>Mes</w:t>
      </w:r>
      <w:r w:rsidRPr="009333EE">
        <w:rPr>
          <w:rFonts w:ascii="Palatino Linotype" w:hAnsi="Palatino Linotype"/>
          <w:i w:val="0"/>
          <w:color w:val="auto"/>
        </w:rPr>
        <w:t>.</w:t>
      </w:r>
    </w:p>
    <w:tbl>
      <w:tblPr>
        <w:tblW w:w="10912" w:type="dxa"/>
        <w:jc w:val="center"/>
        <w:tblBorders>
          <w:top w:val="single" w:sz="4" w:space="0" w:color="auto"/>
          <w:bottom w:val="single" w:sz="4" w:space="0" w:color="auto"/>
        </w:tblBorders>
        <w:tblLook w:val="04A0" w:firstRow="1" w:lastRow="0" w:firstColumn="1" w:lastColumn="0" w:noHBand="0" w:noVBand="1"/>
      </w:tblPr>
      <w:tblGrid>
        <w:gridCol w:w="3640"/>
        <w:gridCol w:w="3636"/>
        <w:gridCol w:w="3636"/>
      </w:tblGrid>
      <w:tr w:rsidR="00F01C62" w:rsidRPr="009333EE" w14:paraId="56F2CEDD" w14:textId="77777777" w:rsidTr="00E12128">
        <w:trPr>
          <w:trHeight w:val="2249"/>
          <w:jc w:val="center"/>
        </w:trPr>
        <w:tc>
          <w:tcPr>
            <w:tcW w:w="3640" w:type="dxa"/>
            <w:vAlign w:val="center"/>
            <w:hideMark/>
          </w:tcPr>
          <w:p w14:paraId="3E02617B" w14:textId="5DDED03D" w:rsidR="00F01C62" w:rsidRPr="009333EE" w:rsidRDefault="00F01C62" w:rsidP="00E12128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noProof/>
                <w:snapToGrid/>
                <w:sz w:val="18"/>
                <w:szCs w:val="18"/>
                <w:lang w:val="de-DE" w:bidi="ar-SA"/>
              </w:rPr>
              <w:drawing>
                <wp:inline distT="0" distB="0" distL="0" distR="0" wp14:anchorId="47E78EF9" wp14:editId="5ADDA841">
                  <wp:extent cx="2160000" cy="1750979"/>
                  <wp:effectExtent l="0" t="0" r="0" b="1905"/>
                  <wp:docPr id="262" name="Grafik 2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2" name="PtSnArMes_NOCV1.png"/>
                          <pic:cNvPicPr/>
                        </pic:nvPicPr>
                        <pic:blipFill>
                          <a:blip r:embed="rId30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17509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36" w:type="dxa"/>
            <w:vAlign w:val="center"/>
            <w:hideMark/>
          </w:tcPr>
          <w:p w14:paraId="7C62921B" w14:textId="2132BDCC" w:rsidR="00F01C62" w:rsidRPr="009333EE" w:rsidRDefault="00F01C62" w:rsidP="00E12128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noProof/>
                <w:snapToGrid/>
                <w:sz w:val="18"/>
                <w:szCs w:val="18"/>
                <w:lang w:val="de-DE" w:bidi="ar-SA"/>
              </w:rPr>
              <w:drawing>
                <wp:inline distT="0" distB="0" distL="0" distR="0" wp14:anchorId="32A80CDB" wp14:editId="4C0CC37F">
                  <wp:extent cx="2160000" cy="1828800"/>
                  <wp:effectExtent l="0" t="0" r="0" b="0"/>
                  <wp:docPr id="263" name="Grafik 2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3" name="PtSnArMes_NOCV2.png"/>
                          <pic:cNvPicPr/>
                        </pic:nvPicPr>
                        <pic:blipFill>
                          <a:blip r:embed="rId30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1828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36" w:type="dxa"/>
            <w:vAlign w:val="center"/>
            <w:hideMark/>
          </w:tcPr>
          <w:p w14:paraId="6C8C219F" w14:textId="521D49FD" w:rsidR="00F01C62" w:rsidRPr="009333EE" w:rsidRDefault="00F01C62" w:rsidP="00E12128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noProof/>
                <w:snapToGrid/>
                <w:sz w:val="18"/>
                <w:szCs w:val="18"/>
                <w:lang w:val="de-DE" w:bidi="ar-SA"/>
              </w:rPr>
              <w:drawing>
                <wp:inline distT="0" distB="0" distL="0" distR="0" wp14:anchorId="48AC5423" wp14:editId="1FD43A7A">
                  <wp:extent cx="2160000" cy="1828800"/>
                  <wp:effectExtent l="0" t="0" r="0" b="0"/>
                  <wp:docPr id="264" name="Grafik 2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4" name="PtSnArMes_NOCV3.png"/>
                          <pic:cNvPicPr/>
                        </pic:nvPicPr>
                        <pic:blipFill>
                          <a:blip r:embed="rId30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1828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01C62" w:rsidRPr="009333EE" w14:paraId="007B8574" w14:textId="77777777" w:rsidTr="00E12128">
        <w:trPr>
          <w:jc w:val="center"/>
        </w:trPr>
        <w:tc>
          <w:tcPr>
            <w:tcW w:w="3640" w:type="dxa"/>
            <w:vAlign w:val="center"/>
            <w:hideMark/>
          </w:tcPr>
          <w:p w14:paraId="3BF6E919" w14:textId="01AEF673" w:rsidR="00F01C62" w:rsidRPr="009333EE" w:rsidRDefault="00F01C62" w:rsidP="00E12128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HOMO−</w:t>
            </w:r>
            <w:r>
              <w:rPr>
                <w:sz w:val="18"/>
                <w:szCs w:val="18"/>
              </w:rPr>
              <w:t>4</w:t>
            </w:r>
            <w:r w:rsidRPr="009333EE">
              <w:rPr>
                <w:sz w:val="18"/>
                <w:szCs w:val="18"/>
              </w:rPr>
              <w:t>(</w:t>
            </w:r>
            <w:r>
              <w:rPr>
                <w:sz w:val="18"/>
                <w:szCs w:val="18"/>
              </w:rPr>
              <w:t>Pt</w:t>
            </w:r>
            <w:r w:rsidRPr="009333EE">
              <w:rPr>
                <w:sz w:val="18"/>
                <w:szCs w:val="18"/>
              </w:rPr>
              <w:t>(PMe</w:t>
            </w:r>
            <w:r w:rsidRPr="009333EE">
              <w:rPr>
                <w:sz w:val="18"/>
                <w:szCs w:val="18"/>
                <w:vertAlign w:val="subscript"/>
              </w:rPr>
              <w:t>3</w:t>
            </w:r>
            <w:r w:rsidRPr="009333EE">
              <w:rPr>
                <w:sz w:val="18"/>
                <w:szCs w:val="18"/>
              </w:rPr>
              <w:t>)</w:t>
            </w:r>
            <w:r w:rsidRPr="009333EE">
              <w:rPr>
                <w:sz w:val="18"/>
                <w:szCs w:val="18"/>
                <w:vertAlign w:val="subscript"/>
              </w:rPr>
              <w:t>3</w:t>
            </w:r>
            <w:r w:rsidRPr="009333EE">
              <w:rPr>
                <w:sz w:val="18"/>
                <w:szCs w:val="18"/>
              </w:rPr>
              <w:t>)</w:t>
            </w:r>
            <w:r w:rsidRPr="009333EE">
              <w:rPr>
                <w:rFonts w:ascii="Times New Roman" w:hAnsi="Times New Roman"/>
                <w:sz w:val="18"/>
                <w:szCs w:val="18"/>
              </w:rPr>
              <w:t>→</w:t>
            </w:r>
            <w:r w:rsidRPr="009333EE">
              <w:rPr>
                <w:sz w:val="18"/>
                <w:szCs w:val="18"/>
              </w:rPr>
              <w:t>LUMO+1(</w:t>
            </w:r>
            <w:r>
              <w:rPr>
                <w:sz w:val="18"/>
                <w:szCs w:val="18"/>
              </w:rPr>
              <w:t>SnAr</w:t>
            </w:r>
            <w:r w:rsidRPr="00C52C11">
              <w:rPr>
                <w:sz w:val="18"/>
                <w:szCs w:val="18"/>
                <w:vertAlign w:val="superscript"/>
              </w:rPr>
              <w:t>Mes</w:t>
            </w:r>
            <w:r>
              <w:rPr>
                <w:sz w:val="18"/>
                <w:szCs w:val="18"/>
                <w:vertAlign w:val="superscript"/>
              </w:rPr>
              <w:t>+</w:t>
            </w:r>
            <w:r w:rsidRPr="009333EE">
              <w:rPr>
                <w:sz w:val="18"/>
                <w:szCs w:val="18"/>
              </w:rPr>
              <w:t>)</w:t>
            </w:r>
          </w:p>
          <w:p w14:paraId="0A5944BE" w14:textId="75E74E13" w:rsidR="00F01C62" w:rsidRPr="009333EE" w:rsidRDefault="00F01C62" w:rsidP="00E12128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Δ</w:t>
            </w:r>
            <w:r w:rsidRPr="009333EE">
              <w:rPr>
                <w:i/>
                <w:sz w:val="18"/>
                <w:szCs w:val="18"/>
              </w:rPr>
              <w:t>E</w:t>
            </w:r>
            <w:r w:rsidRPr="009333EE">
              <w:rPr>
                <w:sz w:val="18"/>
                <w:szCs w:val="18"/>
                <w:vertAlign w:val="subscript"/>
              </w:rPr>
              <w:t>orb,1</w:t>
            </w:r>
            <w:r w:rsidRPr="009333EE">
              <w:rPr>
                <w:sz w:val="18"/>
                <w:szCs w:val="18"/>
              </w:rPr>
              <w:t> = −</w:t>
            </w:r>
            <w:r>
              <w:rPr>
                <w:sz w:val="18"/>
                <w:szCs w:val="18"/>
              </w:rPr>
              <w:t>1</w:t>
            </w:r>
            <w:r w:rsidR="0015367C">
              <w:rPr>
                <w:sz w:val="18"/>
                <w:szCs w:val="18"/>
              </w:rPr>
              <w:t>98.5</w:t>
            </w:r>
            <w:r w:rsidRPr="009333EE">
              <w:rPr>
                <w:sz w:val="18"/>
                <w:szCs w:val="18"/>
              </w:rPr>
              <w:t> kJ·mol</w:t>
            </w:r>
            <w:r w:rsidRPr="009333EE">
              <w:rPr>
                <w:sz w:val="18"/>
                <w:szCs w:val="18"/>
                <w:vertAlign w:val="superscript"/>
              </w:rPr>
              <w:t>−1</w:t>
            </w:r>
          </w:p>
          <w:p w14:paraId="1DAEECA4" w14:textId="59C7FB24" w:rsidR="00F01C62" w:rsidRPr="00813123" w:rsidRDefault="00F01C62" w:rsidP="00E12128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Δ</w:t>
            </w:r>
            <w:r w:rsidRPr="009333EE">
              <w:rPr>
                <w:i/>
                <w:sz w:val="18"/>
                <w:szCs w:val="18"/>
              </w:rPr>
              <w:t>ρ</w:t>
            </w:r>
            <w:r w:rsidRPr="009333EE">
              <w:rPr>
                <w:sz w:val="18"/>
                <w:szCs w:val="18"/>
                <w:vertAlign w:val="subscript"/>
              </w:rPr>
              <w:t>1</w:t>
            </w:r>
            <w:r w:rsidRPr="009333EE">
              <w:rPr>
                <w:sz w:val="18"/>
                <w:szCs w:val="18"/>
              </w:rPr>
              <w:t> = −0.</w:t>
            </w:r>
            <w:r>
              <w:rPr>
                <w:sz w:val="18"/>
                <w:szCs w:val="18"/>
              </w:rPr>
              <w:t>7</w:t>
            </w:r>
            <w:r w:rsidR="0015367C">
              <w:rPr>
                <w:sz w:val="18"/>
                <w:szCs w:val="18"/>
              </w:rPr>
              <w:t>9</w:t>
            </w:r>
            <w:r w:rsidRPr="009333EE">
              <w:rPr>
                <w:sz w:val="18"/>
                <w:szCs w:val="18"/>
              </w:rPr>
              <w:t> </w:t>
            </w:r>
            <w:r w:rsidRPr="009333EE">
              <w:rPr>
                <w:i/>
                <w:sz w:val="18"/>
                <w:szCs w:val="18"/>
              </w:rPr>
              <w:t>ψ</w:t>
            </w:r>
            <w:r w:rsidRPr="009333EE">
              <w:rPr>
                <w:sz w:val="18"/>
                <w:szCs w:val="18"/>
                <w:vertAlign w:val="superscript"/>
              </w:rPr>
              <w:t>2</w:t>
            </w:r>
            <w:r w:rsidRPr="009333EE">
              <w:rPr>
                <w:sz w:val="18"/>
                <w:szCs w:val="18"/>
                <w:vertAlign w:val="subscript"/>
              </w:rPr>
              <w:t>−1</w:t>
            </w:r>
            <w:r w:rsidRPr="009333EE">
              <w:rPr>
                <w:sz w:val="18"/>
                <w:szCs w:val="18"/>
              </w:rPr>
              <w:t> + 0.</w:t>
            </w:r>
            <w:r>
              <w:rPr>
                <w:sz w:val="18"/>
                <w:szCs w:val="18"/>
              </w:rPr>
              <w:t>7</w:t>
            </w:r>
            <w:r w:rsidR="0015367C">
              <w:rPr>
                <w:sz w:val="18"/>
                <w:szCs w:val="18"/>
              </w:rPr>
              <w:t>9</w:t>
            </w:r>
            <w:r w:rsidRPr="009333EE">
              <w:rPr>
                <w:sz w:val="18"/>
                <w:szCs w:val="18"/>
              </w:rPr>
              <w:t> </w:t>
            </w:r>
            <w:r w:rsidRPr="009333EE">
              <w:rPr>
                <w:i/>
                <w:sz w:val="18"/>
                <w:szCs w:val="18"/>
              </w:rPr>
              <w:t>ψ</w:t>
            </w:r>
            <w:r w:rsidRPr="009333EE">
              <w:rPr>
                <w:sz w:val="18"/>
                <w:szCs w:val="18"/>
                <w:vertAlign w:val="superscript"/>
              </w:rPr>
              <w:t>2</w:t>
            </w:r>
            <w:r w:rsidRPr="009333EE">
              <w:rPr>
                <w:sz w:val="18"/>
                <w:szCs w:val="18"/>
                <w:vertAlign w:val="subscript"/>
              </w:rPr>
              <w:t>+1</w:t>
            </w:r>
          </w:p>
        </w:tc>
        <w:tc>
          <w:tcPr>
            <w:tcW w:w="3636" w:type="dxa"/>
            <w:vAlign w:val="center"/>
            <w:hideMark/>
          </w:tcPr>
          <w:p w14:paraId="5AB90B38" w14:textId="6CD83A85" w:rsidR="00F01C62" w:rsidRPr="009333EE" w:rsidRDefault="00F01C62" w:rsidP="00E12128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HOMO</w:t>
            </w:r>
            <w:r>
              <w:rPr>
                <w:sz w:val="18"/>
                <w:szCs w:val="18"/>
              </w:rPr>
              <w:t>−3</w:t>
            </w:r>
            <w:r w:rsidRPr="009333EE">
              <w:rPr>
                <w:sz w:val="18"/>
                <w:szCs w:val="18"/>
              </w:rPr>
              <w:t>(</w:t>
            </w:r>
            <w:r>
              <w:rPr>
                <w:sz w:val="18"/>
                <w:szCs w:val="18"/>
              </w:rPr>
              <w:t>Pt</w:t>
            </w:r>
            <w:r w:rsidRPr="009333EE">
              <w:rPr>
                <w:sz w:val="18"/>
                <w:szCs w:val="18"/>
              </w:rPr>
              <w:t>(PMe</w:t>
            </w:r>
            <w:r w:rsidRPr="009333EE">
              <w:rPr>
                <w:sz w:val="18"/>
                <w:szCs w:val="18"/>
                <w:vertAlign w:val="subscript"/>
              </w:rPr>
              <w:t>3</w:t>
            </w:r>
            <w:r w:rsidRPr="009333EE">
              <w:rPr>
                <w:sz w:val="18"/>
                <w:szCs w:val="18"/>
              </w:rPr>
              <w:t>)</w:t>
            </w:r>
            <w:r w:rsidRPr="009333EE">
              <w:rPr>
                <w:sz w:val="18"/>
                <w:szCs w:val="18"/>
                <w:vertAlign w:val="subscript"/>
              </w:rPr>
              <w:t>3</w:t>
            </w:r>
            <w:r w:rsidRPr="009333EE">
              <w:rPr>
                <w:sz w:val="18"/>
                <w:szCs w:val="18"/>
              </w:rPr>
              <w:t>)</w:t>
            </w:r>
            <w:r w:rsidRPr="009333EE">
              <w:rPr>
                <w:rFonts w:ascii="Times New Roman" w:hAnsi="Times New Roman"/>
                <w:sz w:val="18"/>
                <w:szCs w:val="18"/>
              </w:rPr>
              <w:t>→</w:t>
            </w:r>
            <w:r w:rsidRPr="009333EE">
              <w:rPr>
                <w:sz w:val="18"/>
                <w:szCs w:val="18"/>
              </w:rPr>
              <w:t>LUMO(</w:t>
            </w:r>
            <w:r>
              <w:rPr>
                <w:sz w:val="18"/>
                <w:szCs w:val="18"/>
              </w:rPr>
              <w:t>SnAr</w:t>
            </w:r>
            <w:r w:rsidRPr="00C52C11">
              <w:rPr>
                <w:sz w:val="18"/>
                <w:szCs w:val="18"/>
                <w:vertAlign w:val="superscript"/>
              </w:rPr>
              <w:t>Mes</w:t>
            </w:r>
            <w:r>
              <w:rPr>
                <w:sz w:val="18"/>
                <w:szCs w:val="18"/>
                <w:vertAlign w:val="superscript"/>
              </w:rPr>
              <w:t>+</w:t>
            </w:r>
            <w:r w:rsidRPr="009333EE">
              <w:rPr>
                <w:sz w:val="18"/>
                <w:szCs w:val="18"/>
              </w:rPr>
              <w:t>)</w:t>
            </w:r>
          </w:p>
          <w:p w14:paraId="07F053AA" w14:textId="6267C5DD" w:rsidR="00F01C62" w:rsidRPr="009333EE" w:rsidRDefault="00F01C62" w:rsidP="00E12128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Δ</w:t>
            </w:r>
            <w:r w:rsidRPr="009333EE">
              <w:rPr>
                <w:i/>
                <w:sz w:val="18"/>
                <w:szCs w:val="18"/>
              </w:rPr>
              <w:t>E</w:t>
            </w:r>
            <w:r w:rsidRPr="009333EE">
              <w:rPr>
                <w:sz w:val="18"/>
                <w:szCs w:val="18"/>
                <w:vertAlign w:val="subscript"/>
              </w:rPr>
              <w:t>orb,2</w:t>
            </w:r>
            <w:r w:rsidRPr="009333EE">
              <w:rPr>
                <w:sz w:val="18"/>
                <w:szCs w:val="18"/>
              </w:rPr>
              <w:t> = −</w:t>
            </w:r>
            <w:r>
              <w:rPr>
                <w:sz w:val="18"/>
                <w:szCs w:val="18"/>
              </w:rPr>
              <w:t>9</w:t>
            </w:r>
            <w:r w:rsidR="0015367C">
              <w:rPr>
                <w:sz w:val="18"/>
                <w:szCs w:val="18"/>
              </w:rPr>
              <w:t>8</w:t>
            </w:r>
            <w:r>
              <w:rPr>
                <w:sz w:val="18"/>
                <w:szCs w:val="18"/>
              </w:rPr>
              <w:t>.</w:t>
            </w:r>
            <w:r w:rsidR="0015367C">
              <w:rPr>
                <w:sz w:val="18"/>
                <w:szCs w:val="18"/>
              </w:rPr>
              <w:t>3</w:t>
            </w:r>
            <w:r w:rsidRPr="009333EE">
              <w:rPr>
                <w:sz w:val="18"/>
                <w:szCs w:val="18"/>
              </w:rPr>
              <w:t> kJ·mol</w:t>
            </w:r>
            <w:r w:rsidRPr="009333EE">
              <w:rPr>
                <w:sz w:val="18"/>
                <w:szCs w:val="18"/>
                <w:vertAlign w:val="superscript"/>
              </w:rPr>
              <w:t>−1</w:t>
            </w:r>
          </w:p>
          <w:p w14:paraId="29C65EF3" w14:textId="77777777" w:rsidR="00F01C62" w:rsidRPr="009333EE" w:rsidRDefault="00F01C62" w:rsidP="00E12128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Δ</w:t>
            </w:r>
            <w:r w:rsidRPr="009333EE">
              <w:rPr>
                <w:i/>
                <w:sz w:val="18"/>
                <w:szCs w:val="18"/>
              </w:rPr>
              <w:t>ρ</w:t>
            </w:r>
            <w:r w:rsidRPr="009333EE">
              <w:rPr>
                <w:sz w:val="18"/>
                <w:szCs w:val="18"/>
                <w:vertAlign w:val="subscript"/>
              </w:rPr>
              <w:t>2</w:t>
            </w:r>
            <w:r w:rsidRPr="009333EE">
              <w:rPr>
                <w:sz w:val="18"/>
                <w:szCs w:val="18"/>
              </w:rPr>
              <w:t> = −0.</w:t>
            </w:r>
            <w:r>
              <w:rPr>
                <w:sz w:val="18"/>
                <w:szCs w:val="18"/>
              </w:rPr>
              <w:t>57</w:t>
            </w:r>
            <w:r w:rsidRPr="009333EE">
              <w:rPr>
                <w:sz w:val="18"/>
                <w:szCs w:val="18"/>
              </w:rPr>
              <w:t> </w:t>
            </w:r>
            <w:r w:rsidRPr="009333EE">
              <w:rPr>
                <w:i/>
                <w:sz w:val="18"/>
                <w:szCs w:val="18"/>
              </w:rPr>
              <w:t>ψ</w:t>
            </w:r>
            <w:r w:rsidRPr="009333EE">
              <w:rPr>
                <w:sz w:val="18"/>
                <w:szCs w:val="18"/>
                <w:vertAlign w:val="superscript"/>
              </w:rPr>
              <w:t>2</w:t>
            </w:r>
            <w:r w:rsidRPr="009333EE">
              <w:rPr>
                <w:sz w:val="18"/>
                <w:szCs w:val="18"/>
                <w:vertAlign w:val="subscript"/>
              </w:rPr>
              <w:t>−2</w:t>
            </w:r>
            <w:r w:rsidRPr="009333EE">
              <w:rPr>
                <w:sz w:val="18"/>
                <w:szCs w:val="18"/>
              </w:rPr>
              <w:t> + 0.</w:t>
            </w:r>
            <w:r>
              <w:rPr>
                <w:sz w:val="18"/>
                <w:szCs w:val="18"/>
              </w:rPr>
              <w:t>57</w:t>
            </w:r>
            <w:r w:rsidRPr="009333EE">
              <w:rPr>
                <w:sz w:val="18"/>
                <w:szCs w:val="18"/>
              </w:rPr>
              <w:t> </w:t>
            </w:r>
            <w:r w:rsidRPr="009333EE">
              <w:rPr>
                <w:i/>
                <w:sz w:val="18"/>
                <w:szCs w:val="18"/>
              </w:rPr>
              <w:t>ψ</w:t>
            </w:r>
            <w:r w:rsidRPr="009333EE">
              <w:rPr>
                <w:sz w:val="18"/>
                <w:szCs w:val="18"/>
                <w:vertAlign w:val="superscript"/>
              </w:rPr>
              <w:t>2</w:t>
            </w:r>
            <w:r w:rsidRPr="009333EE">
              <w:rPr>
                <w:sz w:val="18"/>
                <w:szCs w:val="18"/>
                <w:vertAlign w:val="subscript"/>
              </w:rPr>
              <w:t>+2</w:t>
            </w:r>
          </w:p>
        </w:tc>
        <w:tc>
          <w:tcPr>
            <w:tcW w:w="3636" w:type="dxa"/>
            <w:vAlign w:val="center"/>
            <w:hideMark/>
          </w:tcPr>
          <w:p w14:paraId="3A3560FA" w14:textId="62B24229" w:rsidR="00F01C62" w:rsidRPr="009333EE" w:rsidRDefault="00F01C62" w:rsidP="00E12128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HOMO−</w:t>
            </w:r>
            <w:r>
              <w:rPr>
                <w:sz w:val="18"/>
                <w:szCs w:val="18"/>
              </w:rPr>
              <w:t>6</w:t>
            </w:r>
            <w:r w:rsidRPr="009333EE">
              <w:rPr>
                <w:sz w:val="18"/>
                <w:szCs w:val="18"/>
              </w:rPr>
              <w:t>(</w:t>
            </w:r>
            <w:r>
              <w:rPr>
                <w:sz w:val="18"/>
                <w:szCs w:val="18"/>
              </w:rPr>
              <w:t>SnAr</w:t>
            </w:r>
            <w:r w:rsidRPr="00C52C11">
              <w:rPr>
                <w:sz w:val="18"/>
                <w:szCs w:val="18"/>
                <w:vertAlign w:val="superscript"/>
              </w:rPr>
              <w:t>Mes</w:t>
            </w:r>
            <w:r>
              <w:rPr>
                <w:sz w:val="18"/>
                <w:szCs w:val="18"/>
                <w:vertAlign w:val="superscript"/>
              </w:rPr>
              <w:t>+</w:t>
            </w:r>
            <w:r w:rsidRPr="009333EE">
              <w:rPr>
                <w:sz w:val="18"/>
                <w:szCs w:val="18"/>
              </w:rPr>
              <w:t>)</w:t>
            </w:r>
            <w:r w:rsidRPr="009333EE">
              <w:rPr>
                <w:rFonts w:ascii="Times New Roman" w:hAnsi="Times New Roman"/>
                <w:sz w:val="18"/>
                <w:szCs w:val="18"/>
              </w:rPr>
              <w:t>→</w:t>
            </w:r>
            <w:r w:rsidRPr="009333EE">
              <w:rPr>
                <w:sz w:val="18"/>
                <w:szCs w:val="18"/>
              </w:rPr>
              <w:t>LUMO(</w:t>
            </w:r>
            <w:r>
              <w:rPr>
                <w:sz w:val="18"/>
                <w:szCs w:val="18"/>
              </w:rPr>
              <w:t>P</w:t>
            </w:r>
            <w:r w:rsidR="0015367C">
              <w:rPr>
                <w:sz w:val="18"/>
                <w:szCs w:val="18"/>
              </w:rPr>
              <w:t>t</w:t>
            </w:r>
            <w:r w:rsidRPr="009333EE">
              <w:rPr>
                <w:sz w:val="18"/>
                <w:szCs w:val="18"/>
              </w:rPr>
              <w:t>(PMe</w:t>
            </w:r>
            <w:r w:rsidRPr="009333EE">
              <w:rPr>
                <w:sz w:val="18"/>
                <w:szCs w:val="18"/>
                <w:vertAlign w:val="subscript"/>
              </w:rPr>
              <w:t>3</w:t>
            </w:r>
            <w:r w:rsidRPr="009333EE">
              <w:rPr>
                <w:sz w:val="18"/>
                <w:szCs w:val="18"/>
              </w:rPr>
              <w:t>)</w:t>
            </w:r>
            <w:r w:rsidRPr="009333EE">
              <w:rPr>
                <w:sz w:val="18"/>
                <w:szCs w:val="18"/>
                <w:vertAlign w:val="subscript"/>
              </w:rPr>
              <w:t>3</w:t>
            </w:r>
            <w:r w:rsidRPr="009333EE">
              <w:rPr>
                <w:sz w:val="18"/>
                <w:szCs w:val="18"/>
              </w:rPr>
              <w:t>)</w:t>
            </w:r>
          </w:p>
          <w:p w14:paraId="2CD62259" w14:textId="6B4ADBAF" w:rsidR="00F01C62" w:rsidRPr="009333EE" w:rsidRDefault="00F01C62" w:rsidP="00E12128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Δ</w:t>
            </w:r>
            <w:r w:rsidRPr="009333EE">
              <w:rPr>
                <w:i/>
                <w:sz w:val="18"/>
                <w:szCs w:val="18"/>
              </w:rPr>
              <w:t>E</w:t>
            </w:r>
            <w:r w:rsidRPr="009333EE">
              <w:rPr>
                <w:sz w:val="18"/>
                <w:szCs w:val="18"/>
                <w:vertAlign w:val="subscript"/>
              </w:rPr>
              <w:t>orb,3</w:t>
            </w:r>
            <w:r w:rsidRPr="009333EE">
              <w:rPr>
                <w:sz w:val="18"/>
                <w:szCs w:val="18"/>
              </w:rPr>
              <w:t> = −</w:t>
            </w:r>
            <w:r w:rsidR="0015367C">
              <w:rPr>
                <w:sz w:val="18"/>
                <w:szCs w:val="18"/>
              </w:rPr>
              <w:t>38</w:t>
            </w:r>
            <w:r>
              <w:rPr>
                <w:sz w:val="18"/>
                <w:szCs w:val="18"/>
              </w:rPr>
              <w:t>.</w:t>
            </w:r>
            <w:r w:rsidR="0015367C">
              <w:rPr>
                <w:sz w:val="18"/>
                <w:szCs w:val="18"/>
              </w:rPr>
              <w:t>4</w:t>
            </w:r>
            <w:r w:rsidRPr="009333EE">
              <w:rPr>
                <w:sz w:val="18"/>
                <w:szCs w:val="18"/>
              </w:rPr>
              <w:t> kJ·mol</w:t>
            </w:r>
            <w:r w:rsidRPr="009333EE">
              <w:rPr>
                <w:sz w:val="18"/>
                <w:szCs w:val="18"/>
                <w:vertAlign w:val="superscript"/>
              </w:rPr>
              <w:t>−1</w:t>
            </w:r>
          </w:p>
          <w:p w14:paraId="2DF08DC5" w14:textId="3035D289" w:rsidR="00F01C62" w:rsidRPr="009333EE" w:rsidRDefault="00F01C62" w:rsidP="00E12128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Δ</w:t>
            </w:r>
            <w:r w:rsidRPr="009333EE">
              <w:rPr>
                <w:i/>
                <w:sz w:val="18"/>
                <w:szCs w:val="18"/>
              </w:rPr>
              <w:t>ρ</w:t>
            </w:r>
            <w:r w:rsidRPr="009333EE">
              <w:rPr>
                <w:sz w:val="18"/>
                <w:szCs w:val="18"/>
                <w:vertAlign w:val="subscript"/>
              </w:rPr>
              <w:t>3</w:t>
            </w:r>
            <w:r w:rsidRPr="009333EE">
              <w:rPr>
                <w:sz w:val="18"/>
                <w:szCs w:val="18"/>
              </w:rPr>
              <w:t> = −0.</w:t>
            </w:r>
            <w:r w:rsidR="0015367C">
              <w:rPr>
                <w:sz w:val="18"/>
                <w:szCs w:val="18"/>
              </w:rPr>
              <w:t>31</w:t>
            </w:r>
            <w:r w:rsidRPr="009333EE">
              <w:rPr>
                <w:sz w:val="18"/>
                <w:szCs w:val="18"/>
              </w:rPr>
              <w:t> </w:t>
            </w:r>
            <w:r w:rsidRPr="009333EE">
              <w:rPr>
                <w:i/>
                <w:sz w:val="18"/>
                <w:szCs w:val="18"/>
              </w:rPr>
              <w:t>ψ</w:t>
            </w:r>
            <w:r w:rsidRPr="009333EE">
              <w:rPr>
                <w:sz w:val="18"/>
                <w:szCs w:val="18"/>
                <w:vertAlign w:val="superscript"/>
              </w:rPr>
              <w:t>2</w:t>
            </w:r>
            <w:r w:rsidRPr="009333EE">
              <w:rPr>
                <w:sz w:val="18"/>
                <w:szCs w:val="18"/>
                <w:vertAlign w:val="subscript"/>
              </w:rPr>
              <w:t>−3</w:t>
            </w:r>
            <w:r w:rsidRPr="009333EE">
              <w:rPr>
                <w:sz w:val="18"/>
                <w:szCs w:val="18"/>
              </w:rPr>
              <w:t> + 0.</w:t>
            </w:r>
            <w:r w:rsidR="0015367C">
              <w:rPr>
                <w:sz w:val="18"/>
                <w:szCs w:val="18"/>
              </w:rPr>
              <w:t>31</w:t>
            </w:r>
            <w:r w:rsidRPr="009333EE">
              <w:rPr>
                <w:sz w:val="18"/>
                <w:szCs w:val="18"/>
              </w:rPr>
              <w:t> </w:t>
            </w:r>
            <w:r w:rsidRPr="009333EE">
              <w:rPr>
                <w:i/>
                <w:sz w:val="18"/>
                <w:szCs w:val="18"/>
              </w:rPr>
              <w:t>ψ</w:t>
            </w:r>
            <w:r w:rsidRPr="009333EE">
              <w:rPr>
                <w:sz w:val="18"/>
                <w:szCs w:val="18"/>
                <w:vertAlign w:val="superscript"/>
              </w:rPr>
              <w:t>2</w:t>
            </w:r>
            <w:r w:rsidRPr="009333EE">
              <w:rPr>
                <w:sz w:val="18"/>
                <w:szCs w:val="18"/>
                <w:vertAlign w:val="subscript"/>
              </w:rPr>
              <w:t>+3</w:t>
            </w:r>
          </w:p>
        </w:tc>
      </w:tr>
    </w:tbl>
    <w:p w14:paraId="1DBB602D" w14:textId="079E84C7" w:rsidR="007B1952" w:rsidRDefault="00F01C62" w:rsidP="00F01C62">
      <w:pPr>
        <w:pStyle w:val="Beschriftung"/>
        <w:rPr>
          <w:rFonts w:ascii="Palatino Linotype" w:hAnsi="Palatino Linotype"/>
          <w:i w:val="0"/>
          <w:color w:val="auto"/>
        </w:rPr>
      </w:pPr>
      <w:r w:rsidRPr="009333EE">
        <w:rPr>
          <w:rFonts w:ascii="Palatino Linotype" w:hAnsi="Palatino Linotype"/>
          <w:b/>
          <w:i w:val="0"/>
          <w:color w:val="auto"/>
        </w:rPr>
        <w:t>Figure S</w:t>
      </w:r>
      <w:r w:rsidRPr="009333EE">
        <w:rPr>
          <w:rFonts w:ascii="Palatino Linotype" w:hAnsi="Palatino Linotype"/>
          <w:b/>
          <w:i w:val="0"/>
          <w:color w:val="auto"/>
        </w:rPr>
        <w:fldChar w:fldCharType="begin"/>
      </w:r>
      <w:r w:rsidRPr="009333EE">
        <w:rPr>
          <w:rFonts w:ascii="Palatino Linotype" w:hAnsi="Palatino Linotype"/>
          <w:b/>
          <w:i w:val="0"/>
          <w:color w:val="auto"/>
        </w:rPr>
        <w:instrText xml:space="preserve"> SEQ Figure \* ARABIC </w:instrText>
      </w:r>
      <w:r w:rsidRPr="009333EE">
        <w:rPr>
          <w:rFonts w:ascii="Palatino Linotype" w:hAnsi="Palatino Linotype"/>
          <w:b/>
          <w:i w:val="0"/>
          <w:color w:val="auto"/>
        </w:rPr>
        <w:fldChar w:fldCharType="separate"/>
      </w:r>
      <w:r w:rsidR="00BC6378">
        <w:rPr>
          <w:rFonts w:ascii="Palatino Linotype" w:hAnsi="Palatino Linotype"/>
          <w:b/>
          <w:i w:val="0"/>
          <w:noProof/>
          <w:color w:val="auto"/>
        </w:rPr>
        <w:t>55</w:t>
      </w:r>
      <w:r w:rsidRPr="009333EE">
        <w:rPr>
          <w:rFonts w:ascii="Palatino Linotype" w:hAnsi="Palatino Linotype"/>
          <w:b/>
          <w:i w:val="0"/>
          <w:color w:val="auto"/>
        </w:rPr>
        <w:fldChar w:fldCharType="end"/>
      </w:r>
      <w:r w:rsidRPr="009333EE">
        <w:rPr>
          <w:rFonts w:ascii="Palatino Linotype" w:hAnsi="Palatino Linotype"/>
          <w:b/>
          <w:i w:val="0"/>
          <w:color w:val="auto"/>
        </w:rPr>
        <w:t>.</w:t>
      </w:r>
      <w:r w:rsidRPr="009333EE">
        <w:rPr>
          <w:rFonts w:ascii="Palatino Linotype" w:hAnsi="Palatino Linotype"/>
          <w:i w:val="0"/>
          <w:color w:val="auto"/>
        </w:rPr>
        <w:t xml:space="preserve"> Deformation densities of </w:t>
      </w:r>
      <w:r>
        <w:rPr>
          <w:rFonts w:ascii="Palatino Linotype" w:hAnsi="Palatino Linotype"/>
          <w:b/>
          <w:i w:val="0"/>
          <w:color w:val="auto"/>
        </w:rPr>
        <w:t>P</w:t>
      </w:r>
      <w:r w:rsidR="004D49AB">
        <w:rPr>
          <w:rFonts w:ascii="Palatino Linotype" w:hAnsi="Palatino Linotype"/>
          <w:b/>
          <w:i w:val="0"/>
          <w:color w:val="auto"/>
        </w:rPr>
        <w:t>t</w:t>
      </w:r>
      <w:r>
        <w:rPr>
          <w:rFonts w:ascii="Palatino Linotype" w:hAnsi="Palatino Linotype"/>
          <w:b/>
          <w:i w:val="0"/>
          <w:color w:val="auto"/>
        </w:rPr>
        <w:t>SnAr</w:t>
      </w:r>
      <w:r>
        <w:rPr>
          <w:rFonts w:ascii="Palatino Linotype" w:hAnsi="Palatino Linotype"/>
          <w:b/>
          <w:i w:val="0"/>
          <w:color w:val="auto"/>
          <w:vertAlign w:val="superscript"/>
        </w:rPr>
        <w:t>Mes</w:t>
      </w:r>
      <w:r w:rsidRPr="009333EE">
        <w:rPr>
          <w:rFonts w:ascii="Palatino Linotype" w:hAnsi="Palatino Linotype"/>
          <w:i w:val="0"/>
          <w:color w:val="auto"/>
        </w:rPr>
        <w:t>.</w:t>
      </w:r>
    </w:p>
    <w:tbl>
      <w:tblPr>
        <w:tblW w:w="10912" w:type="dxa"/>
        <w:jc w:val="center"/>
        <w:tblBorders>
          <w:top w:val="single" w:sz="4" w:space="0" w:color="auto"/>
          <w:bottom w:val="single" w:sz="4" w:space="0" w:color="auto"/>
        </w:tblBorders>
        <w:tblLook w:val="04A0" w:firstRow="1" w:lastRow="0" w:firstColumn="1" w:lastColumn="0" w:noHBand="0" w:noVBand="1"/>
      </w:tblPr>
      <w:tblGrid>
        <w:gridCol w:w="3640"/>
        <w:gridCol w:w="3636"/>
        <w:gridCol w:w="3636"/>
      </w:tblGrid>
      <w:tr w:rsidR="003879C4" w:rsidRPr="009333EE" w14:paraId="5B77D4C4" w14:textId="77777777" w:rsidTr="00E12128">
        <w:trPr>
          <w:trHeight w:val="2249"/>
          <w:jc w:val="center"/>
        </w:trPr>
        <w:tc>
          <w:tcPr>
            <w:tcW w:w="3640" w:type="dxa"/>
            <w:vAlign w:val="center"/>
            <w:hideMark/>
          </w:tcPr>
          <w:p w14:paraId="622FB16D" w14:textId="3FD2C8D0" w:rsidR="003879C4" w:rsidRPr="009333EE" w:rsidRDefault="003879C4" w:rsidP="00E12128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noProof/>
                <w:snapToGrid/>
                <w:sz w:val="18"/>
                <w:szCs w:val="18"/>
                <w:lang w:val="de-DE" w:bidi="ar-SA"/>
              </w:rPr>
              <w:drawing>
                <wp:inline distT="0" distB="0" distL="0" distR="0" wp14:anchorId="146E9A26" wp14:editId="7EE5EDA4">
                  <wp:extent cx="2160000" cy="1565217"/>
                  <wp:effectExtent l="0" t="0" r="0" b="0"/>
                  <wp:docPr id="268" name="Grafik 2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8" name="NiPbArMes_NOCV1.png"/>
                          <pic:cNvPicPr/>
                        </pic:nvPicPr>
                        <pic:blipFill>
                          <a:blip r:embed="rId30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15652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36" w:type="dxa"/>
            <w:vAlign w:val="center"/>
            <w:hideMark/>
          </w:tcPr>
          <w:p w14:paraId="5AB6A01A" w14:textId="4242B978" w:rsidR="003879C4" w:rsidRPr="009333EE" w:rsidRDefault="003879C4" w:rsidP="00E12128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noProof/>
                <w:snapToGrid/>
                <w:sz w:val="18"/>
                <w:szCs w:val="18"/>
                <w:lang w:val="de-DE" w:bidi="ar-SA"/>
              </w:rPr>
              <w:drawing>
                <wp:inline distT="0" distB="0" distL="0" distR="0" wp14:anchorId="14D21AD8" wp14:editId="07415EA8">
                  <wp:extent cx="2160000" cy="1618844"/>
                  <wp:effectExtent l="0" t="0" r="0" b="635"/>
                  <wp:docPr id="269" name="Grafik 2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9" name="NiPbArMes_NOCV2.png"/>
                          <pic:cNvPicPr/>
                        </pic:nvPicPr>
                        <pic:blipFill>
                          <a:blip r:embed="rId30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16188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36" w:type="dxa"/>
            <w:vAlign w:val="center"/>
            <w:hideMark/>
          </w:tcPr>
          <w:p w14:paraId="2B28E8CD" w14:textId="2E99325D" w:rsidR="003879C4" w:rsidRPr="009333EE" w:rsidRDefault="003879C4" w:rsidP="00E12128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noProof/>
                <w:snapToGrid/>
                <w:sz w:val="18"/>
                <w:szCs w:val="18"/>
                <w:lang w:val="de-DE" w:bidi="ar-SA"/>
              </w:rPr>
              <w:drawing>
                <wp:inline distT="0" distB="0" distL="0" distR="0" wp14:anchorId="462DEFBA" wp14:editId="71771B0A">
                  <wp:extent cx="2160000" cy="1618844"/>
                  <wp:effectExtent l="0" t="0" r="0" b="635"/>
                  <wp:docPr id="270" name="Grafik 2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0" name="NiPbArMes_NOCV3.png"/>
                          <pic:cNvPicPr/>
                        </pic:nvPicPr>
                        <pic:blipFill>
                          <a:blip r:embed="rId30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16188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79C4" w:rsidRPr="009333EE" w14:paraId="68144E19" w14:textId="77777777" w:rsidTr="00E12128">
        <w:trPr>
          <w:jc w:val="center"/>
        </w:trPr>
        <w:tc>
          <w:tcPr>
            <w:tcW w:w="3640" w:type="dxa"/>
            <w:vAlign w:val="center"/>
            <w:hideMark/>
          </w:tcPr>
          <w:p w14:paraId="1F2A4A4F" w14:textId="5377DC61" w:rsidR="003879C4" w:rsidRPr="009333EE" w:rsidRDefault="003879C4" w:rsidP="00E12128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HOMO(</w:t>
            </w:r>
            <w:r w:rsidR="007B1952">
              <w:rPr>
                <w:sz w:val="18"/>
                <w:szCs w:val="18"/>
              </w:rPr>
              <w:t>Ni</w:t>
            </w:r>
            <w:r w:rsidRPr="009333EE">
              <w:rPr>
                <w:sz w:val="18"/>
                <w:szCs w:val="18"/>
              </w:rPr>
              <w:t>(PMe</w:t>
            </w:r>
            <w:r w:rsidRPr="009333EE">
              <w:rPr>
                <w:sz w:val="18"/>
                <w:szCs w:val="18"/>
                <w:vertAlign w:val="subscript"/>
              </w:rPr>
              <w:t>3</w:t>
            </w:r>
            <w:r w:rsidRPr="009333EE">
              <w:rPr>
                <w:sz w:val="18"/>
                <w:szCs w:val="18"/>
              </w:rPr>
              <w:t>)</w:t>
            </w:r>
            <w:r w:rsidRPr="009333EE">
              <w:rPr>
                <w:sz w:val="18"/>
                <w:szCs w:val="18"/>
                <w:vertAlign w:val="subscript"/>
              </w:rPr>
              <w:t>3</w:t>
            </w:r>
            <w:r w:rsidRPr="009333EE">
              <w:rPr>
                <w:sz w:val="18"/>
                <w:szCs w:val="18"/>
              </w:rPr>
              <w:t>)</w:t>
            </w:r>
            <w:r w:rsidRPr="009333EE">
              <w:rPr>
                <w:rFonts w:ascii="Times New Roman" w:hAnsi="Times New Roman"/>
                <w:sz w:val="18"/>
                <w:szCs w:val="18"/>
              </w:rPr>
              <w:t>→</w:t>
            </w:r>
            <w:r w:rsidRPr="009333EE">
              <w:rPr>
                <w:sz w:val="18"/>
                <w:szCs w:val="18"/>
              </w:rPr>
              <w:t>LUMO+1(</w:t>
            </w:r>
            <w:r w:rsidR="004757A3">
              <w:rPr>
                <w:sz w:val="18"/>
                <w:szCs w:val="18"/>
              </w:rPr>
              <w:t>Pb</w:t>
            </w:r>
            <w:r>
              <w:rPr>
                <w:sz w:val="18"/>
                <w:szCs w:val="18"/>
              </w:rPr>
              <w:t>Ar</w:t>
            </w:r>
            <w:r w:rsidRPr="00C52C11">
              <w:rPr>
                <w:sz w:val="18"/>
                <w:szCs w:val="18"/>
                <w:vertAlign w:val="superscript"/>
              </w:rPr>
              <w:t>Mes</w:t>
            </w:r>
            <w:r>
              <w:rPr>
                <w:sz w:val="18"/>
                <w:szCs w:val="18"/>
                <w:vertAlign w:val="superscript"/>
              </w:rPr>
              <w:t>+</w:t>
            </w:r>
            <w:r w:rsidRPr="009333EE">
              <w:rPr>
                <w:sz w:val="18"/>
                <w:szCs w:val="18"/>
              </w:rPr>
              <w:t>)</w:t>
            </w:r>
          </w:p>
          <w:p w14:paraId="347169C7" w14:textId="2DA159EF" w:rsidR="003879C4" w:rsidRPr="009333EE" w:rsidRDefault="003879C4" w:rsidP="00E12128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Δ</w:t>
            </w:r>
            <w:r w:rsidRPr="009333EE">
              <w:rPr>
                <w:i/>
                <w:sz w:val="18"/>
                <w:szCs w:val="18"/>
              </w:rPr>
              <w:t>E</w:t>
            </w:r>
            <w:r w:rsidRPr="009333EE">
              <w:rPr>
                <w:sz w:val="18"/>
                <w:szCs w:val="18"/>
                <w:vertAlign w:val="subscript"/>
              </w:rPr>
              <w:t>orb,1</w:t>
            </w:r>
            <w:r w:rsidRPr="009333EE">
              <w:rPr>
                <w:sz w:val="18"/>
                <w:szCs w:val="18"/>
              </w:rPr>
              <w:t> = −</w:t>
            </w:r>
            <w:r>
              <w:rPr>
                <w:sz w:val="18"/>
                <w:szCs w:val="18"/>
              </w:rPr>
              <w:t>175.9</w:t>
            </w:r>
            <w:r w:rsidRPr="009333EE">
              <w:rPr>
                <w:sz w:val="18"/>
                <w:szCs w:val="18"/>
              </w:rPr>
              <w:t> kJ·mol</w:t>
            </w:r>
            <w:r w:rsidRPr="009333EE">
              <w:rPr>
                <w:sz w:val="18"/>
                <w:szCs w:val="18"/>
                <w:vertAlign w:val="superscript"/>
              </w:rPr>
              <w:t>−1</w:t>
            </w:r>
          </w:p>
          <w:p w14:paraId="7DF3D028" w14:textId="0DA5256C" w:rsidR="003879C4" w:rsidRPr="00813123" w:rsidRDefault="003879C4" w:rsidP="00E12128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Δ</w:t>
            </w:r>
            <w:r w:rsidRPr="009333EE">
              <w:rPr>
                <w:i/>
                <w:sz w:val="18"/>
                <w:szCs w:val="18"/>
              </w:rPr>
              <w:t>ρ</w:t>
            </w:r>
            <w:r w:rsidRPr="009333EE">
              <w:rPr>
                <w:sz w:val="18"/>
                <w:szCs w:val="18"/>
                <w:vertAlign w:val="subscript"/>
              </w:rPr>
              <w:t>1</w:t>
            </w:r>
            <w:r w:rsidRPr="009333EE">
              <w:rPr>
                <w:sz w:val="18"/>
                <w:szCs w:val="18"/>
              </w:rPr>
              <w:t> = −0.</w:t>
            </w:r>
            <w:r>
              <w:rPr>
                <w:sz w:val="18"/>
                <w:szCs w:val="18"/>
              </w:rPr>
              <w:t>76</w:t>
            </w:r>
            <w:r w:rsidRPr="009333EE">
              <w:rPr>
                <w:sz w:val="18"/>
                <w:szCs w:val="18"/>
              </w:rPr>
              <w:t> </w:t>
            </w:r>
            <w:r w:rsidRPr="009333EE">
              <w:rPr>
                <w:i/>
                <w:sz w:val="18"/>
                <w:szCs w:val="18"/>
              </w:rPr>
              <w:t>ψ</w:t>
            </w:r>
            <w:r w:rsidRPr="009333EE">
              <w:rPr>
                <w:sz w:val="18"/>
                <w:szCs w:val="18"/>
                <w:vertAlign w:val="superscript"/>
              </w:rPr>
              <w:t>2</w:t>
            </w:r>
            <w:r w:rsidRPr="009333EE">
              <w:rPr>
                <w:sz w:val="18"/>
                <w:szCs w:val="18"/>
                <w:vertAlign w:val="subscript"/>
              </w:rPr>
              <w:t>−1</w:t>
            </w:r>
            <w:r w:rsidRPr="009333EE">
              <w:rPr>
                <w:sz w:val="18"/>
                <w:szCs w:val="18"/>
              </w:rPr>
              <w:t> + 0.</w:t>
            </w:r>
            <w:r>
              <w:rPr>
                <w:sz w:val="18"/>
                <w:szCs w:val="18"/>
              </w:rPr>
              <w:t>76</w:t>
            </w:r>
            <w:r w:rsidRPr="009333EE">
              <w:rPr>
                <w:sz w:val="18"/>
                <w:szCs w:val="18"/>
              </w:rPr>
              <w:t> </w:t>
            </w:r>
            <w:r w:rsidRPr="009333EE">
              <w:rPr>
                <w:i/>
                <w:sz w:val="18"/>
                <w:szCs w:val="18"/>
              </w:rPr>
              <w:t>ψ</w:t>
            </w:r>
            <w:r w:rsidRPr="009333EE">
              <w:rPr>
                <w:sz w:val="18"/>
                <w:szCs w:val="18"/>
                <w:vertAlign w:val="superscript"/>
              </w:rPr>
              <w:t>2</w:t>
            </w:r>
            <w:r w:rsidRPr="009333EE">
              <w:rPr>
                <w:sz w:val="18"/>
                <w:szCs w:val="18"/>
                <w:vertAlign w:val="subscript"/>
              </w:rPr>
              <w:t>+1</w:t>
            </w:r>
          </w:p>
        </w:tc>
        <w:tc>
          <w:tcPr>
            <w:tcW w:w="3636" w:type="dxa"/>
            <w:vAlign w:val="center"/>
            <w:hideMark/>
          </w:tcPr>
          <w:p w14:paraId="0D8578B5" w14:textId="7EA41A1A" w:rsidR="003879C4" w:rsidRPr="009333EE" w:rsidRDefault="003879C4" w:rsidP="00E12128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HOMO</w:t>
            </w:r>
            <w:r>
              <w:rPr>
                <w:sz w:val="18"/>
                <w:szCs w:val="18"/>
              </w:rPr>
              <w:t>−</w:t>
            </w:r>
            <w:r w:rsidR="007B1952">
              <w:rPr>
                <w:sz w:val="18"/>
                <w:szCs w:val="18"/>
              </w:rPr>
              <w:t>1</w:t>
            </w:r>
            <w:r w:rsidRPr="009333EE">
              <w:rPr>
                <w:sz w:val="18"/>
                <w:szCs w:val="18"/>
              </w:rPr>
              <w:t>(</w:t>
            </w:r>
            <w:r w:rsidR="004757A3">
              <w:rPr>
                <w:sz w:val="18"/>
                <w:szCs w:val="18"/>
              </w:rPr>
              <w:t>Ni</w:t>
            </w:r>
            <w:r w:rsidRPr="009333EE">
              <w:rPr>
                <w:sz w:val="18"/>
                <w:szCs w:val="18"/>
              </w:rPr>
              <w:t>(PMe</w:t>
            </w:r>
            <w:r w:rsidRPr="009333EE">
              <w:rPr>
                <w:sz w:val="18"/>
                <w:szCs w:val="18"/>
                <w:vertAlign w:val="subscript"/>
              </w:rPr>
              <w:t>3</w:t>
            </w:r>
            <w:r w:rsidRPr="009333EE">
              <w:rPr>
                <w:sz w:val="18"/>
                <w:szCs w:val="18"/>
              </w:rPr>
              <w:t>)</w:t>
            </w:r>
            <w:r w:rsidRPr="009333EE">
              <w:rPr>
                <w:sz w:val="18"/>
                <w:szCs w:val="18"/>
                <w:vertAlign w:val="subscript"/>
              </w:rPr>
              <w:t>3</w:t>
            </w:r>
            <w:r w:rsidRPr="009333EE">
              <w:rPr>
                <w:sz w:val="18"/>
                <w:szCs w:val="18"/>
              </w:rPr>
              <w:t>)</w:t>
            </w:r>
            <w:r w:rsidRPr="009333EE">
              <w:rPr>
                <w:rFonts w:ascii="Times New Roman" w:hAnsi="Times New Roman"/>
                <w:sz w:val="18"/>
                <w:szCs w:val="18"/>
              </w:rPr>
              <w:t>→</w:t>
            </w:r>
            <w:r w:rsidRPr="009333EE">
              <w:rPr>
                <w:sz w:val="18"/>
                <w:szCs w:val="18"/>
              </w:rPr>
              <w:t>LUMO(</w:t>
            </w:r>
            <w:r w:rsidR="004757A3">
              <w:rPr>
                <w:sz w:val="18"/>
                <w:szCs w:val="18"/>
              </w:rPr>
              <w:t>Pb</w:t>
            </w:r>
            <w:r>
              <w:rPr>
                <w:sz w:val="18"/>
                <w:szCs w:val="18"/>
              </w:rPr>
              <w:t>Ar</w:t>
            </w:r>
            <w:r w:rsidRPr="00C52C11">
              <w:rPr>
                <w:sz w:val="18"/>
                <w:szCs w:val="18"/>
                <w:vertAlign w:val="superscript"/>
              </w:rPr>
              <w:t>Mes</w:t>
            </w:r>
            <w:r>
              <w:rPr>
                <w:sz w:val="18"/>
                <w:szCs w:val="18"/>
                <w:vertAlign w:val="superscript"/>
              </w:rPr>
              <w:t>+</w:t>
            </w:r>
            <w:r w:rsidRPr="009333EE">
              <w:rPr>
                <w:sz w:val="18"/>
                <w:szCs w:val="18"/>
              </w:rPr>
              <w:t>)</w:t>
            </w:r>
          </w:p>
          <w:p w14:paraId="54747A11" w14:textId="302F0E8D" w:rsidR="003879C4" w:rsidRPr="009333EE" w:rsidRDefault="003879C4" w:rsidP="00E12128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Δ</w:t>
            </w:r>
            <w:r w:rsidRPr="009333EE">
              <w:rPr>
                <w:i/>
                <w:sz w:val="18"/>
                <w:szCs w:val="18"/>
              </w:rPr>
              <w:t>E</w:t>
            </w:r>
            <w:r w:rsidRPr="009333EE">
              <w:rPr>
                <w:sz w:val="18"/>
                <w:szCs w:val="18"/>
                <w:vertAlign w:val="subscript"/>
              </w:rPr>
              <w:t>orb,2</w:t>
            </w:r>
            <w:r w:rsidRPr="009333EE">
              <w:rPr>
                <w:sz w:val="18"/>
                <w:szCs w:val="18"/>
              </w:rPr>
              <w:t> = −</w:t>
            </w:r>
            <w:r>
              <w:rPr>
                <w:sz w:val="18"/>
                <w:szCs w:val="18"/>
              </w:rPr>
              <w:t>113.7</w:t>
            </w:r>
            <w:r w:rsidRPr="009333EE">
              <w:rPr>
                <w:sz w:val="18"/>
                <w:szCs w:val="18"/>
              </w:rPr>
              <w:t> kJ·mol</w:t>
            </w:r>
            <w:r w:rsidRPr="009333EE">
              <w:rPr>
                <w:sz w:val="18"/>
                <w:szCs w:val="18"/>
                <w:vertAlign w:val="superscript"/>
              </w:rPr>
              <w:t>−1</w:t>
            </w:r>
          </w:p>
          <w:p w14:paraId="137BAE81" w14:textId="082963CF" w:rsidR="003879C4" w:rsidRPr="009333EE" w:rsidRDefault="003879C4" w:rsidP="00E12128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Δ</w:t>
            </w:r>
            <w:r w:rsidRPr="009333EE">
              <w:rPr>
                <w:i/>
                <w:sz w:val="18"/>
                <w:szCs w:val="18"/>
              </w:rPr>
              <w:t>ρ</w:t>
            </w:r>
            <w:r w:rsidRPr="009333EE">
              <w:rPr>
                <w:sz w:val="18"/>
                <w:szCs w:val="18"/>
                <w:vertAlign w:val="subscript"/>
              </w:rPr>
              <w:t>2</w:t>
            </w:r>
            <w:r w:rsidRPr="009333EE">
              <w:rPr>
                <w:sz w:val="18"/>
                <w:szCs w:val="18"/>
              </w:rPr>
              <w:t> = −0.</w:t>
            </w:r>
            <w:r>
              <w:rPr>
                <w:sz w:val="18"/>
                <w:szCs w:val="18"/>
              </w:rPr>
              <w:t>62</w:t>
            </w:r>
            <w:r w:rsidRPr="009333EE">
              <w:rPr>
                <w:sz w:val="18"/>
                <w:szCs w:val="18"/>
              </w:rPr>
              <w:t> </w:t>
            </w:r>
            <w:r w:rsidRPr="009333EE">
              <w:rPr>
                <w:i/>
                <w:sz w:val="18"/>
                <w:szCs w:val="18"/>
              </w:rPr>
              <w:t>ψ</w:t>
            </w:r>
            <w:r w:rsidRPr="009333EE">
              <w:rPr>
                <w:sz w:val="18"/>
                <w:szCs w:val="18"/>
                <w:vertAlign w:val="superscript"/>
              </w:rPr>
              <w:t>2</w:t>
            </w:r>
            <w:r w:rsidRPr="009333EE">
              <w:rPr>
                <w:sz w:val="18"/>
                <w:szCs w:val="18"/>
                <w:vertAlign w:val="subscript"/>
              </w:rPr>
              <w:t>−2</w:t>
            </w:r>
            <w:r w:rsidRPr="009333EE">
              <w:rPr>
                <w:sz w:val="18"/>
                <w:szCs w:val="18"/>
              </w:rPr>
              <w:t> + 0.</w:t>
            </w:r>
            <w:r>
              <w:rPr>
                <w:sz w:val="18"/>
                <w:szCs w:val="18"/>
              </w:rPr>
              <w:t>62</w:t>
            </w:r>
            <w:r w:rsidRPr="009333EE">
              <w:rPr>
                <w:sz w:val="18"/>
                <w:szCs w:val="18"/>
              </w:rPr>
              <w:t> </w:t>
            </w:r>
            <w:r w:rsidRPr="009333EE">
              <w:rPr>
                <w:i/>
                <w:sz w:val="18"/>
                <w:szCs w:val="18"/>
              </w:rPr>
              <w:t>ψ</w:t>
            </w:r>
            <w:r w:rsidRPr="009333EE">
              <w:rPr>
                <w:sz w:val="18"/>
                <w:szCs w:val="18"/>
                <w:vertAlign w:val="superscript"/>
              </w:rPr>
              <w:t>2</w:t>
            </w:r>
            <w:r w:rsidRPr="009333EE">
              <w:rPr>
                <w:sz w:val="18"/>
                <w:szCs w:val="18"/>
                <w:vertAlign w:val="subscript"/>
              </w:rPr>
              <w:t>+2</w:t>
            </w:r>
          </w:p>
        </w:tc>
        <w:tc>
          <w:tcPr>
            <w:tcW w:w="3636" w:type="dxa"/>
            <w:vAlign w:val="center"/>
            <w:hideMark/>
          </w:tcPr>
          <w:p w14:paraId="0AE2338E" w14:textId="4A981F52" w:rsidR="003879C4" w:rsidRPr="009333EE" w:rsidRDefault="003879C4" w:rsidP="00E12128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HOMO−</w:t>
            </w:r>
            <w:r w:rsidR="004757A3">
              <w:rPr>
                <w:sz w:val="18"/>
                <w:szCs w:val="18"/>
              </w:rPr>
              <w:t>5</w:t>
            </w:r>
            <w:r w:rsidRPr="009333EE">
              <w:rPr>
                <w:sz w:val="18"/>
                <w:szCs w:val="18"/>
              </w:rPr>
              <w:t>(</w:t>
            </w:r>
            <w:r w:rsidR="004757A3">
              <w:rPr>
                <w:sz w:val="18"/>
                <w:szCs w:val="18"/>
              </w:rPr>
              <w:t>Pb</w:t>
            </w:r>
            <w:r>
              <w:rPr>
                <w:sz w:val="18"/>
                <w:szCs w:val="18"/>
              </w:rPr>
              <w:t>Ar</w:t>
            </w:r>
            <w:r w:rsidRPr="00C52C11">
              <w:rPr>
                <w:sz w:val="18"/>
                <w:szCs w:val="18"/>
                <w:vertAlign w:val="superscript"/>
              </w:rPr>
              <w:t>Mes</w:t>
            </w:r>
            <w:r>
              <w:rPr>
                <w:sz w:val="18"/>
                <w:szCs w:val="18"/>
                <w:vertAlign w:val="superscript"/>
              </w:rPr>
              <w:t>+</w:t>
            </w:r>
            <w:r w:rsidRPr="009333EE">
              <w:rPr>
                <w:sz w:val="18"/>
                <w:szCs w:val="18"/>
              </w:rPr>
              <w:t>)</w:t>
            </w:r>
            <w:r w:rsidRPr="009333EE">
              <w:rPr>
                <w:rFonts w:ascii="Times New Roman" w:hAnsi="Times New Roman"/>
                <w:sz w:val="18"/>
                <w:szCs w:val="18"/>
              </w:rPr>
              <w:t>→</w:t>
            </w:r>
            <w:r w:rsidRPr="009333EE">
              <w:rPr>
                <w:sz w:val="18"/>
                <w:szCs w:val="18"/>
              </w:rPr>
              <w:t>LUMO(</w:t>
            </w:r>
            <w:r w:rsidR="004757A3">
              <w:rPr>
                <w:sz w:val="18"/>
                <w:szCs w:val="18"/>
              </w:rPr>
              <w:t>Ni</w:t>
            </w:r>
            <w:r w:rsidRPr="009333EE">
              <w:rPr>
                <w:sz w:val="18"/>
                <w:szCs w:val="18"/>
              </w:rPr>
              <w:t>(PMe</w:t>
            </w:r>
            <w:r w:rsidRPr="009333EE">
              <w:rPr>
                <w:sz w:val="18"/>
                <w:szCs w:val="18"/>
                <w:vertAlign w:val="subscript"/>
              </w:rPr>
              <w:t>3</w:t>
            </w:r>
            <w:r w:rsidRPr="009333EE">
              <w:rPr>
                <w:sz w:val="18"/>
                <w:szCs w:val="18"/>
              </w:rPr>
              <w:t>)</w:t>
            </w:r>
            <w:r w:rsidRPr="009333EE">
              <w:rPr>
                <w:sz w:val="18"/>
                <w:szCs w:val="18"/>
                <w:vertAlign w:val="subscript"/>
              </w:rPr>
              <w:t>3</w:t>
            </w:r>
            <w:r w:rsidRPr="009333EE">
              <w:rPr>
                <w:sz w:val="18"/>
                <w:szCs w:val="18"/>
              </w:rPr>
              <w:t>)</w:t>
            </w:r>
          </w:p>
          <w:p w14:paraId="22E073E7" w14:textId="2552FC15" w:rsidR="003879C4" w:rsidRPr="009333EE" w:rsidRDefault="003879C4" w:rsidP="00E12128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Δ</w:t>
            </w:r>
            <w:r w:rsidRPr="009333EE">
              <w:rPr>
                <w:i/>
                <w:sz w:val="18"/>
                <w:szCs w:val="18"/>
              </w:rPr>
              <w:t>E</w:t>
            </w:r>
            <w:r w:rsidRPr="009333EE">
              <w:rPr>
                <w:sz w:val="18"/>
                <w:szCs w:val="18"/>
                <w:vertAlign w:val="subscript"/>
              </w:rPr>
              <w:t>orb,3</w:t>
            </w:r>
            <w:r w:rsidRPr="009333EE">
              <w:rPr>
                <w:sz w:val="18"/>
                <w:szCs w:val="18"/>
              </w:rPr>
              <w:t> = −</w:t>
            </w:r>
            <w:r>
              <w:rPr>
                <w:sz w:val="18"/>
                <w:szCs w:val="18"/>
              </w:rPr>
              <w:t>34.3</w:t>
            </w:r>
            <w:r w:rsidRPr="009333EE">
              <w:rPr>
                <w:sz w:val="18"/>
                <w:szCs w:val="18"/>
              </w:rPr>
              <w:t> kJ·mol</w:t>
            </w:r>
            <w:r w:rsidRPr="009333EE">
              <w:rPr>
                <w:sz w:val="18"/>
                <w:szCs w:val="18"/>
                <w:vertAlign w:val="superscript"/>
              </w:rPr>
              <w:t>−1</w:t>
            </w:r>
          </w:p>
          <w:p w14:paraId="17CB29EE" w14:textId="08C4DFCC" w:rsidR="003879C4" w:rsidRPr="009333EE" w:rsidRDefault="003879C4" w:rsidP="00E12128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Δ</w:t>
            </w:r>
            <w:r w:rsidRPr="009333EE">
              <w:rPr>
                <w:i/>
                <w:sz w:val="18"/>
                <w:szCs w:val="18"/>
              </w:rPr>
              <w:t>ρ</w:t>
            </w:r>
            <w:r w:rsidRPr="009333EE">
              <w:rPr>
                <w:sz w:val="18"/>
                <w:szCs w:val="18"/>
                <w:vertAlign w:val="subscript"/>
              </w:rPr>
              <w:t>3</w:t>
            </w:r>
            <w:r w:rsidRPr="009333EE">
              <w:rPr>
                <w:sz w:val="18"/>
                <w:szCs w:val="18"/>
              </w:rPr>
              <w:t> = −0.</w:t>
            </w:r>
            <w:r>
              <w:rPr>
                <w:sz w:val="18"/>
                <w:szCs w:val="18"/>
              </w:rPr>
              <w:t>27</w:t>
            </w:r>
            <w:r w:rsidRPr="009333EE">
              <w:rPr>
                <w:sz w:val="18"/>
                <w:szCs w:val="18"/>
              </w:rPr>
              <w:t> </w:t>
            </w:r>
            <w:r w:rsidRPr="009333EE">
              <w:rPr>
                <w:i/>
                <w:sz w:val="18"/>
                <w:szCs w:val="18"/>
              </w:rPr>
              <w:t>ψ</w:t>
            </w:r>
            <w:r w:rsidRPr="009333EE">
              <w:rPr>
                <w:sz w:val="18"/>
                <w:szCs w:val="18"/>
                <w:vertAlign w:val="superscript"/>
              </w:rPr>
              <w:t>2</w:t>
            </w:r>
            <w:r w:rsidRPr="009333EE">
              <w:rPr>
                <w:sz w:val="18"/>
                <w:szCs w:val="18"/>
                <w:vertAlign w:val="subscript"/>
              </w:rPr>
              <w:t>−3</w:t>
            </w:r>
            <w:r w:rsidRPr="009333EE">
              <w:rPr>
                <w:sz w:val="18"/>
                <w:szCs w:val="18"/>
              </w:rPr>
              <w:t> + 0.</w:t>
            </w:r>
            <w:r>
              <w:rPr>
                <w:sz w:val="18"/>
                <w:szCs w:val="18"/>
              </w:rPr>
              <w:t>27</w:t>
            </w:r>
            <w:r w:rsidRPr="009333EE">
              <w:rPr>
                <w:sz w:val="18"/>
                <w:szCs w:val="18"/>
              </w:rPr>
              <w:t> </w:t>
            </w:r>
            <w:r w:rsidRPr="009333EE">
              <w:rPr>
                <w:i/>
                <w:sz w:val="18"/>
                <w:szCs w:val="18"/>
              </w:rPr>
              <w:t>ψ</w:t>
            </w:r>
            <w:r w:rsidRPr="009333EE">
              <w:rPr>
                <w:sz w:val="18"/>
                <w:szCs w:val="18"/>
                <w:vertAlign w:val="superscript"/>
              </w:rPr>
              <w:t>2</w:t>
            </w:r>
            <w:r w:rsidRPr="009333EE">
              <w:rPr>
                <w:sz w:val="18"/>
                <w:szCs w:val="18"/>
                <w:vertAlign w:val="subscript"/>
              </w:rPr>
              <w:t>+3</w:t>
            </w:r>
          </w:p>
        </w:tc>
      </w:tr>
    </w:tbl>
    <w:p w14:paraId="6E050F96" w14:textId="3E1D5E6C" w:rsidR="00242ABF" w:rsidRDefault="003879C4" w:rsidP="003879C4">
      <w:pPr>
        <w:pStyle w:val="Beschriftung"/>
        <w:rPr>
          <w:rFonts w:ascii="Palatino Linotype" w:hAnsi="Palatino Linotype"/>
          <w:i w:val="0"/>
          <w:color w:val="auto"/>
        </w:rPr>
      </w:pPr>
      <w:r w:rsidRPr="009333EE">
        <w:rPr>
          <w:rFonts w:ascii="Palatino Linotype" w:hAnsi="Palatino Linotype"/>
          <w:b/>
          <w:i w:val="0"/>
          <w:color w:val="auto"/>
        </w:rPr>
        <w:t>Figure S</w:t>
      </w:r>
      <w:r w:rsidRPr="009333EE">
        <w:rPr>
          <w:rFonts w:ascii="Palatino Linotype" w:hAnsi="Palatino Linotype"/>
          <w:b/>
          <w:i w:val="0"/>
          <w:color w:val="auto"/>
        </w:rPr>
        <w:fldChar w:fldCharType="begin"/>
      </w:r>
      <w:r w:rsidRPr="009333EE">
        <w:rPr>
          <w:rFonts w:ascii="Palatino Linotype" w:hAnsi="Palatino Linotype"/>
          <w:b/>
          <w:i w:val="0"/>
          <w:color w:val="auto"/>
        </w:rPr>
        <w:instrText xml:space="preserve"> SEQ Figure \* ARABIC </w:instrText>
      </w:r>
      <w:r w:rsidRPr="009333EE">
        <w:rPr>
          <w:rFonts w:ascii="Palatino Linotype" w:hAnsi="Palatino Linotype"/>
          <w:b/>
          <w:i w:val="0"/>
          <w:color w:val="auto"/>
        </w:rPr>
        <w:fldChar w:fldCharType="separate"/>
      </w:r>
      <w:r w:rsidR="00BC6378">
        <w:rPr>
          <w:rFonts w:ascii="Palatino Linotype" w:hAnsi="Palatino Linotype"/>
          <w:b/>
          <w:i w:val="0"/>
          <w:noProof/>
          <w:color w:val="auto"/>
        </w:rPr>
        <w:t>56</w:t>
      </w:r>
      <w:r w:rsidRPr="009333EE">
        <w:rPr>
          <w:rFonts w:ascii="Palatino Linotype" w:hAnsi="Palatino Linotype"/>
          <w:b/>
          <w:i w:val="0"/>
          <w:color w:val="auto"/>
        </w:rPr>
        <w:fldChar w:fldCharType="end"/>
      </w:r>
      <w:r w:rsidRPr="009333EE">
        <w:rPr>
          <w:rFonts w:ascii="Palatino Linotype" w:hAnsi="Palatino Linotype"/>
          <w:b/>
          <w:i w:val="0"/>
          <w:color w:val="auto"/>
        </w:rPr>
        <w:t>.</w:t>
      </w:r>
      <w:r w:rsidRPr="009333EE">
        <w:rPr>
          <w:rFonts w:ascii="Palatino Linotype" w:hAnsi="Palatino Linotype"/>
          <w:i w:val="0"/>
          <w:color w:val="auto"/>
        </w:rPr>
        <w:t xml:space="preserve"> Deformation densities of </w:t>
      </w:r>
      <w:r w:rsidRPr="003879C4">
        <w:rPr>
          <w:rFonts w:ascii="Palatino Linotype" w:hAnsi="Palatino Linotype"/>
          <w:b/>
          <w:i w:val="0"/>
          <w:color w:val="auto"/>
        </w:rPr>
        <w:t>NiPb</w:t>
      </w:r>
      <w:r>
        <w:rPr>
          <w:rFonts w:ascii="Palatino Linotype" w:hAnsi="Palatino Linotype"/>
          <w:b/>
          <w:i w:val="0"/>
          <w:color w:val="auto"/>
        </w:rPr>
        <w:t>Ar</w:t>
      </w:r>
      <w:r>
        <w:rPr>
          <w:rFonts w:ascii="Palatino Linotype" w:hAnsi="Palatino Linotype"/>
          <w:b/>
          <w:i w:val="0"/>
          <w:color w:val="auto"/>
          <w:vertAlign w:val="superscript"/>
        </w:rPr>
        <w:t>Mes</w:t>
      </w:r>
      <w:r w:rsidRPr="009333EE">
        <w:rPr>
          <w:rFonts w:ascii="Palatino Linotype" w:hAnsi="Palatino Linotype"/>
          <w:i w:val="0"/>
          <w:color w:val="auto"/>
        </w:rPr>
        <w:t>.</w:t>
      </w:r>
    </w:p>
    <w:p w14:paraId="29973310" w14:textId="77777777" w:rsidR="00242ABF" w:rsidRDefault="00242ABF">
      <w:pPr>
        <w:rPr>
          <w:rFonts w:ascii="Palatino Linotype" w:hAnsi="Palatino Linotype"/>
          <w:iCs/>
          <w:sz w:val="18"/>
          <w:szCs w:val="18"/>
        </w:rPr>
      </w:pPr>
      <w:r>
        <w:rPr>
          <w:rFonts w:ascii="Palatino Linotype" w:hAnsi="Palatino Linotype"/>
          <w:i/>
        </w:rPr>
        <w:br w:type="page"/>
      </w:r>
    </w:p>
    <w:tbl>
      <w:tblPr>
        <w:tblW w:w="10912" w:type="dxa"/>
        <w:jc w:val="center"/>
        <w:tblBorders>
          <w:top w:val="single" w:sz="4" w:space="0" w:color="auto"/>
          <w:bottom w:val="single" w:sz="4" w:space="0" w:color="auto"/>
        </w:tblBorders>
        <w:tblLook w:val="04A0" w:firstRow="1" w:lastRow="0" w:firstColumn="1" w:lastColumn="0" w:noHBand="0" w:noVBand="1"/>
      </w:tblPr>
      <w:tblGrid>
        <w:gridCol w:w="3652"/>
        <w:gridCol w:w="3630"/>
        <w:gridCol w:w="3630"/>
      </w:tblGrid>
      <w:tr w:rsidR="005B76AB" w:rsidRPr="009333EE" w14:paraId="66F1226A" w14:textId="77777777" w:rsidTr="00242ABF">
        <w:trPr>
          <w:trHeight w:val="2249"/>
          <w:jc w:val="center"/>
        </w:trPr>
        <w:tc>
          <w:tcPr>
            <w:tcW w:w="3652" w:type="dxa"/>
            <w:vAlign w:val="center"/>
            <w:hideMark/>
          </w:tcPr>
          <w:p w14:paraId="0264266D" w14:textId="090DA9D8" w:rsidR="004757A3" w:rsidRPr="009333EE" w:rsidRDefault="005B76AB" w:rsidP="00E12128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noProof/>
                <w:snapToGrid/>
                <w:sz w:val="18"/>
                <w:szCs w:val="18"/>
                <w:lang w:val="de-DE" w:bidi="ar-SA"/>
              </w:rPr>
              <w:lastRenderedPageBreak/>
              <w:drawing>
                <wp:inline distT="0" distB="0" distL="0" distR="0" wp14:anchorId="6C396E8D" wp14:editId="378E9D69">
                  <wp:extent cx="2160000" cy="1816482"/>
                  <wp:effectExtent l="0" t="0" r="0" b="0"/>
                  <wp:docPr id="274" name="Grafik 2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4" name="PdPbArMes_NOCV1.png"/>
                          <pic:cNvPicPr/>
                        </pic:nvPicPr>
                        <pic:blipFill>
                          <a:blip r:embed="rId30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18164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30" w:type="dxa"/>
            <w:vAlign w:val="center"/>
            <w:hideMark/>
          </w:tcPr>
          <w:p w14:paraId="5722D07B" w14:textId="3F38D3D9" w:rsidR="004757A3" w:rsidRPr="009333EE" w:rsidRDefault="005B76AB" w:rsidP="00E12128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noProof/>
                <w:snapToGrid/>
                <w:sz w:val="18"/>
                <w:szCs w:val="18"/>
                <w:lang w:val="de-DE" w:bidi="ar-SA"/>
              </w:rPr>
              <w:drawing>
                <wp:inline distT="0" distB="0" distL="0" distR="0" wp14:anchorId="02240094" wp14:editId="6B5079C9">
                  <wp:extent cx="2160000" cy="1879900"/>
                  <wp:effectExtent l="0" t="0" r="0" b="6350"/>
                  <wp:docPr id="275" name="Grafik 2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5" name="PdPbArMes_NOCV2.png"/>
                          <pic:cNvPicPr/>
                        </pic:nvPicPr>
                        <pic:blipFill>
                          <a:blip r:embed="rId3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1879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30" w:type="dxa"/>
            <w:vAlign w:val="center"/>
            <w:hideMark/>
          </w:tcPr>
          <w:p w14:paraId="6DA4D0F4" w14:textId="523CA7B2" w:rsidR="004757A3" w:rsidRPr="009333EE" w:rsidRDefault="005B76AB" w:rsidP="00E12128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noProof/>
                <w:snapToGrid/>
                <w:sz w:val="18"/>
                <w:szCs w:val="18"/>
                <w:lang w:val="de-DE" w:bidi="ar-SA"/>
              </w:rPr>
              <w:drawing>
                <wp:inline distT="0" distB="0" distL="0" distR="0" wp14:anchorId="7BFA389E" wp14:editId="371C9949">
                  <wp:extent cx="2160000" cy="1879900"/>
                  <wp:effectExtent l="0" t="0" r="0" b="6350"/>
                  <wp:docPr id="276" name="Grafik 2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6" name="PdPbArMes_NOCV3.png"/>
                          <pic:cNvPicPr/>
                        </pic:nvPicPr>
                        <pic:blipFill>
                          <a:blip r:embed="rId3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1879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B76AB" w:rsidRPr="009333EE" w14:paraId="0ADDC7BE" w14:textId="77777777" w:rsidTr="00242ABF">
        <w:trPr>
          <w:jc w:val="center"/>
        </w:trPr>
        <w:tc>
          <w:tcPr>
            <w:tcW w:w="3652" w:type="dxa"/>
            <w:vAlign w:val="center"/>
            <w:hideMark/>
          </w:tcPr>
          <w:p w14:paraId="4BC22D6D" w14:textId="7874240A" w:rsidR="004757A3" w:rsidRPr="009333EE" w:rsidRDefault="004757A3" w:rsidP="00E12128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HOMO</w:t>
            </w:r>
            <w:r w:rsidR="005B76AB">
              <w:rPr>
                <w:sz w:val="18"/>
                <w:szCs w:val="18"/>
              </w:rPr>
              <w:t>−4</w:t>
            </w:r>
            <w:r w:rsidRPr="009333EE">
              <w:rPr>
                <w:sz w:val="18"/>
                <w:szCs w:val="18"/>
              </w:rPr>
              <w:t>(</w:t>
            </w:r>
            <w:r>
              <w:rPr>
                <w:sz w:val="18"/>
                <w:szCs w:val="18"/>
              </w:rPr>
              <w:t>Pd</w:t>
            </w:r>
            <w:r w:rsidRPr="009333EE">
              <w:rPr>
                <w:sz w:val="18"/>
                <w:szCs w:val="18"/>
              </w:rPr>
              <w:t>(PMe</w:t>
            </w:r>
            <w:r w:rsidRPr="009333EE">
              <w:rPr>
                <w:sz w:val="18"/>
                <w:szCs w:val="18"/>
                <w:vertAlign w:val="subscript"/>
              </w:rPr>
              <w:t>3</w:t>
            </w:r>
            <w:r w:rsidRPr="009333EE">
              <w:rPr>
                <w:sz w:val="18"/>
                <w:szCs w:val="18"/>
              </w:rPr>
              <w:t>)</w:t>
            </w:r>
            <w:r w:rsidRPr="009333EE">
              <w:rPr>
                <w:sz w:val="18"/>
                <w:szCs w:val="18"/>
                <w:vertAlign w:val="subscript"/>
              </w:rPr>
              <w:t>3</w:t>
            </w:r>
            <w:r w:rsidRPr="009333EE">
              <w:rPr>
                <w:sz w:val="18"/>
                <w:szCs w:val="18"/>
              </w:rPr>
              <w:t>)</w:t>
            </w:r>
            <w:r w:rsidRPr="009333EE">
              <w:rPr>
                <w:rFonts w:ascii="Times New Roman" w:hAnsi="Times New Roman"/>
                <w:sz w:val="18"/>
                <w:szCs w:val="18"/>
              </w:rPr>
              <w:t>→</w:t>
            </w:r>
            <w:r w:rsidRPr="009333EE">
              <w:rPr>
                <w:sz w:val="18"/>
                <w:szCs w:val="18"/>
              </w:rPr>
              <w:t>LUMO+1(</w:t>
            </w:r>
            <w:r>
              <w:rPr>
                <w:sz w:val="18"/>
                <w:szCs w:val="18"/>
              </w:rPr>
              <w:t>PbAr</w:t>
            </w:r>
            <w:r w:rsidRPr="00C52C11">
              <w:rPr>
                <w:sz w:val="18"/>
                <w:szCs w:val="18"/>
                <w:vertAlign w:val="superscript"/>
              </w:rPr>
              <w:t>Mes</w:t>
            </w:r>
            <w:r>
              <w:rPr>
                <w:sz w:val="18"/>
                <w:szCs w:val="18"/>
                <w:vertAlign w:val="superscript"/>
              </w:rPr>
              <w:t>+</w:t>
            </w:r>
            <w:r w:rsidRPr="009333EE">
              <w:rPr>
                <w:sz w:val="18"/>
                <w:szCs w:val="18"/>
              </w:rPr>
              <w:t>)</w:t>
            </w:r>
          </w:p>
          <w:p w14:paraId="73557E2B" w14:textId="4FD5A91B" w:rsidR="004757A3" w:rsidRPr="009333EE" w:rsidRDefault="004757A3" w:rsidP="00E12128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Δ</w:t>
            </w:r>
            <w:r w:rsidRPr="009333EE">
              <w:rPr>
                <w:i/>
                <w:sz w:val="18"/>
                <w:szCs w:val="18"/>
              </w:rPr>
              <w:t>E</w:t>
            </w:r>
            <w:r w:rsidRPr="009333EE">
              <w:rPr>
                <w:sz w:val="18"/>
                <w:szCs w:val="18"/>
                <w:vertAlign w:val="subscript"/>
              </w:rPr>
              <w:t>orb,1</w:t>
            </w:r>
            <w:r w:rsidRPr="009333EE">
              <w:rPr>
                <w:sz w:val="18"/>
                <w:szCs w:val="18"/>
              </w:rPr>
              <w:t> = −</w:t>
            </w:r>
            <w:r>
              <w:rPr>
                <w:sz w:val="18"/>
                <w:szCs w:val="18"/>
              </w:rPr>
              <w:t>17</w:t>
            </w:r>
            <w:r w:rsidR="005B76AB">
              <w:rPr>
                <w:sz w:val="18"/>
                <w:szCs w:val="18"/>
              </w:rPr>
              <w:t>0</w:t>
            </w:r>
            <w:r>
              <w:rPr>
                <w:sz w:val="18"/>
                <w:szCs w:val="18"/>
              </w:rPr>
              <w:t>.</w:t>
            </w:r>
            <w:r w:rsidR="005B76AB">
              <w:rPr>
                <w:sz w:val="18"/>
                <w:szCs w:val="18"/>
              </w:rPr>
              <w:t>4</w:t>
            </w:r>
            <w:r w:rsidRPr="009333EE">
              <w:rPr>
                <w:sz w:val="18"/>
                <w:szCs w:val="18"/>
              </w:rPr>
              <w:t> kJ·mol</w:t>
            </w:r>
            <w:r w:rsidRPr="009333EE">
              <w:rPr>
                <w:sz w:val="18"/>
                <w:szCs w:val="18"/>
                <w:vertAlign w:val="superscript"/>
              </w:rPr>
              <w:t>−1</w:t>
            </w:r>
          </w:p>
          <w:p w14:paraId="31D63414" w14:textId="35681CF0" w:rsidR="004757A3" w:rsidRPr="00813123" w:rsidRDefault="004757A3" w:rsidP="00E12128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Δ</w:t>
            </w:r>
            <w:r w:rsidRPr="009333EE">
              <w:rPr>
                <w:i/>
                <w:sz w:val="18"/>
                <w:szCs w:val="18"/>
              </w:rPr>
              <w:t>ρ</w:t>
            </w:r>
            <w:r w:rsidRPr="009333EE">
              <w:rPr>
                <w:sz w:val="18"/>
                <w:szCs w:val="18"/>
                <w:vertAlign w:val="subscript"/>
              </w:rPr>
              <w:t>1</w:t>
            </w:r>
            <w:r w:rsidRPr="009333EE">
              <w:rPr>
                <w:sz w:val="18"/>
                <w:szCs w:val="18"/>
              </w:rPr>
              <w:t> = −0.</w:t>
            </w:r>
            <w:r>
              <w:rPr>
                <w:sz w:val="18"/>
                <w:szCs w:val="18"/>
              </w:rPr>
              <w:t>7</w:t>
            </w:r>
            <w:r w:rsidR="005B76AB">
              <w:rPr>
                <w:sz w:val="18"/>
                <w:szCs w:val="18"/>
              </w:rPr>
              <w:t>4</w:t>
            </w:r>
            <w:r w:rsidRPr="009333EE">
              <w:rPr>
                <w:sz w:val="18"/>
                <w:szCs w:val="18"/>
              </w:rPr>
              <w:t> </w:t>
            </w:r>
            <w:r w:rsidRPr="009333EE">
              <w:rPr>
                <w:i/>
                <w:sz w:val="18"/>
                <w:szCs w:val="18"/>
              </w:rPr>
              <w:t>ψ</w:t>
            </w:r>
            <w:r w:rsidRPr="009333EE">
              <w:rPr>
                <w:sz w:val="18"/>
                <w:szCs w:val="18"/>
                <w:vertAlign w:val="superscript"/>
              </w:rPr>
              <w:t>2</w:t>
            </w:r>
            <w:r w:rsidRPr="009333EE">
              <w:rPr>
                <w:sz w:val="18"/>
                <w:szCs w:val="18"/>
                <w:vertAlign w:val="subscript"/>
              </w:rPr>
              <w:t>−1</w:t>
            </w:r>
            <w:r w:rsidRPr="009333EE">
              <w:rPr>
                <w:sz w:val="18"/>
                <w:szCs w:val="18"/>
              </w:rPr>
              <w:t> + 0.</w:t>
            </w:r>
            <w:r>
              <w:rPr>
                <w:sz w:val="18"/>
                <w:szCs w:val="18"/>
              </w:rPr>
              <w:t>7</w:t>
            </w:r>
            <w:r w:rsidR="005B76AB">
              <w:rPr>
                <w:sz w:val="18"/>
                <w:szCs w:val="18"/>
              </w:rPr>
              <w:t>4</w:t>
            </w:r>
            <w:r w:rsidRPr="009333EE">
              <w:rPr>
                <w:sz w:val="18"/>
                <w:szCs w:val="18"/>
              </w:rPr>
              <w:t> </w:t>
            </w:r>
            <w:r w:rsidRPr="009333EE">
              <w:rPr>
                <w:i/>
                <w:sz w:val="18"/>
                <w:szCs w:val="18"/>
              </w:rPr>
              <w:t>ψ</w:t>
            </w:r>
            <w:r w:rsidRPr="009333EE">
              <w:rPr>
                <w:sz w:val="18"/>
                <w:szCs w:val="18"/>
                <w:vertAlign w:val="superscript"/>
              </w:rPr>
              <w:t>2</w:t>
            </w:r>
            <w:r w:rsidRPr="009333EE">
              <w:rPr>
                <w:sz w:val="18"/>
                <w:szCs w:val="18"/>
                <w:vertAlign w:val="subscript"/>
              </w:rPr>
              <w:t>+1</w:t>
            </w:r>
          </w:p>
        </w:tc>
        <w:tc>
          <w:tcPr>
            <w:tcW w:w="3630" w:type="dxa"/>
            <w:vAlign w:val="center"/>
            <w:hideMark/>
          </w:tcPr>
          <w:p w14:paraId="0198B1DF" w14:textId="41A54638" w:rsidR="004757A3" w:rsidRPr="009333EE" w:rsidRDefault="004757A3" w:rsidP="00E12128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HOMO</w:t>
            </w:r>
            <w:r>
              <w:rPr>
                <w:sz w:val="18"/>
                <w:szCs w:val="18"/>
              </w:rPr>
              <w:t>−</w:t>
            </w:r>
            <w:r w:rsidR="005B76AB">
              <w:rPr>
                <w:sz w:val="18"/>
                <w:szCs w:val="18"/>
              </w:rPr>
              <w:t>3</w:t>
            </w:r>
            <w:r w:rsidRPr="009333EE">
              <w:rPr>
                <w:sz w:val="18"/>
                <w:szCs w:val="18"/>
              </w:rPr>
              <w:t>(</w:t>
            </w:r>
            <w:r>
              <w:rPr>
                <w:sz w:val="18"/>
                <w:szCs w:val="18"/>
              </w:rPr>
              <w:t>Pd</w:t>
            </w:r>
            <w:r w:rsidRPr="009333EE">
              <w:rPr>
                <w:sz w:val="18"/>
                <w:szCs w:val="18"/>
              </w:rPr>
              <w:t>(PMe</w:t>
            </w:r>
            <w:r w:rsidRPr="009333EE">
              <w:rPr>
                <w:sz w:val="18"/>
                <w:szCs w:val="18"/>
                <w:vertAlign w:val="subscript"/>
              </w:rPr>
              <w:t>3</w:t>
            </w:r>
            <w:r w:rsidRPr="009333EE">
              <w:rPr>
                <w:sz w:val="18"/>
                <w:szCs w:val="18"/>
              </w:rPr>
              <w:t>)</w:t>
            </w:r>
            <w:r w:rsidRPr="009333EE">
              <w:rPr>
                <w:sz w:val="18"/>
                <w:szCs w:val="18"/>
                <w:vertAlign w:val="subscript"/>
              </w:rPr>
              <w:t>3</w:t>
            </w:r>
            <w:r w:rsidRPr="009333EE">
              <w:rPr>
                <w:sz w:val="18"/>
                <w:szCs w:val="18"/>
              </w:rPr>
              <w:t>)</w:t>
            </w:r>
            <w:r w:rsidRPr="009333EE">
              <w:rPr>
                <w:rFonts w:ascii="Times New Roman" w:hAnsi="Times New Roman"/>
                <w:sz w:val="18"/>
                <w:szCs w:val="18"/>
              </w:rPr>
              <w:t>→</w:t>
            </w:r>
            <w:r w:rsidRPr="009333EE">
              <w:rPr>
                <w:sz w:val="18"/>
                <w:szCs w:val="18"/>
              </w:rPr>
              <w:t>LUMO(</w:t>
            </w:r>
            <w:r>
              <w:rPr>
                <w:sz w:val="18"/>
                <w:szCs w:val="18"/>
              </w:rPr>
              <w:t>PbAr</w:t>
            </w:r>
            <w:r w:rsidRPr="00C52C11">
              <w:rPr>
                <w:sz w:val="18"/>
                <w:szCs w:val="18"/>
                <w:vertAlign w:val="superscript"/>
              </w:rPr>
              <w:t>Mes</w:t>
            </w:r>
            <w:r>
              <w:rPr>
                <w:sz w:val="18"/>
                <w:szCs w:val="18"/>
                <w:vertAlign w:val="superscript"/>
              </w:rPr>
              <w:t>+</w:t>
            </w:r>
            <w:r w:rsidRPr="009333EE">
              <w:rPr>
                <w:sz w:val="18"/>
                <w:szCs w:val="18"/>
              </w:rPr>
              <w:t>)</w:t>
            </w:r>
          </w:p>
          <w:p w14:paraId="59EC59E1" w14:textId="02F56EA0" w:rsidR="004757A3" w:rsidRPr="009333EE" w:rsidRDefault="004757A3" w:rsidP="00E12128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Δ</w:t>
            </w:r>
            <w:r w:rsidRPr="009333EE">
              <w:rPr>
                <w:i/>
                <w:sz w:val="18"/>
                <w:szCs w:val="18"/>
              </w:rPr>
              <w:t>E</w:t>
            </w:r>
            <w:r w:rsidRPr="009333EE">
              <w:rPr>
                <w:sz w:val="18"/>
                <w:szCs w:val="18"/>
                <w:vertAlign w:val="subscript"/>
              </w:rPr>
              <w:t>orb,2</w:t>
            </w:r>
            <w:r w:rsidRPr="009333EE">
              <w:rPr>
                <w:sz w:val="18"/>
                <w:szCs w:val="18"/>
              </w:rPr>
              <w:t> = −</w:t>
            </w:r>
            <w:r w:rsidR="005B76AB">
              <w:rPr>
                <w:sz w:val="18"/>
                <w:szCs w:val="18"/>
              </w:rPr>
              <w:t>71.2</w:t>
            </w:r>
            <w:r w:rsidRPr="009333EE">
              <w:rPr>
                <w:sz w:val="18"/>
                <w:szCs w:val="18"/>
              </w:rPr>
              <w:t> kJ·mol</w:t>
            </w:r>
            <w:r w:rsidRPr="009333EE">
              <w:rPr>
                <w:sz w:val="18"/>
                <w:szCs w:val="18"/>
                <w:vertAlign w:val="superscript"/>
              </w:rPr>
              <w:t>−1</w:t>
            </w:r>
          </w:p>
          <w:p w14:paraId="5B40EA79" w14:textId="1B9F1C31" w:rsidR="004757A3" w:rsidRPr="009333EE" w:rsidRDefault="004757A3" w:rsidP="00E12128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Δ</w:t>
            </w:r>
            <w:r w:rsidRPr="009333EE">
              <w:rPr>
                <w:i/>
                <w:sz w:val="18"/>
                <w:szCs w:val="18"/>
              </w:rPr>
              <w:t>ρ</w:t>
            </w:r>
            <w:r w:rsidRPr="009333EE">
              <w:rPr>
                <w:sz w:val="18"/>
                <w:szCs w:val="18"/>
                <w:vertAlign w:val="subscript"/>
              </w:rPr>
              <w:t>2</w:t>
            </w:r>
            <w:r w:rsidRPr="009333EE">
              <w:rPr>
                <w:sz w:val="18"/>
                <w:szCs w:val="18"/>
              </w:rPr>
              <w:t> = −0.</w:t>
            </w:r>
            <w:r w:rsidR="005B76AB">
              <w:rPr>
                <w:sz w:val="18"/>
                <w:szCs w:val="18"/>
              </w:rPr>
              <w:t>50</w:t>
            </w:r>
            <w:r w:rsidRPr="009333EE">
              <w:rPr>
                <w:sz w:val="18"/>
                <w:szCs w:val="18"/>
              </w:rPr>
              <w:t> </w:t>
            </w:r>
            <w:r w:rsidRPr="009333EE">
              <w:rPr>
                <w:i/>
                <w:sz w:val="18"/>
                <w:szCs w:val="18"/>
              </w:rPr>
              <w:t>ψ</w:t>
            </w:r>
            <w:r w:rsidRPr="009333EE">
              <w:rPr>
                <w:sz w:val="18"/>
                <w:szCs w:val="18"/>
                <w:vertAlign w:val="superscript"/>
              </w:rPr>
              <w:t>2</w:t>
            </w:r>
            <w:r w:rsidRPr="009333EE">
              <w:rPr>
                <w:sz w:val="18"/>
                <w:szCs w:val="18"/>
                <w:vertAlign w:val="subscript"/>
              </w:rPr>
              <w:t>−2</w:t>
            </w:r>
            <w:r w:rsidRPr="009333EE">
              <w:rPr>
                <w:sz w:val="18"/>
                <w:szCs w:val="18"/>
              </w:rPr>
              <w:t> + 0.</w:t>
            </w:r>
            <w:r w:rsidR="005B76AB">
              <w:rPr>
                <w:sz w:val="18"/>
                <w:szCs w:val="18"/>
              </w:rPr>
              <w:t>50</w:t>
            </w:r>
            <w:r w:rsidRPr="009333EE">
              <w:rPr>
                <w:sz w:val="18"/>
                <w:szCs w:val="18"/>
              </w:rPr>
              <w:t> </w:t>
            </w:r>
            <w:r w:rsidRPr="009333EE">
              <w:rPr>
                <w:i/>
                <w:sz w:val="18"/>
                <w:szCs w:val="18"/>
              </w:rPr>
              <w:t>ψ</w:t>
            </w:r>
            <w:r w:rsidRPr="009333EE">
              <w:rPr>
                <w:sz w:val="18"/>
                <w:szCs w:val="18"/>
                <w:vertAlign w:val="superscript"/>
              </w:rPr>
              <w:t>2</w:t>
            </w:r>
            <w:r w:rsidRPr="009333EE">
              <w:rPr>
                <w:sz w:val="18"/>
                <w:szCs w:val="18"/>
                <w:vertAlign w:val="subscript"/>
              </w:rPr>
              <w:t>+2</w:t>
            </w:r>
          </w:p>
        </w:tc>
        <w:tc>
          <w:tcPr>
            <w:tcW w:w="3630" w:type="dxa"/>
            <w:vAlign w:val="center"/>
            <w:hideMark/>
          </w:tcPr>
          <w:p w14:paraId="6470122D" w14:textId="0083A7DF" w:rsidR="004757A3" w:rsidRPr="009333EE" w:rsidRDefault="004757A3" w:rsidP="00E12128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HOMO−</w:t>
            </w:r>
            <w:r w:rsidR="005B76AB">
              <w:rPr>
                <w:sz w:val="18"/>
                <w:szCs w:val="18"/>
              </w:rPr>
              <w:t>6</w:t>
            </w:r>
            <w:r w:rsidRPr="009333EE">
              <w:rPr>
                <w:sz w:val="18"/>
                <w:szCs w:val="18"/>
              </w:rPr>
              <w:t>(</w:t>
            </w:r>
            <w:r>
              <w:rPr>
                <w:sz w:val="18"/>
                <w:szCs w:val="18"/>
              </w:rPr>
              <w:t>PbAr</w:t>
            </w:r>
            <w:r w:rsidRPr="00C52C11">
              <w:rPr>
                <w:sz w:val="18"/>
                <w:szCs w:val="18"/>
                <w:vertAlign w:val="superscript"/>
              </w:rPr>
              <w:t>Mes</w:t>
            </w:r>
            <w:r>
              <w:rPr>
                <w:sz w:val="18"/>
                <w:szCs w:val="18"/>
                <w:vertAlign w:val="superscript"/>
              </w:rPr>
              <w:t>+</w:t>
            </w:r>
            <w:r w:rsidRPr="009333EE">
              <w:rPr>
                <w:sz w:val="18"/>
                <w:szCs w:val="18"/>
              </w:rPr>
              <w:t>)</w:t>
            </w:r>
            <w:r w:rsidRPr="009333EE">
              <w:rPr>
                <w:rFonts w:ascii="Times New Roman" w:hAnsi="Times New Roman"/>
                <w:sz w:val="18"/>
                <w:szCs w:val="18"/>
              </w:rPr>
              <w:t>→</w:t>
            </w:r>
            <w:r w:rsidRPr="009333EE">
              <w:rPr>
                <w:sz w:val="18"/>
                <w:szCs w:val="18"/>
              </w:rPr>
              <w:t>LUMO(</w:t>
            </w:r>
            <w:r>
              <w:rPr>
                <w:sz w:val="18"/>
                <w:szCs w:val="18"/>
              </w:rPr>
              <w:t>Pd</w:t>
            </w:r>
            <w:r w:rsidRPr="009333EE">
              <w:rPr>
                <w:sz w:val="18"/>
                <w:szCs w:val="18"/>
              </w:rPr>
              <w:t>(PMe</w:t>
            </w:r>
            <w:r w:rsidRPr="009333EE">
              <w:rPr>
                <w:sz w:val="18"/>
                <w:szCs w:val="18"/>
                <w:vertAlign w:val="subscript"/>
              </w:rPr>
              <w:t>3</w:t>
            </w:r>
            <w:r w:rsidRPr="009333EE">
              <w:rPr>
                <w:sz w:val="18"/>
                <w:szCs w:val="18"/>
              </w:rPr>
              <w:t>)</w:t>
            </w:r>
            <w:r w:rsidRPr="009333EE">
              <w:rPr>
                <w:sz w:val="18"/>
                <w:szCs w:val="18"/>
                <w:vertAlign w:val="subscript"/>
              </w:rPr>
              <w:t>3</w:t>
            </w:r>
            <w:r w:rsidRPr="009333EE">
              <w:rPr>
                <w:sz w:val="18"/>
                <w:szCs w:val="18"/>
              </w:rPr>
              <w:t>)</w:t>
            </w:r>
          </w:p>
          <w:p w14:paraId="3A76299B" w14:textId="52ABD0AE" w:rsidR="004757A3" w:rsidRPr="009333EE" w:rsidRDefault="004757A3" w:rsidP="00E12128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Δ</w:t>
            </w:r>
            <w:r w:rsidRPr="009333EE">
              <w:rPr>
                <w:i/>
                <w:sz w:val="18"/>
                <w:szCs w:val="18"/>
              </w:rPr>
              <w:t>E</w:t>
            </w:r>
            <w:r w:rsidRPr="009333EE">
              <w:rPr>
                <w:sz w:val="18"/>
                <w:szCs w:val="18"/>
                <w:vertAlign w:val="subscript"/>
              </w:rPr>
              <w:t>orb,3</w:t>
            </w:r>
            <w:r w:rsidRPr="009333EE">
              <w:rPr>
                <w:sz w:val="18"/>
                <w:szCs w:val="18"/>
              </w:rPr>
              <w:t> = −</w:t>
            </w:r>
            <w:r w:rsidR="005B76AB">
              <w:rPr>
                <w:sz w:val="18"/>
                <w:szCs w:val="18"/>
              </w:rPr>
              <w:t>20</w:t>
            </w:r>
            <w:r>
              <w:rPr>
                <w:sz w:val="18"/>
                <w:szCs w:val="18"/>
              </w:rPr>
              <w:t>.</w:t>
            </w:r>
            <w:r w:rsidR="005B76AB">
              <w:rPr>
                <w:sz w:val="18"/>
                <w:szCs w:val="18"/>
              </w:rPr>
              <w:t>8</w:t>
            </w:r>
            <w:r w:rsidRPr="009333EE">
              <w:rPr>
                <w:sz w:val="18"/>
                <w:szCs w:val="18"/>
              </w:rPr>
              <w:t> kJ·mol</w:t>
            </w:r>
            <w:r w:rsidRPr="009333EE">
              <w:rPr>
                <w:sz w:val="18"/>
                <w:szCs w:val="18"/>
                <w:vertAlign w:val="superscript"/>
              </w:rPr>
              <w:t>−1</w:t>
            </w:r>
          </w:p>
          <w:p w14:paraId="6226F04E" w14:textId="723A875D" w:rsidR="004757A3" w:rsidRPr="009333EE" w:rsidRDefault="004757A3" w:rsidP="00E12128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Δ</w:t>
            </w:r>
            <w:r w:rsidRPr="009333EE">
              <w:rPr>
                <w:i/>
                <w:sz w:val="18"/>
                <w:szCs w:val="18"/>
              </w:rPr>
              <w:t>ρ</w:t>
            </w:r>
            <w:r w:rsidRPr="009333EE">
              <w:rPr>
                <w:sz w:val="18"/>
                <w:szCs w:val="18"/>
                <w:vertAlign w:val="subscript"/>
              </w:rPr>
              <w:t>3</w:t>
            </w:r>
            <w:r w:rsidRPr="009333EE">
              <w:rPr>
                <w:sz w:val="18"/>
                <w:szCs w:val="18"/>
              </w:rPr>
              <w:t> = −0.</w:t>
            </w:r>
            <w:r>
              <w:rPr>
                <w:sz w:val="18"/>
                <w:szCs w:val="18"/>
              </w:rPr>
              <w:t>2</w:t>
            </w:r>
            <w:r w:rsidR="00A633E9">
              <w:rPr>
                <w:sz w:val="18"/>
                <w:szCs w:val="18"/>
              </w:rPr>
              <w:t>1</w:t>
            </w:r>
            <w:r w:rsidRPr="009333EE">
              <w:rPr>
                <w:sz w:val="18"/>
                <w:szCs w:val="18"/>
              </w:rPr>
              <w:t> </w:t>
            </w:r>
            <w:r w:rsidRPr="009333EE">
              <w:rPr>
                <w:i/>
                <w:sz w:val="18"/>
                <w:szCs w:val="18"/>
              </w:rPr>
              <w:t>ψ</w:t>
            </w:r>
            <w:r w:rsidRPr="009333EE">
              <w:rPr>
                <w:sz w:val="18"/>
                <w:szCs w:val="18"/>
                <w:vertAlign w:val="superscript"/>
              </w:rPr>
              <w:t>2</w:t>
            </w:r>
            <w:r w:rsidRPr="009333EE">
              <w:rPr>
                <w:sz w:val="18"/>
                <w:szCs w:val="18"/>
                <w:vertAlign w:val="subscript"/>
              </w:rPr>
              <w:t>−3</w:t>
            </w:r>
            <w:r w:rsidRPr="009333EE">
              <w:rPr>
                <w:sz w:val="18"/>
                <w:szCs w:val="18"/>
              </w:rPr>
              <w:t> + 0.</w:t>
            </w:r>
            <w:r>
              <w:rPr>
                <w:sz w:val="18"/>
                <w:szCs w:val="18"/>
              </w:rPr>
              <w:t>2</w:t>
            </w:r>
            <w:r w:rsidR="00A633E9">
              <w:rPr>
                <w:sz w:val="18"/>
                <w:szCs w:val="18"/>
              </w:rPr>
              <w:t>1</w:t>
            </w:r>
            <w:r w:rsidRPr="009333EE">
              <w:rPr>
                <w:sz w:val="18"/>
                <w:szCs w:val="18"/>
              </w:rPr>
              <w:t> </w:t>
            </w:r>
            <w:r w:rsidRPr="009333EE">
              <w:rPr>
                <w:i/>
                <w:sz w:val="18"/>
                <w:szCs w:val="18"/>
              </w:rPr>
              <w:t>ψ</w:t>
            </w:r>
            <w:r w:rsidRPr="009333EE">
              <w:rPr>
                <w:sz w:val="18"/>
                <w:szCs w:val="18"/>
                <w:vertAlign w:val="superscript"/>
              </w:rPr>
              <w:t>2</w:t>
            </w:r>
            <w:r w:rsidRPr="009333EE">
              <w:rPr>
                <w:sz w:val="18"/>
                <w:szCs w:val="18"/>
                <w:vertAlign w:val="subscript"/>
              </w:rPr>
              <w:t>+3</w:t>
            </w:r>
          </w:p>
        </w:tc>
      </w:tr>
    </w:tbl>
    <w:p w14:paraId="79446A9C" w14:textId="42F2C8A6" w:rsidR="004757A3" w:rsidRPr="009333EE" w:rsidRDefault="004757A3" w:rsidP="004757A3">
      <w:pPr>
        <w:pStyle w:val="Beschriftung"/>
        <w:rPr>
          <w:rFonts w:ascii="Palatino Linotype" w:hAnsi="Palatino Linotype"/>
          <w:i w:val="0"/>
          <w:color w:val="auto"/>
          <w:sz w:val="20"/>
          <w:szCs w:val="20"/>
        </w:rPr>
      </w:pPr>
      <w:r w:rsidRPr="009333EE">
        <w:rPr>
          <w:rFonts w:ascii="Palatino Linotype" w:hAnsi="Palatino Linotype"/>
          <w:b/>
          <w:i w:val="0"/>
          <w:color w:val="auto"/>
        </w:rPr>
        <w:t>Figure S</w:t>
      </w:r>
      <w:r w:rsidRPr="009333EE">
        <w:rPr>
          <w:rFonts w:ascii="Palatino Linotype" w:hAnsi="Palatino Linotype"/>
          <w:b/>
          <w:i w:val="0"/>
          <w:color w:val="auto"/>
        </w:rPr>
        <w:fldChar w:fldCharType="begin"/>
      </w:r>
      <w:r w:rsidRPr="009333EE">
        <w:rPr>
          <w:rFonts w:ascii="Palatino Linotype" w:hAnsi="Palatino Linotype"/>
          <w:b/>
          <w:i w:val="0"/>
          <w:color w:val="auto"/>
        </w:rPr>
        <w:instrText xml:space="preserve"> SEQ Figure \* ARABIC </w:instrText>
      </w:r>
      <w:r w:rsidRPr="009333EE">
        <w:rPr>
          <w:rFonts w:ascii="Palatino Linotype" w:hAnsi="Palatino Linotype"/>
          <w:b/>
          <w:i w:val="0"/>
          <w:color w:val="auto"/>
        </w:rPr>
        <w:fldChar w:fldCharType="separate"/>
      </w:r>
      <w:r w:rsidR="00BC6378">
        <w:rPr>
          <w:rFonts w:ascii="Palatino Linotype" w:hAnsi="Palatino Linotype"/>
          <w:b/>
          <w:i w:val="0"/>
          <w:noProof/>
          <w:color w:val="auto"/>
        </w:rPr>
        <w:t>57</w:t>
      </w:r>
      <w:r w:rsidRPr="009333EE">
        <w:rPr>
          <w:rFonts w:ascii="Palatino Linotype" w:hAnsi="Palatino Linotype"/>
          <w:b/>
          <w:i w:val="0"/>
          <w:color w:val="auto"/>
        </w:rPr>
        <w:fldChar w:fldCharType="end"/>
      </w:r>
      <w:r w:rsidRPr="009333EE">
        <w:rPr>
          <w:rFonts w:ascii="Palatino Linotype" w:hAnsi="Palatino Linotype"/>
          <w:b/>
          <w:i w:val="0"/>
          <w:color w:val="auto"/>
        </w:rPr>
        <w:t>.</w:t>
      </w:r>
      <w:r w:rsidRPr="009333EE">
        <w:rPr>
          <w:rFonts w:ascii="Palatino Linotype" w:hAnsi="Palatino Linotype"/>
          <w:i w:val="0"/>
          <w:color w:val="auto"/>
        </w:rPr>
        <w:t xml:space="preserve"> Deformation densities of </w:t>
      </w:r>
      <w:r w:rsidRPr="004757A3">
        <w:rPr>
          <w:rFonts w:ascii="Palatino Linotype" w:hAnsi="Palatino Linotype"/>
          <w:b/>
          <w:i w:val="0"/>
          <w:color w:val="auto"/>
        </w:rPr>
        <w:t>Pd</w:t>
      </w:r>
      <w:r w:rsidRPr="003879C4">
        <w:rPr>
          <w:rFonts w:ascii="Palatino Linotype" w:hAnsi="Palatino Linotype"/>
          <w:b/>
          <w:i w:val="0"/>
          <w:color w:val="auto"/>
        </w:rPr>
        <w:t>Pb</w:t>
      </w:r>
      <w:r>
        <w:rPr>
          <w:rFonts w:ascii="Palatino Linotype" w:hAnsi="Palatino Linotype"/>
          <w:b/>
          <w:i w:val="0"/>
          <w:color w:val="auto"/>
        </w:rPr>
        <w:t>Ar</w:t>
      </w:r>
      <w:r>
        <w:rPr>
          <w:rFonts w:ascii="Palatino Linotype" w:hAnsi="Palatino Linotype"/>
          <w:b/>
          <w:i w:val="0"/>
          <w:color w:val="auto"/>
          <w:vertAlign w:val="superscript"/>
        </w:rPr>
        <w:t>Mes</w:t>
      </w:r>
      <w:r w:rsidRPr="009333EE">
        <w:rPr>
          <w:rFonts w:ascii="Palatino Linotype" w:hAnsi="Palatino Linotype"/>
          <w:i w:val="0"/>
          <w:color w:val="auto"/>
        </w:rPr>
        <w:t>.</w:t>
      </w:r>
    </w:p>
    <w:tbl>
      <w:tblPr>
        <w:tblW w:w="10912" w:type="dxa"/>
        <w:jc w:val="center"/>
        <w:tblBorders>
          <w:top w:val="single" w:sz="4" w:space="0" w:color="auto"/>
          <w:bottom w:val="single" w:sz="4" w:space="0" w:color="auto"/>
        </w:tblBorders>
        <w:tblLook w:val="04A0" w:firstRow="1" w:lastRow="0" w:firstColumn="1" w:lastColumn="0" w:noHBand="0" w:noVBand="1"/>
      </w:tblPr>
      <w:tblGrid>
        <w:gridCol w:w="3640"/>
        <w:gridCol w:w="3636"/>
        <w:gridCol w:w="3636"/>
      </w:tblGrid>
      <w:tr w:rsidR="00912A1A" w:rsidRPr="009333EE" w14:paraId="58678403" w14:textId="77777777" w:rsidTr="00E12128">
        <w:trPr>
          <w:trHeight w:val="2249"/>
          <w:jc w:val="center"/>
        </w:trPr>
        <w:tc>
          <w:tcPr>
            <w:tcW w:w="3640" w:type="dxa"/>
            <w:vAlign w:val="center"/>
            <w:hideMark/>
          </w:tcPr>
          <w:p w14:paraId="6C0273BE" w14:textId="5315E524" w:rsidR="00912A1A" w:rsidRPr="009333EE" w:rsidRDefault="00912A1A" w:rsidP="00E12128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noProof/>
                <w:snapToGrid/>
                <w:sz w:val="18"/>
                <w:szCs w:val="18"/>
                <w:lang w:val="de-DE" w:bidi="ar-SA"/>
              </w:rPr>
              <w:drawing>
                <wp:inline distT="0" distB="0" distL="0" distR="0" wp14:anchorId="0A04725B" wp14:editId="263729C3">
                  <wp:extent cx="2160000" cy="1542302"/>
                  <wp:effectExtent l="0" t="0" r="0" b="1270"/>
                  <wp:docPr id="280" name="Grafik 2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0" name="PtPbArMes_NOCV1.png"/>
                          <pic:cNvPicPr/>
                        </pic:nvPicPr>
                        <pic:blipFill>
                          <a:blip r:embed="rId3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15423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36" w:type="dxa"/>
            <w:vAlign w:val="center"/>
            <w:hideMark/>
          </w:tcPr>
          <w:p w14:paraId="351F3EF4" w14:textId="0939C530" w:rsidR="00912A1A" w:rsidRPr="009333EE" w:rsidRDefault="00912A1A" w:rsidP="00E12128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noProof/>
                <w:snapToGrid/>
                <w:sz w:val="18"/>
                <w:szCs w:val="18"/>
                <w:lang w:val="de-DE" w:bidi="ar-SA"/>
              </w:rPr>
              <w:drawing>
                <wp:inline distT="0" distB="0" distL="0" distR="0" wp14:anchorId="084E84FA" wp14:editId="19278B25">
                  <wp:extent cx="2160000" cy="1590946"/>
                  <wp:effectExtent l="0" t="0" r="0" b="9525"/>
                  <wp:docPr id="281" name="Grafik 2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1" name="PtPbArMes_NOCV2.png"/>
                          <pic:cNvPicPr/>
                        </pic:nvPicPr>
                        <pic:blipFill>
                          <a:blip r:embed="rId3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15909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36" w:type="dxa"/>
            <w:vAlign w:val="center"/>
            <w:hideMark/>
          </w:tcPr>
          <w:p w14:paraId="0ABEE518" w14:textId="502AC9F4" w:rsidR="00912A1A" w:rsidRPr="009333EE" w:rsidRDefault="00912A1A" w:rsidP="00E12128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>
              <w:rPr>
                <w:noProof/>
                <w:snapToGrid/>
                <w:sz w:val="18"/>
                <w:szCs w:val="18"/>
                <w:lang w:val="de-DE" w:bidi="ar-SA"/>
              </w:rPr>
              <w:drawing>
                <wp:inline distT="0" distB="0" distL="0" distR="0" wp14:anchorId="1492637E" wp14:editId="2AA2C28C">
                  <wp:extent cx="2160000" cy="1590946"/>
                  <wp:effectExtent l="0" t="0" r="0" b="9525"/>
                  <wp:docPr id="282" name="Grafik 2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2" name="PtPbArMes_NOCV3.png"/>
                          <pic:cNvPicPr/>
                        </pic:nvPicPr>
                        <pic:blipFill>
                          <a:blip r:embed="rId3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15909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12A1A" w:rsidRPr="009333EE" w14:paraId="5DDCBDE7" w14:textId="77777777" w:rsidTr="00E12128">
        <w:trPr>
          <w:jc w:val="center"/>
        </w:trPr>
        <w:tc>
          <w:tcPr>
            <w:tcW w:w="3640" w:type="dxa"/>
            <w:vAlign w:val="center"/>
            <w:hideMark/>
          </w:tcPr>
          <w:p w14:paraId="16404D12" w14:textId="601500B7" w:rsidR="00912A1A" w:rsidRPr="009333EE" w:rsidRDefault="00912A1A" w:rsidP="00E12128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HOMO</w:t>
            </w:r>
            <w:r>
              <w:rPr>
                <w:sz w:val="18"/>
                <w:szCs w:val="18"/>
              </w:rPr>
              <w:t>−4</w:t>
            </w:r>
            <w:r w:rsidRPr="009333EE">
              <w:rPr>
                <w:sz w:val="18"/>
                <w:szCs w:val="18"/>
              </w:rPr>
              <w:t>(</w:t>
            </w:r>
            <w:r>
              <w:rPr>
                <w:sz w:val="18"/>
                <w:szCs w:val="18"/>
              </w:rPr>
              <w:t>Pt</w:t>
            </w:r>
            <w:r w:rsidRPr="009333EE">
              <w:rPr>
                <w:sz w:val="18"/>
                <w:szCs w:val="18"/>
              </w:rPr>
              <w:t>(PMe</w:t>
            </w:r>
            <w:r w:rsidRPr="009333EE">
              <w:rPr>
                <w:sz w:val="18"/>
                <w:szCs w:val="18"/>
                <w:vertAlign w:val="subscript"/>
              </w:rPr>
              <w:t>3</w:t>
            </w:r>
            <w:r w:rsidRPr="009333EE">
              <w:rPr>
                <w:sz w:val="18"/>
                <w:szCs w:val="18"/>
              </w:rPr>
              <w:t>)</w:t>
            </w:r>
            <w:r w:rsidRPr="009333EE">
              <w:rPr>
                <w:sz w:val="18"/>
                <w:szCs w:val="18"/>
                <w:vertAlign w:val="subscript"/>
              </w:rPr>
              <w:t>3</w:t>
            </w:r>
            <w:r w:rsidRPr="009333EE">
              <w:rPr>
                <w:sz w:val="18"/>
                <w:szCs w:val="18"/>
              </w:rPr>
              <w:t>)</w:t>
            </w:r>
            <w:r w:rsidRPr="009333EE">
              <w:rPr>
                <w:rFonts w:ascii="Times New Roman" w:hAnsi="Times New Roman"/>
                <w:sz w:val="18"/>
                <w:szCs w:val="18"/>
              </w:rPr>
              <w:t>→</w:t>
            </w:r>
            <w:r w:rsidRPr="009333EE">
              <w:rPr>
                <w:sz w:val="18"/>
                <w:szCs w:val="18"/>
              </w:rPr>
              <w:t>LUMO+1(</w:t>
            </w:r>
            <w:r>
              <w:rPr>
                <w:sz w:val="18"/>
                <w:szCs w:val="18"/>
              </w:rPr>
              <w:t>PbAr</w:t>
            </w:r>
            <w:r w:rsidRPr="00C52C11">
              <w:rPr>
                <w:sz w:val="18"/>
                <w:szCs w:val="18"/>
                <w:vertAlign w:val="superscript"/>
              </w:rPr>
              <w:t>Mes</w:t>
            </w:r>
            <w:r>
              <w:rPr>
                <w:sz w:val="18"/>
                <w:szCs w:val="18"/>
                <w:vertAlign w:val="superscript"/>
              </w:rPr>
              <w:t>+</w:t>
            </w:r>
            <w:r w:rsidRPr="009333EE">
              <w:rPr>
                <w:sz w:val="18"/>
                <w:szCs w:val="18"/>
              </w:rPr>
              <w:t>)</w:t>
            </w:r>
          </w:p>
          <w:p w14:paraId="3BD9672F" w14:textId="02A87150" w:rsidR="00912A1A" w:rsidRPr="009333EE" w:rsidRDefault="00912A1A" w:rsidP="00E12128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Δ</w:t>
            </w:r>
            <w:r w:rsidRPr="009333EE">
              <w:rPr>
                <w:i/>
                <w:sz w:val="18"/>
                <w:szCs w:val="18"/>
              </w:rPr>
              <w:t>E</w:t>
            </w:r>
            <w:r w:rsidRPr="009333EE">
              <w:rPr>
                <w:sz w:val="18"/>
                <w:szCs w:val="18"/>
                <w:vertAlign w:val="subscript"/>
              </w:rPr>
              <w:t>orb,1</w:t>
            </w:r>
            <w:r w:rsidRPr="009333EE">
              <w:rPr>
                <w:sz w:val="18"/>
                <w:szCs w:val="18"/>
              </w:rPr>
              <w:t> = −</w:t>
            </w:r>
            <w:r>
              <w:rPr>
                <w:sz w:val="18"/>
                <w:szCs w:val="18"/>
              </w:rPr>
              <w:t>180.1</w:t>
            </w:r>
            <w:r w:rsidRPr="009333EE">
              <w:rPr>
                <w:sz w:val="18"/>
                <w:szCs w:val="18"/>
              </w:rPr>
              <w:t> kJ·mol</w:t>
            </w:r>
            <w:r w:rsidRPr="009333EE">
              <w:rPr>
                <w:sz w:val="18"/>
                <w:szCs w:val="18"/>
                <w:vertAlign w:val="superscript"/>
              </w:rPr>
              <w:t>−1</w:t>
            </w:r>
          </w:p>
          <w:p w14:paraId="1E584008" w14:textId="6DFCC3B3" w:rsidR="00912A1A" w:rsidRPr="00813123" w:rsidRDefault="00912A1A" w:rsidP="00E12128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Δ</w:t>
            </w:r>
            <w:r w:rsidRPr="009333EE">
              <w:rPr>
                <w:i/>
                <w:sz w:val="18"/>
                <w:szCs w:val="18"/>
              </w:rPr>
              <w:t>ρ</w:t>
            </w:r>
            <w:r w:rsidRPr="009333EE">
              <w:rPr>
                <w:sz w:val="18"/>
                <w:szCs w:val="18"/>
                <w:vertAlign w:val="subscript"/>
              </w:rPr>
              <w:t>1</w:t>
            </w:r>
            <w:r w:rsidRPr="009333EE">
              <w:rPr>
                <w:sz w:val="18"/>
                <w:szCs w:val="18"/>
              </w:rPr>
              <w:t> = −0.</w:t>
            </w:r>
            <w:r>
              <w:rPr>
                <w:sz w:val="18"/>
                <w:szCs w:val="18"/>
              </w:rPr>
              <w:t>76</w:t>
            </w:r>
            <w:r w:rsidRPr="009333EE">
              <w:rPr>
                <w:sz w:val="18"/>
                <w:szCs w:val="18"/>
              </w:rPr>
              <w:t> </w:t>
            </w:r>
            <w:r w:rsidRPr="009333EE">
              <w:rPr>
                <w:i/>
                <w:sz w:val="18"/>
                <w:szCs w:val="18"/>
              </w:rPr>
              <w:t>ψ</w:t>
            </w:r>
            <w:r w:rsidRPr="009333EE">
              <w:rPr>
                <w:sz w:val="18"/>
                <w:szCs w:val="18"/>
                <w:vertAlign w:val="superscript"/>
              </w:rPr>
              <w:t>2</w:t>
            </w:r>
            <w:r w:rsidRPr="009333EE">
              <w:rPr>
                <w:sz w:val="18"/>
                <w:szCs w:val="18"/>
                <w:vertAlign w:val="subscript"/>
              </w:rPr>
              <w:t>−1</w:t>
            </w:r>
            <w:r w:rsidRPr="009333EE">
              <w:rPr>
                <w:sz w:val="18"/>
                <w:szCs w:val="18"/>
              </w:rPr>
              <w:t> + 0.</w:t>
            </w:r>
            <w:r>
              <w:rPr>
                <w:sz w:val="18"/>
                <w:szCs w:val="18"/>
              </w:rPr>
              <w:t>76</w:t>
            </w:r>
            <w:r w:rsidRPr="009333EE">
              <w:rPr>
                <w:sz w:val="18"/>
                <w:szCs w:val="18"/>
              </w:rPr>
              <w:t> </w:t>
            </w:r>
            <w:r w:rsidRPr="009333EE">
              <w:rPr>
                <w:i/>
                <w:sz w:val="18"/>
                <w:szCs w:val="18"/>
              </w:rPr>
              <w:t>ψ</w:t>
            </w:r>
            <w:r w:rsidRPr="009333EE">
              <w:rPr>
                <w:sz w:val="18"/>
                <w:szCs w:val="18"/>
                <w:vertAlign w:val="superscript"/>
              </w:rPr>
              <w:t>2</w:t>
            </w:r>
            <w:r w:rsidRPr="009333EE">
              <w:rPr>
                <w:sz w:val="18"/>
                <w:szCs w:val="18"/>
                <w:vertAlign w:val="subscript"/>
              </w:rPr>
              <w:t>+1</w:t>
            </w:r>
          </w:p>
        </w:tc>
        <w:tc>
          <w:tcPr>
            <w:tcW w:w="3636" w:type="dxa"/>
            <w:vAlign w:val="center"/>
            <w:hideMark/>
          </w:tcPr>
          <w:p w14:paraId="3A9D3119" w14:textId="64BB2809" w:rsidR="00912A1A" w:rsidRPr="009333EE" w:rsidRDefault="00912A1A" w:rsidP="00E12128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HOMO</w:t>
            </w:r>
            <w:r>
              <w:rPr>
                <w:sz w:val="18"/>
                <w:szCs w:val="18"/>
              </w:rPr>
              <w:t>−3</w:t>
            </w:r>
            <w:r w:rsidRPr="009333EE">
              <w:rPr>
                <w:sz w:val="18"/>
                <w:szCs w:val="18"/>
              </w:rPr>
              <w:t>(</w:t>
            </w:r>
            <w:r>
              <w:rPr>
                <w:sz w:val="18"/>
                <w:szCs w:val="18"/>
              </w:rPr>
              <w:t>Pt</w:t>
            </w:r>
            <w:r w:rsidRPr="009333EE">
              <w:rPr>
                <w:sz w:val="18"/>
                <w:szCs w:val="18"/>
              </w:rPr>
              <w:t>(PMe</w:t>
            </w:r>
            <w:r w:rsidRPr="009333EE">
              <w:rPr>
                <w:sz w:val="18"/>
                <w:szCs w:val="18"/>
                <w:vertAlign w:val="subscript"/>
              </w:rPr>
              <w:t>3</w:t>
            </w:r>
            <w:r w:rsidRPr="009333EE">
              <w:rPr>
                <w:sz w:val="18"/>
                <w:szCs w:val="18"/>
              </w:rPr>
              <w:t>)</w:t>
            </w:r>
            <w:r w:rsidRPr="009333EE">
              <w:rPr>
                <w:sz w:val="18"/>
                <w:szCs w:val="18"/>
                <w:vertAlign w:val="subscript"/>
              </w:rPr>
              <w:t>3</w:t>
            </w:r>
            <w:r w:rsidRPr="009333EE">
              <w:rPr>
                <w:sz w:val="18"/>
                <w:szCs w:val="18"/>
              </w:rPr>
              <w:t>)</w:t>
            </w:r>
            <w:r w:rsidRPr="009333EE">
              <w:rPr>
                <w:rFonts w:ascii="Times New Roman" w:hAnsi="Times New Roman"/>
                <w:sz w:val="18"/>
                <w:szCs w:val="18"/>
              </w:rPr>
              <w:t>→</w:t>
            </w:r>
            <w:r w:rsidRPr="009333EE">
              <w:rPr>
                <w:sz w:val="18"/>
                <w:szCs w:val="18"/>
              </w:rPr>
              <w:t>LUMO(</w:t>
            </w:r>
            <w:r>
              <w:rPr>
                <w:sz w:val="18"/>
                <w:szCs w:val="18"/>
              </w:rPr>
              <w:t>PbAr</w:t>
            </w:r>
            <w:r w:rsidRPr="00C52C11">
              <w:rPr>
                <w:sz w:val="18"/>
                <w:szCs w:val="18"/>
                <w:vertAlign w:val="superscript"/>
              </w:rPr>
              <w:t>Mes</w:t>
            </w:r>
            <w:r>
              <w:rPr>
                <w:sz w:val="18"/>
                <w:szCs w:val="18"/>
                <w:vertAlign w:val="superscript"/>
              </w:rPr>
              <w:t>+</w:t>
            </w:r>
            <w:r w:rsidRPr="009333EE">
              <w:rPr>
                <w:sz w:val="18"/>
                <w:szCs w:val="18"/>
              </w:rPr>
              <w:t>)</w:t>
            </w:r>
          </w:p>
          <w:p w14:paraId="3B715CC8" w14:textId="2F3A2040" w:rsidR="00912A1A" w:rsidRPr="009333EE" w:rsidRDefault="00912A1A" w:rsidP="00E12128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Δ</w:t>
            </w:r>
            <w:r w:rsidRPr="009333EE">
              <w:rPr>
                <w:i/>
                <w:sz w:val="18"/>
                <w:szCs w:val="18"/>
              </w:rPr>
              <w:t>E</w:t>
            </w:r>
            <w:r w:rsidRPr="009333EE">
              <w:rPr>
                <w:sz w:val="18"/>
                <w:szCs w:val="18"/>
                <w:vertAlign w:val="subscript"/>
              </w:rPr>
              <w:t>orb,2</w:t>
            </w:r>
            <w:r w:rsidRPr="009333EE">
              <w:rPr>
                <w:sz w:val="18"/>
                <w:szCs w:val="18"/>
              </w:rPr>
              <w:t> = −</w:t>
            </w:r>
            <w:r>
              <w:rPr>
                <w:sz w:val="18"/>
                <w:szCs w:val="18"/>
              </w:rPr>
              <w:t>74.7</w:t>
            </w:r>
            <w:r w:rsidRPr="009333EE">
              <w:rPr>
                <w:sz w:val="18"/>
                <w:szCs w:val="18"/>
              </w:rPr>
              <w:t> kJ·mol</w:t>
            </w:r>
            <w:r w:rsidRPr="009333EE">
              <w:rPr>
                <w:sz w:val="18"/>
                <w:szCs w:val="18"/>
                <w:vertAlign w:val="superscript"/>
              </w:rPr>
              <w:t>−1</w:t>
            </w:r>
          </w:p>
          <w:p w14:paraId="07013030" w14:textId="77777777" w:rsidR="00912A1A" w:rsidRPr="009333EE" w:rsidRDefault="00912A1A" w:rsidP="00E12128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Δ</w:t>
            </w:r>
            <w:r w:rsidRPr="009333EE">
              <w:rPr>
                <w:i/>
                <w:sz w:val="18"/>
                <w:szCs w:val="18"/>
              </w:rPr>
              <w:t>ρ</w:t>
            </w:r>
            <w:r w:rsidRPr="009333EE">
              <w:rPr>
                <w:sz w:val="18"/>
                <w:szCs w:val="18"/>
                <w:vertAlign w:val="subscript"/>
              </w:rPr>
              <w:t>2</w:t>
            </w:r>
            <w:r w:rsidRPr="009333EE">
              <w:rPr>
                <w:sz w:val="18"/>
                <w:szCs w:val="18"/>
              </w:rPr>
              <w:t> = −0.</w:t>
            </w:r>
            <w:r>
              <w:rPr>
                <w:sz w:val="18"/>
                <w:szCs w:val="18"/>
              </w:rPr>
              <w:t>50</w:t>
            </w:r>
            <w:r w:rsidRPr="009333EE">
              <w:rPr>
                <w:sz w:val="18"/>
                <w:szCs w:val="18"/>
              </w:rPr>
              <w:t> </w:t>
            </w:r>
            <w:r w:rsidRPr="009333EE">
              <w:rPr>
                <w:i/>
                <w:sz w:val="18"/>
                <w:szCs w:val="18"/>
              </w:rPr>
              <w:t>ψ</w:t>
            </w:r>
            <w:r w:rsidRPr="009333EE">
              <w:rPr>
                <w:sz w:val="18"/>
                <w:szCs w:val="18"/>
                <w:vertAlign w:val="superscript"/>
              </w:rPr>
              <w:t>2</w:t>
            </w:r>
            <w:r w:rsidRPr="009333EE">
              <w:rPr>
                <w:sz w:val="18"/>
                <w:szCs w:val="18"/>
                <w:vertAlign w:val="subscript"/>
              </w:rPr>
              <w:t>−2</w:t>
            </w:r>
            <w:r w:rsidRPr="009333EE">
              <w:rPr>
                <w:sz w:val="18"/>
                <w:szCs w:val="18"/>
              </w:rPr>
              <w:t> + 0.</w:t>
            </w:r>
            <w:r>
              <w:rPr>
                <w:sz w:val="18"/>
                <w:szCs w:val="18"/>
              </w:rPr>
              <w:t>50</w:t>
            </w:r>
            <w:r w:rsidRPr="009333EE">
              <w:rPr>
                <w:sz w:val="18"/>
                <w:szCs w:val="18"/>
              </w:rPr>
              <w:t> </w:t>
            </w:r>
            <w:r w:rsidRPr="009333EE">
              <w:rPr>
                <w:i/>
                <w:sz w:val="18"/>
                <w:szCs w:val="18"/>
              </w:rPr>
              <w:t>ψ</w:t>
            </w:r>
            <w:r w:rsidRPr="009333EE">
              <w:rPr>
                <w:sz w:val="18"/>
                <w:szCs w:val="18"/>
                <w:vertAlign w:val="superscript"/>
              </w:rPr>
              <w:t>2</w:t>
            </w:r>
            <w:r w:rsidRPr="009333EE">
              <w:rPr>
                <w:sz w:val="18"/>
                <w:szCs w:val="18"/>
                <w:vertAlign w:val="subscript"/>
              </w:rPr>
              <w:t>+2</w:t>
            </w:r>
          </w:p>
        </w:tc>
        <w:tc>
          <w:tcPr>
            <w:tcW w:w="3636" w:type="dxa"/>
            <w:vAlign w:val="center"/>
            <w:hideMark/>
          </w:tcPr>
          <w:p w14:paraId="53A25882" w14:textId="2AE91D6F" w:rsidR="00912A1A" w:rsidRPr="009333EE" w:rsidRDefault="00912A1A" w:rsidP="00E12128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HOMO−</w:t>
            </w:r>
            <w:r>
              <w:rPr>
                <w:sz w:val="18"/>
                <w:szCs w:val="18"/>
              </w:rPr>
              <w:t>6</w:t>
            </w:r>
            <w:r w:rsidRPr="009333EE">
              <w:rPr>
                <w:sz w:val="18"/>
                <w:szCs w:val="18"/>
              </w:rPr>
              <w:t>(</w:t>
            </w:r>
            <w:r>
              <w:rPr>
                <w:sz w:val="18"/>
                <w:szCs w:val="18"/>
              </w:rPr>
              <w:t>PbAr</w:t>
            </w:r>
            <w:r w:rsidRPr="00C52C11">
              <w:rPr>
                <w:sz w:val="18"/>
                <w:szCs w:val="18"/>
                <w:vertAlign w:val="superscript"/>
              </w:rPr>
              <w:t>Mes</w:t>
            </w:r>
            <w:r>
              <w:rPr>
                <w:sz w:val="18"/>
                <w:szCs w:val="18"/>
                <w:vertAlign w:val="superscript"/>
              </w:rPr>
              <w:t>+</w:t>
            </w:r>
            <w:r w:rsidRPr="009333EE">
              <w:rPr>
                <w:sz w:val="18"/>
                <w:szCs w:val="18"/>
              </w:rPr>
              <w:t>)</w:t>
            </w:r>
            <w:r w:rsidRPr="009333EE">
              <w:rPr>
                <w:rFonts w:ascii="Times New Roman" w:hAnsi="Times New Roman"/>
                <w:sz w:val="18"/>
                <w:szCs w:val="18"/>
              </w:rPr>
              <w:t>→</w:t>
            </w:r>
            <w:r w:rsidRPr="009333EE">
              <w:rPr>
                <w:sz w:val="18"/>
                <w:szCs w:val="18"/>
              </w:rPr>
              <w:t>LUMO(</w:t>
            </w:r>
            <w:r>
              <w:rPr>
                <w:sz w:val="18"/>
                <w:szCs w:val="18"/>
              </w:rPr>
              <w:t>Pt</w:t>
            </w:r>
            <w:r w:rsidRPr="009333EE">
              <w:rPr>
                <w:sz w:val="18"/>
                <w:szCs w:val="18"/>
              </w:rPr>
              <w:t>(PMe</w:t>
            </w:r>
            <w:r w:rsidRPr="009333EE">
              <w:rPr>
                <w:sz w:val="18"/>
                <w:szCs w:val="18"/>
                <w:vertAlign w:val="subscript"/>
              </w:rPr>
              <w:t>3</w:t>
            </w:r>
            <w:r w:rsidRPr="009333EE">
              <w:rPr>
                <w:sz w:val="18"/>
                <w:szCs w:val="18"/>
              </w:rPr>
              <w:t>)</w:t>
            </w:r>
            <w:r w:rsidRPr="009333EE">
              <w:rPr>
                <w:sz w:val="18"/>
                <w:szCs w:val="18"/>
                <w:vertAlign w:val="subscript"/>
              </w:rPr>
              <w:t>3</w:t>
            </w:r>
            <w:r w:rsidRPr="009333EE">
              <w:rPr>
                <w:sz w:val="18"/>
                <w:szCs w:val="18"/>
              </w:rPr>
              <w:t>)</w:t>
            </w:r>
          </w:p>
          <w:p w14:paraId="162A607A" w14:textId="24CA9655" w:rsidR="00912A1A" w:rsidRPr="009333EE" w:rsidRDefault="00912A1A" w:rsidP="00E12128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Δ</w:t>
            </w:r>
            <w:r w:rsidRPr="009333EE">
              <w:rPr>
                <w:i/>
                <w:sz w:val="18"/>
                <w:szCs w:val="18"/>
              </w:rPr>
              <w:t>E</w:t>
            </w:r>
            <w:r w:rsidRPr="009333EE">
              <w:rPr>
                <w:sz w:val="18"/>
                <w:szCs w:val="18"/>
                <w:vertAlign w:val="subscript"/>
              </w:rPr>
              <w:t>orb,3</w:t>
            </w:r>
            <w:r w:rsidRPr="009333EE">
              <w:rPr>
                <w:sz w:val="18"/>
                <w:szCs w:val="18"/>
              </w:rPr>
              <w:t> = −</w:t>
            </w:r>
            <w:r>
              <w:rPr>
                <w:sz w:val="18"/>
                <w:szCs w:val="18"/>
              </w:rPr>
              <w:t>26.8</w:t>
            </w:r>
            <w:r w:rsidRPr="009333EE">
              <w:rPr>
                <w:sz w:val="18"/>
                <w:szCs w:val="18"/>
              </w:rPr>
              <w:t> kJ·mol</w:t>
            </w:r>
            <w:r w:rsidRPr="009333EE">
              <w:rPr>
                <w:sz w:val="18"/>
                <w:szCs w:val="18"/>
                <w:vertAlign w:val="superscript"/>
              </w:rPr>
              <w:t>−1</w:t>
            </w:r>
          </w:p>
          <w:p w14:paraId="72C3D559" w14:textId="7F1DF421" w:rsidR="00912A1A" w:rsidRPr="009333EE" w:rsidRDefault="00912A1A" w:rsidP="00E12128">
            <w:pPr>
              <w:pStyle w:val="MDPI31text"/>
              <w:ind w:left="0" w:firstLine="0"/>
              <w:jc w:val="center"/>
              <w:rPr>
                <w:sz w:val="18"/>
                <w:szCs w:val="18"/>
              </w:rPr>
            </w:pPr>
            <w:r w:rsidRPr="009333EE">
              <w:rPr>
                <w:sz w:val="18"/>
                <w:szCs w:val="18"/>
              </w:rPr>
              <w:t>Δ</w:t>
            </w:r>
            <w:r w:rsidRPr="009333EE">
              <w:rPr>
                <w:i/>
                <w:sz w:val="18"/>
                <w:szCs w:val="18"/>
              </w:rPr>
              <w:t>ρ</w:t>
            </w:r>
            <w:r w:rsidRPr="009333EE">
              <w:rPr>
                <w:sz w:val="18"/>
                <w:szCs w:val="18"/>
                <w:vertAlign w:val="subscript"/>
              </w:rPr>
              <w:t>3</w:t>
            </w:r>
            <w:r w:rsidRPr="009333EE">
              <w:rPr>
                <w:sz w:val="18"/>
                <w:szCs w:val="18"/>
              </w:rPr>
              <w:t> = −0.</w:t>
            </w:r>
            <w:r>
              <w:rPr>
                <w:sz w:val="18"/>
                <w:szCs w:val="18"/>
              </w:rPr>
              <w:t>25</w:t>
            </w:r>
            <w:r w:rsidRPr="009333EE">
              <w:rPr>
                <w:sz w:val="18"/>
                <w:szCs w:val="18"/>
              </w:rPr>
              <w:t> </w:t>
            </w:r>
            <w:r w:rsidRPr="009333EE">
              <w:rPr>
                <w:i/>
                <w:sz w:val="18"/>
                <w:szCs w:val="18"/>
              </w:rPr>
              <w:t>ψ</w:t>
            </w:r>
            <w:r w:rsidRPr="009333EE">
              <w:rPr>
                <w:sz w:val="18"/>
                <w:szCs w:val="18"/>
                <w:vertAlign w:val="superscript"/>
              </w:rPr>
              <w:t>2</w:t>
            </w:r>
            <w:r w:rsidRPr="009333EE">
              <w:rPr>
                <w:sz w:val="18"/>
                <w:szCs w:val="18"/>
                <w:vertAlign w:val="subscript"/>
              </w:rPr>
              <w:t>−3</w:t>
            </w:r>
            <w:r w:rsidRPr="009333EE">
              <w:rPr>
                <w:sz w:val="18"/>
                <w:szCs w:val="18"/>
              </w:rPr>
              <w:t> + 0.</w:t>
            </w:r>
            <w:r>
              <w:rPr>
                <w:sz w:val="18"/>
                <w:szCs w:val="18"/>
              </w:rPr>
              <w:t>25</w:t>
            </w:r>
            <w:r w:rsidRPr="009333EE">
              <w:rPr>
                <w:sz w:val="18"/>
                <w:szCs w:val="18"/>
              </w:rPr>
              <w:t> </w:t>
            </w:r>
            <w:r w:rsidRPr="009333EE">
              <w:rPr>
                <w:i/>
                <w:sz w:val="18"/>
                <w:szCs w:val="18"/>
              </w:rPr>
              <w:t>ψ</w:t>
            </w:r>
            <w:r w:rsidRPr="009333EE">
              <w:rPr>
                <w:sz w:val="18"/>
                <w:szCs w:val="18"/>
                <w:vertAlign w:val="superscript"/>
              </w:rPr>
              <w:t>2</w:t>
            </w:r>
            <w:r w:rsidRPr="009333EE">
              <w:rPr>
                <w:sz w:val="18"/>
                <w:szCs w:val="18"/>
                <w:vertAlign w:val="subscript"/>
              </w:rPr>
              <w:t>+3</w:t>
            </w:r>
          </w:p>
        </w:tc>
      </w:tr>
    </w:tbl>
    <w:p w14:paraId="786E2972" w14:textId="3C264C71" w:rsidR="00912A1A" w:rsidRPr="009333EE" w:rsidRDefault="00912A1A" w:rsidP="00912A1A">
      <w:pPr>
        <w:pStyle w:val="Beschriftung"/>
        <w:rPr>
          <w:rFonts w:ascii="Palatino Linotype" w:hAnsi="Palatino Linotype"/>
          <w:i w:val="0"/>
          <w:color w:val="auto"/>
          <w:sz w:val="20"/>
          <w:szCs w:val="20"/>
        </w:rPr>
      </w:pPr>
      <w:r w:rsidRPr="009333EE">
        <w:rPr>
          <w:rFonts w:ascii="Palatino Linotype" w:hAnsi="Palatino Linotype"/>
          <w:b/>
          <w:i w:val="0"/>
          <w:color w:val="auto"/>
        </w:rPr>
        <w:t>Figure S</w:t>
      </w:r>
      <w:r w:rsidRPr="009333EE">
        <w:rPr>
          <w:rFonts w:ascii="Palatino Linotype" w:hAnsi="Palatino Linotype"/>
          <w:b/>
          <w:i w:val="0"/>
          <w:color w:val="auto"/>
        </w:rPr>
        <w:fldChar w:fldCharType="begin"/>
      </w:r>
      <w:r w:rsidRPr="009333EE">
        <w:rPr>
          <w:rFonts w:ascii="Palatino Linotype" w:hAnsi="Palatino Linotype"/>
          <w:b/>
          <w:i w:val="0"/>
          <w:color w:val="auto"/>
        </w:rPr>
        <w:instrText xml:space="preserve"> SEQ Figure \* ARABIC </w:instrText>
      </w:r>
      <w:r w:rsidRPr="009333EE">
        <w:rPr>
          <w:rFonts w:ascii="Palatino Linotype" w:hAnsi="Palatino Linotype"/>
          <w:b/>
          <w:i w:val="0"/>
          <w:color w:val="auto"/>
        </w:rPr>
        <w:fldChar w:fldCharType="separate"/>
      </w:r>
      <w:r w:rsidR="00BC6378">
        <w:rPr>
          <w:rFonts w:ascii="Palatino Linotype" w:hAnsi="Palatino Linotype"/>
          <w:b/>
          <w:i w:val="0"/>
          <w:noProof/>
          <w:color w:val="auto"/>
        </w:rPr>
        <w:t>58</w:t>
      </w:r>
      <w:r w:rsidRPr="009333EE">
        <w:rPr>
          <w:rFonts w:ascii="Palatino Linotype" w:hAnsi="Palatino Linotype"/>
          <w:b/>
          <w:i w:val="0"/>
          <w:color w:val="auto"/>
        </w:rPr>
        <w:fldChar w:fldCharType="end"/>
      </w:r>
      <w:r w:rsidRPr="009333EE">
        <w:rPr>
          <w:rFonts w:ascii="Palatino Linotype" w:hAnsi="Palatino Linotype"/>
          <w:b/>
          <w:i w:val="0"/>
          <w:color w:val="auto"/>
        </w:rPr>
        <w:t>.</w:t>
      </w:r>
      <w:r w:rsidRPr="009333EE">
        <w:rPr>
          <w:rFonts w:ascii="Palatino Linotype" w:hAnsi="Palatino Linotype"/>
          <w:i w:val="0"/>
          <w:color w:val="auto"/>
        </w:rPr>
        <w:t xml:space="preserve"> Deformation densities of </w:t>
      </w:r>
      <w:r w:rsidRPr="004757A3">
        <w:rPr>
          <w:rFonts w:ascii="Palatino Linotype" w:hAnsi="Palatino Linotype"/>
          <w:b/>
          <w:i w:val="0"/>
          <w:color w:val="auto"/>
        </w:rPr>
        <w:t>P</w:t>
      </w:r>
      <w:r>
        <w:rPr>
          <w:rFonts w:ascii="Palatino Linotype" w:hAnsi="Palatino Linotype"/>
          <w:b/>
          <w:i w:val="0"/>
          <w:color w:val="auto"/>
        </w:rPr>
        <w:t>t</w:t>
      </w:r>
      <w:r w:rsidRPr="003879C4">
        <w:rPr>
          <w:rFonts w:ascii="Palatino Linotype" w:hAnsi="Palatino Linotype"/>
          <w:b/>
          <w:i w:val="0"/>
          <w:color w:val="auto"/>
        </w:rPr>
        <w:t>Pb</w:t>
      </w:r>
      <w:r>
        <w:rPr>
          <w:rFonts w:ascii="Palatino Linotype" w:hAnsi="Palatino Linotype"/>
          <w:b/>
          <w:i w:val="0"/>
          <w:color w:val="auto"/>
        </w:rPr>
        <w:t>Ar</w:t>
      </w:r>
      <w:r>
        <w:rPr>
          <w:rFonts w:ascii="Palatino Linotype" w:hAnsi="Palatino Linotype"/>
          <w:b/>
          <w:i w:val="0"/>
          <w:color w:val="auto"/>
          <w:vertAlign w:val="superscript"/>
        </w:rPr>
        <w:t>Mes</w:t>
      </w:r>
      <w:r w:rsidRPr="009333EE">
        <w:rPr>
          <w:rFonts w:ascii="Palatino Linotype" w:hAnsi="Palatino Linotype"/>
          <w:i w:val="0"/>
          <w:color w:val="auto"/>
        </w:rPr>
        <w:t>.</w:t>
      </w:r>
    </w:p>
    <w:p w14:paraId="4DB16090" w14:textId="5765E104" w:rsidR="00135478" w:rsidRDefault="00135478">
      <w:pPr>
        <w:rPr>
          <w:rFonts w:ascii="Palatino Linotype" w:hAnsi="Palatino Linotype"/>
          <w:sz w:val="20"/>
          <w:szCs w:val="20"/>
        </w:rPr>
      </w:pPr>
      <w:r>
        <w:rPr>
          <w:rFonts w:ascii="Palatino Linotype" w:hAnsi="Palatino Linotype"/>
          <w:sz w:val="20"/>
          <w:szCs w:val="20"/>
        </w:rPr>
        <w:br w:type="page"/>
      </w:r>
    </w:p>
    <w:p w14:paraId="27378659" w14:textId="04B027E6" w:rsidR="00DD49DC" w:rsidRPr="00EB7591" w:rsidRDefault="005F15A7" w:rsidP="00DD49DC">
      <w:pPr>
        <w:pStyle w:val="Listenabsatz"/>
        <w:numPr>
          <w:ilvl w:val="0"/>
          <w:numId w:val="3"/>
        </w:numPr>
        <w:outlineLvl w:val="0"/>
        <w:rPr>
          <w:rFonts w:ascii="Palatino Linotype" w:hAnsi="Palatino Linotype"/>
          <w:szCs w:val="20"/>
          <w:u w:val="single"/>
        </w:rPr>
      </w:pPr>
      <w:bookmarkStart w:id="39" w:name="_Toc129635079"/>
      <w:r w:rsidRPr="00EB7591">
        <w:rPr>
          <w:rFonts w:ascii="Palatino Linotype" w:hAnsi="Palatino Linotype"/>
          <w:szCs w:val="20"/>
          <w:u w:val="single"/>
        </w:rPr>
        <w:lastRenderedPageBreak/>
        <w:t>M</w:t>
      </w:r>
      <w:r w:rsidR="00DD49DC" w:rsidRPr="00EB7591">
        <w:rPr>
          <w:rFonts w:ascii="Palatino Linotype" w:hAnsi="Palatino Linotype"/>
          <w:szCs w:val="20"/>
          <w:u w:val="single"/>
        </w:rPr>
        <w:t xml:space="preserve">etallotetrylene isomers </w:t>
      </w:r>
      <w:r w:rsidR="00D8459B" w:rsidRPr="00EB7591">
        <w:rPr>
          <w:rFonts w:ascii="Palatino Linotype" w:hAnsi="Palatino Linotype"/>
          <w:b/>
          <w:szCs w:val="20"/>
          <w:u w:val="single"/>
        </w:rPr>
        <w:t>MER-2</w:t>
      </w:r>
      <w:r w:rsidR="00D8459B" w:rsidRPr="00EB7591">
        <w:rPr>
          <w:rFonts w:ascii="Palatino Linotype" w:hAnsi="Palatino Linotype"/>
          <w:szCs w:val="20"/>
          <w:u w:val="single"/>
        </w:rPr>
        <w:t xml:space="preserve"> </w:t>
      </w:r>
      <w:r w:rsidR="00DD49DC" w:rsidRPr="00EB7591">
        <w:rPr>
          <w:rFonts w:ascii="Palatino Linotype" w:hAnsi="Palatino Linotype"/>
          <w:szCs w:val="20"/>
          <w:u w:val="single"/>
        </w:rPr>
        <w:t>as found by PES scans</w:t>
      </w:r>
      <w:bookmarkEnd w:id="39"/>
    </w:p>
    <w:p w14:paraId="19B8B189" w14:textId="72516446" w:rsidR="00D8459B" w:rsidRPr="003841D7" w:rsidRDefault="00D8459B" w:rsidP="00D8459B">
      <w:pPr>
        <w:pStyle w:val="MDPI41tablecaption"/>
        <w:ind w:left="720"/>
      </w:pPr>
      <w:r w:rsidRPr="005F15A7">
        <w:rPr>
          <w:b/>
        </w:rPr>
        <w:t>Table S</w:t>
      </w:r>
      <w:r w:rsidRPr="005F15A7">
        <w:rPr>
          <w:b/>
        </w:rPr>
        <w:fldChar w:fldCharType="begin"/>
      </w:r>
      <w:r w:rsidRPr="005F15A7">
        <w:rPr>
          <w:b/>
        </w:rPr>
        <w:instrText xml:space="preserve"> SEQ Table \* ARABIC </w:instrText>
      </w:r>
      <w:r w:rsidRPr="005F15A7">
        <w:rPr>
          <w:b/>
        </w:rPr>
        <w:fldChar w:fldCharType="separate"/>
      </w:r>
      <w:r w:rsidR="00BC6378">
        <w:rPr>
          <w:b/>
          <w:noProof/>
        </w:rPr>
        <w:t>11</w:t>
      </w:r>
      <w:r w:rsidRPr="005F15A7">
        <w:rPr>
          <w:b/>
        </w:rPr>
        <w:fldChar w:fldCharType="end"/>
      </w:r>
      <w:r>
        <w:t xml:space="preserve">. Key properties of metallotetrylene isomers </w:t>
      </w:r>
      <w:r>
        <w:rPr>
          <w:b/>
        </w:rPr>
        <w:t>MER-</w:t>
      </w:r>
      <w:r w:rsidRPr="00D8459B">
        <w:rPr>
          <w:b/>
        </w:rPr>
        <w:t>2</w:t>
      </w:r>
      <w:r>
        <w:t xml:space="preserve"> derived from </w:t>
      </w:r>
      <w:r w:rsidR="00EA38E3">
        <w:t>the</w:t>
      </w:r>
      <w:r>
        <w:t xml:space="preserve"> </w:t>
      </w:r>
      <w:r>
        <w:rPr>
          <w:b/>
        </w:rPr>
        <w:t>MER</w:t>
      </w:r>
      <w:r w:rsidR="00EA38E3" w:rsidRPr="00EA38E3">
        <w:t xml:space="preserve"> complexes</w:t>
      </w:r>
      <w:r>
        <w:t xml:space="preserve">. </w:t>
      </w:r>
      <w:r w:rsidRPr="00D8459B">
        <w:t>Δ</w:t>
      </w:r>
      <w:r w:rsidRPr="00D8459B">
        <w:rPr>
          <w:i/>
        </w:rPr>
        <w:t>E</w:t>
      </w:r>
      <w:r>
        <w:rPr>
          <w:i/>
          <w:vertAlign w:val="subscript"/>
        </w:rPr>
        <w:t>rel</w:t>
      </w:r>
      <w:r>
        <w:rPr>
          <w:i/>
        </w:rPr>
        <w:t xml:space="preserve"> </w:t>
      </w:r>
      <w:r>
        <w:t xml:space="preserve">is the energy difference </w:t>
      </w:r>
      <w:r w:rsidR="00EA38E3">
        <w:t xml:space="preserve">at level of theory </w:t>
      </w:r>
      <w:r w:rsidR="00EA38E3">
        <w:rPr>
          <w:b/>
        </w:rPr>
        <w:t>II</w:t>
      </w:r>
      <w:r w:rsidR="00EA38E3">
        <w:rPr>
          <w:i/>
        </w:rPr>
        <w:t xml:space="preserve"> </w:t>
      </w:r>
      <w:r w:rsidR="00EA38E3" w:rsidRPr="00EA38E3">
        <w:t>(</w:t>
      </w:r>
      <w:r>
        <w:rPr>
          <w:i/>
        </w:rPr>
        <w:t>E</w:t>
      </w:r>
      <w:r>
        <w:t>(</w:t>
      </w:r>
      <w:r>
        <w:rPr>
          <w:b/>
        </w:rPr>
        <w:t>MER-2</w:t>
      </w:r>
      <w:r>
        <w:t xml:space="preserve">) – </w:t>
      </w:r>
      <w:r>
        <w:rPr>
          <w:i/>
        </w:rPr>
        <w:t>E</w:t>
      </w:r>
      <w:r>
        <w:t>(</w:t>
      </w:r>
      <w:r>
        <w:rPr>
          <w:b/>
        </w:rPr>
        <w:t>MER</w:t>
      </w:r>
      <w:r>
        <w:t>)</w:t>
      </w:r>
      <w:r w:rsidR="00EA38E3">
        <w:t>)</w:t>
      </w:r>
      <w:r>
        <w:t>.</w:t>
      </w:r>
      <w:r w:rsidR="003841D7">
        <w:t xml:space="preserve"> </w:t>
      </w:r>
      <w:r w:rsidR="00EA38E3">
        <w:t>No</w:t>
      </w:r>
      <w:r w:rsidR="003841D7">
        <w:t xml:space="preserve"> </w:t>
      </w:r>
      <w:r w:rsidR="003841D7">
        <w:rPr>
          <w:b/>
        </w:rPr>
        <w:t>MER-2</w:t>
      </w:r>
      <w:r w:rsidR="003841D7">
        <w:t xml:space="preserve"> isomer could be obtained for </w:t>
      </w:r>
      <w:r w:rsidR="003841D7">
        <w:rPr>
          <w:b/>
        </w:rPr>
        <w:t>NiSiTbb</w:t>
      </w:r>
      <w:r w:rsidR="000E5B33">
        <w:rPr>
          <w:b/>
        </w:rPr>
        <w:t xml:space="preserve"> </w:t>
      </w:r>
      <w:r w:rsidR="000E5B33" w:rsidRPr="00252198">
        <w:t>and</w:t>
      </w:r>
      <w:r w:rsidR="000E5B33">
        <w:rPr>
          <w:b/>
        </w:rPr>
        <w:t xml:space="preserve"> NiSiAr</w:t>
      </w:r>
      <w:r w:rsidR="000E5B33" w:rsidRPr="00252198">
        <w:rPr>
          <w:b/>
          <w:vertAlign w:val="superscript"/>
        </w:rPr>
        <w:t>Mes</w:t>
      </w:r>
      <w:r w:rsidR="003841D7">
        <w:t>.</w:t>
      </w:r>
    </w:p>
    <w:tbl>
      <w:tblPr>
        <w:tblW w:w="0" w:type="auto"/>
        <w:jc w:val="center"/>
        <w:tblBorders>
          <w:top w:val="single" w:sz="8" w:space="0" w:color="auto"/>
          <w:bottom w:val="single" w:sz="8" w:space="0" w:color="auto"/>
        </w:tblBorders>
        <w:tblLook w:val="04A0" w:firstRow="1" w:lastRow="0" w:firstColumn="1" w:lastColumn="0" w:noHBand="0" w:noVBand="1"/>
      </w:tblPr>
      <w:tblGrid>
        <w:gridCol w:w="1619"/>
        <w:gridCol w:w="1116"/>
        <w:gridCol w:w="1108"/>
        <w:gridCol w:w="1121"/>
        <w:gridCol w:w="1180"/>
        <w:gridCol w:w="976"/>
        <w:gridCol w:w="976"/>
        <w:gridCol w:w="976"/>
      </w:tblGrid>
      <w:tr w:rsidR="00A747EF" w:rsidRPr="00A747EF" w14:paraId="43F9FB80" w14:textId="5B88EAAE" w:rsidTr="00A747EF">
        <w:trPr>
          <w:trHeight w:val="340"/>
          <w:jc w:val="center"/>
        </w:trPr>
        <w:tc>
          <w:tcPr>
            <w:tcW w:w="1619" w:type="dxa"/>
            <w:vMerge w:val="restart"/>
            <w:shd w:val="clear" w:color="auto" w:fill="auto"/>
            <w:vAlign w:val="center"/>
          </w:tcPr>
          <w:p w14:paraId="4A5221A4" w14:textId="23058502" w:rsidR="00A747EF" w:rsidRPr="00A747EF" w:rsidRDefault="00A747EF" w:rsidP="00A747EF">
            <w:pPr>
              <w:pStyle w:val="MDPI31text"/>
              <w:spacing w:line="240" w:lineRule="auto"/>
              <w:ind w:left="0" w:firstLine="0"/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compound</w:t>
            </w:r>
          </w:p>
        </w:tc>
        <w:tc>
          <w:tcPr>
            <w:tcW w:w="1116" w:type="dxa"/>
            <w:vMerge w:val="restart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4BE16027" w14:textId="0F200972" w:rsidR="00A747EF" w:rsidRPr="00A747EF" w:rsidRDefault="00A747EF" w:rsidP="00A747EF">
            <w:pPr>
              <w:pStyle w:val="MDPI31text"/>
              <w:spacing w:line="240" w:lineRule="auto"/>
              <w:ind w:left="0" w:firstLine="0"/>
              <w:jc w:val="center"/>
              <w:rPr>
                <w:b/>
                <w:i/>
                <w:szCs w:val="20"/>
              </w:rPr>
            </w:pPr>
            <w:r w:rsidRPr="00A747EF">
              <w:rPr>
                <w:b/>
                <w:szCs w:val="20"/>
              </w:rPr>
              <w:t>Δ</w:t>
            </w:r>
            <w:r w:rsidRPr="00A747EF">
              <w:rPr>
                <w:b/>
                <w:i/>
                <w:szCs w:val="20"/>
              </w:rPr>
              <w:t>E</w:t>
            </w:r>
            <w:r w:rsidRPr="00A747EF">
              <w:rPr>
                <w:b/>
                <w:i/>
                <w:szCs w:val="20"/>
                <w:vertAlign w:val="subscript"/>
              </w:rPr>
              <w:t>rel</w:t>
            </w:r>
          </w:p>
        </w:tc>
        <w:tc>
          <w:tcPr>
            <w:tcW w:w="3409" w:type="dxa"/>
            <w:gridSpan w:val="3"/>
            <w:tcBorders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6311FBE9" w14:textId="78333967" w:rsidR="00A747EF" w:rsidRPr="00A747EF" w:rsidRDefault="00A747EF" w:rsidP="00A747EF">
            <w:pPr>
              <w:pStyle w:val="MDPI31text"/>
              <w:spacing w:line="240" w:lineRule="auto"/>
              <w:ind w:left="0" w:firstLine="0"/>
              <w:jc w:val="center"/>
              <w:rPr>
                <w:b/>
                <w:szCs w:val="20"/>
              </w:rPr>
            </w:pPr>
            <w:r w:rsidRPr="00A747EF">
              <w:rPr>
                <w:b/>
                <w:szCs w:val="20"/>
              </w:rPr>
              <w:t>MER</w:t>
            </w:r>
          </w:p>
        </w:tc>
        <w:tc>
          <w:tcPr>
            <w:tcW w:w="2928" w:type="dxa"/>
            <w:gridSpan w:val="3"/>
            <w:tcBorders>
              <w:left w:val="single" w:sz="4" w:space="0" w:color="auto"/>
              <w:bottom w:val="nil"/>
            </w:tcBorders>
            <w:vAlign w:val="center"/>
          </w:tcPr>
          <w:p w14:paraId="2E9FFC50" w14:textId="0BE56010" w:rsidR="00A747EF" w:rsidRPr="00A747EF" w:rsidRDefault="00A747EF" w:rsidP="00A747EF">
            <w:pPr>
              <w:pStyle w:val="MDPI31text"/>
              <w:spacing w:line="240" w:lineRule="auto"/>
              <w:ind w:left="0" w:firstLine="0"/>
              <w:jc w:val="center"/>
              <w:rPr>
                <w:b/>
                <w:szCs w:val="20"/>
              </w:rPr>
            </w:pPr>
            <w:r w:rsidRPr="00A747EF">
              <w:rPr>
                <w:b/>
                <w:szCs w:val="20"/>
              </w:rPr>
              <w:t>MER-2</w:t>
            </w:r>
          </w:p>
        </w:tc>
      </w:tr>
      <w:tr w:rsidR="00A747EF" w:rsidRPr="00A747EF" w14:paraId="69C624BF" w14:textId="4A9F6081" w:rsidTr="00A747EF">
        <w:trPr>
          <w:trHeight w:val="340"/>
          <w:jc w:val="center"/>
        </w:trPr>
        <w:tc>
          <w:tcPr>
            <w:tcW w:w="1619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5DBFA07" w14:textId="61876A4A" w:rsidR="00A747EF" w:rsidRPr="00A747EF" w:rsidRDefault="00A747EF" w:rsidP="00A747EF">
            <w:pPr>
              <w:pStyle w:val="MDPI31text"/>
              <w:spacing w:line="240" w:lineRule="auto"/>
              <w:ind w:left="0" w:firstLine="0"/>
              <w:jc w:val="center"/>
              <w:rPr>
                <w:b/>
                <w:szCs w:val="20"/>
              </w:rPr>
            </w:pPr>
          </w:p>
        </w:tc>
        <w:tc>
          <w:tcPr>
            <w:tcW w:w="1116" w:type="dxa"/>
            <w:vMerge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13BE4C" w14:textId="703A7ED1" w:rsidR="00A747EF" w:rsidRPr="00A747EF" w:rsidRDefault="00A747EF" w:rsidP="00A747EF">
            <w:pPr>
              <w:pStyle w:val="MDPI31text"/>
              <w:spacing w:line="240" w:lineRule="auto"/>
              <w:ind w:left="0" w:firstLine="0"/>
              <w:jc w:val="center"/>
              <w:rPr>
                <w:b/>
                <w:szCs w:val="20"/>
              </w:rPr>
            </w:pPr>
          </w:p>
        </w:tc>
        <w:tc>
          <w:tcPr>
            <w:tcW w:w="1108" w:type="dxa"/>
            <w:tcBorders>
              <w:top w:val="nil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7786F0E" w14:textId="77E6BA99" w:rsidR="00A747EF" w:rsidRPr="00A747EF" w:rsidRDefault="00A747EF" w:rsidP="00A747EF">
            <w:pPr>
              <w:pStyle w:val="MDPI31text"/>
              <w:spacing w:line="240" w:lineRule="auto"/>
              <w:ind w:left="0" w:firstLine="0"/>
              <w:jc w:val="center"/>
              <w:rPr>
                <w:b/>
                <w:szCs w:val="20"/>
              </w:rPr>
            </w:pPr>
            <w:r w:rsidRPr="00A747EF">
              <w:rPr>
                <w:b/>
                <w:szCs w:val="20"/>
              </w:rPr>
              <w:t>M–E</w:t>
            </w:r>
          </w:p>
        </w:tc>
        <w:tc>
          <w:tcPr>
            <w:tcW w:w="1121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42495942" w14:textId="5A8CDADB" w:rsidR="00A747EF" w:rsidRPr="00A747EF" w:rsidRDefault="00A747EF" w:rsidP="00A747EF">
            <w:pPr>
              <w:pStyle w:val="MDPI31text"/>
              <w:spacing w:line="240" w:lineRule="auto"/>
              <w:ind w:left="0" w:firstLine="0"/>
              <w:jc w:val="center"/>
              <w:rPr>
                <w:b/>
                <w:szCs w:val="20"/>
              </w:rPr>
            </w:pPr>
            <w:r w:rsidRPr="00A747EF">
              <w:rPr>
                <w:b/>
                <w:szCs w:val="20"/>
              </w:rPr>
              <w:t>E–C1</w:t>
            </w:r>
          </w:p>
        </w:tc>
        <w:tc>
          <w:tcPr>
            <w:tcW w:w="1180" w:type="dxa"/>
            <w:tcBorders>
              <w:top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F20568" w14:textId="0ABA3367" w:rsidR="00A747EF" w:rsidRPr="00A747EF" w:rsidRDefault="00A747EF" w:rsidP="00A747EF">
            <w:pPr>
              <w:pStyle w:val="MDPI31text"/>
              <w:spacing w:line="240" w:lineRule="auto"/>
              <w:ind w:left="0" w:firstLine="0"/>
              <w:jc w:val="center"/>
              <w:rPr>
                <w:b/>
                <w:szCs w:val="20"/>
              </w:rPr>
            </w:pPr>
            <w:r w:rsidRPr="00A747EF">
              <w:rPr>
                <w:b/>
                <w:szCs w:val="20"/>
              </w:rPr>
              <w:t>M–E–C1</w:t>
            </w:r>
          </w:p>
        </w:tc>
        <w:tc>
          <w:tcPr>
            <w:tcW w:w="976" w:type="dxa"/>
            <w:tcBorders>
              <w:top w:val="nil"/>
              <w:left w:val="single" w:sz="4" w:space="0" w:color="auto"/>
              <w:bottom w:val="single" w:sz="4" w:space="0" w:color="auto"/>
            </w:tcBorders>
            <w:vAlign w:val="center"/>
          </w:tcPr>
          <w:p w14:paraId="1C788B65" w14:textId="08CEEB74" w:rsidR="00A747EF" w:rsidRPr="00A747EF" w:rsidRDefault="00A747EF" w:rsidP="00A747EF">
            <w:pPr>
              <w:pStyle w:val="MDPI31text"/>
              <w:spacing w:line="240" w:lineRule="auto"/>
              <w:ind w:left="0" w:firstLine="0"/>
              <w:jc w:val="center"/>
              <w:rPr>
                <w:b/>
                <w:szCs w:val="20"/>
              </w:rPr>
            </w:pPr>
            <w:r w:rsidRPr="00A747EF">
              <w:rPr>
                <w:b/>
                <w:szCs w:val="20"/>
              </w:rPr>
              <w:t>M–E</w:t>
            </w:r>
          </w:p>
        </w:tc>
        <w:tc>
          <w:tcPr>
            <w:tcW w:w="976" w:type="dxa"/>
            <w:tcBorders>
              <w:top w:val="nil"/>
              <w:bottom w:val="single" w:sz="4" w:space="0" w:color="auto"/>
            </w:tcBorders>
            <w:vAlign w:val="center"/>
          </w:tcPr>
          <w:p w14:paraId="577FAF0F" w14:textId="052B80FC" w:rsidR="00A747EF" w:rsidRPr="00A747EF" w:rsidRDefault="00A747EF" w:rsidP="00A747EF">
            <w:pPr>
              <w:pStyle w:val="MDPI31text"/>
              <w:spacing w:line="240" w:lineRule="auto"/>
              <w:ind w:left="0" w:firstLine="0"/>
              <w:jc w:val="center"/>
              <w:rPr>
                <w:b/>
                <w:szCs w:val="20"/>
              </w:rPr>
            </w:pPr>
            <w:r w:rsidRPr="00A747EF">
              <w:rPr>
                <w:b/>
                <w:szCs w:val="20"/>
              </w:rPr>
              <w:t>E–C1</w:t>
            </w:r>
          </w:p>
        </w:tc>
        <w:tc>
          <w:tcPr>
            <w:tcW w:w="976" w:type="dxa"/>
            <w:tcBorders>
              <w:top w:val="nil"/>
              <w:bottom w:val="single" w:sz="4" w:space="0" w:color="auto"/>
            </w:tcBorders>
            <w:vAlign w:val="center"/>
          </w:tcPr>
          <w:p w14:paraId="5F460DBA" w14:textId="70FFEDBB" w:rsidR="00A747EF" w:rsidRPr="00A747EF" w:rsidRDefault="00A747EF" w:rsidP="00A747EF">
            <w:pPr>
              <w:pStyle w:val="MDPI31text"/>
              <w:spacing w:line="240" w:lineRule="auto"/>
              <w:ind w:left="0" w:firstLine="0"/>
              <w:jc w:val="center"/>
              <w:rPr>
                <w:b/>
                <w:szCs w:val="20"/>
              </w:rPr>
            </w:pPr>
            <w:r w:rsidRPr="00A747EF">
              <w:rPr>
                <w:b/>
                <w:szCs w:val="20"/>
              </w:rPr>
              <w:t>M–E–C1</w:t>
            </w:r>
          </w:p>
        </w:tc>
      </w:tr>
      <w:tr w:rsidR="00A747EF" w:rsidRPr="00A747EF" w14:paraId="146F49C7" w14:textId="1D8982BF" w:rsidTr="00A747EF">
        <w:trPr>
          <w:trHeight w:val="340"/>
          <w:jc w:val="center"/>
        </w:trPr>
        <w:tc>
          <w:tcPr>
            <w:tcW w:w="1619" w:type="dxa"/>
            <w:shd w:val="clear" w:color="auto" w:fill="auto"/>
            <w:vAlign w:val="center"/>
          </w:tcPr>
          <w:p w14:paraId="68323FE1" w14:textId="7C1FDF1A" w:rsidR="00A747EF" w:rsidRPr="00A747EF" w:rsidRDefault="00A747EF" w:rsidP="00A747EF">
            <w:pPr>
              <w:pStyle w:val="MDPI31text"/>
              <w:spacing w:line="240" w:lineRule="auto"/>
              <w:ind w:left="0" w:firstLine="0"/>
              <w:jc w:val="center"/>
              <w:rPr>
                <w:b/>
                <w:szCs w:val="20"/>
              </w:rPr>
            </w:pPr>
            <w:r w:rsidRPr="00A747EF">
              <w:rPr>
                <w:b/>
                <w:szCs w:val="20"/>
              </w:rPr>
              <w:t>NiSiTbb</w:t>
            </w:r>
          </w:p>
        </w:tc>
        <w:tc>
          <w:tcPr>
            <w:tcW w:w="111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6AC98788" w14:textId="73E306AC" w:rsidR="00A747EF" w:rsidRPr="00A747EF" w:rsidRDefault="00A747EF" w:rsidP="00A747EF">
            <w:pPr>
              <w:pStyle w:val="MDPI31text"/>
              <w:spacing w:line="240" w:lineRule="auto"/>
              <w:ind w:left="0" w:firstLine="0"/>
              <w:jc w:val="center"/>
              <w:rPr>
                <w:szCs w:val="20"/>
              </w:rPr>
            </w:pPr>
            <w:r w:rsidRPr="00A747EF">
              <w:rPr>
                <w:szCs w:val="20"/>
              </w:rPr>
              <w:t>/</w:t>
            </w:r>
          </w:p>
        </w:tc>
        <w:tc>
          <w:tcPr>
            <w:tcW w:w="1108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506162B8" w14:textId="38DCC6D8" w:rsidR="00A747EF" w:rsidRPr="00A747EF" w:rsidRDefault="00A747EF" w:rsidP="00A747EF">
            <w:pPr>
              <w:adjustRightInd w:val="0"/>
              <w:snapToGrid w:val="0"/>
              <w:spacing w:after="0" w:line="240" w:lineRule="auto"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A747EF">
              <w:rPr>
                <w:rFonts w:ascii="Palatino Linotype" w:hAnsi="Palatino Linotype"/>
                <w:sz w:val="20"/>
                <w:szCs w:val="20"/>
              </w:rPr>
              <w:t>204.5</w:t>
            </w:r>
          </w:p>
        </w:tc>
        <w:tc>
          <w:tcPr>
            <w:tcW w:w="1121" w:type="dxa"/>
            <w:shd w:val="clear" w:color="auto" w:fill="auto"/>
            <w:vAlign w:val="center"/>
          </w:tcPr>
          <w:p w14:paraId="4314FF7D" w14:textId="08C52F61" w:rsidR="00A747EF" w:rsidRPr="00A747EF" w:rsidRDefault="00A747EF" w:rsidP="00A747EF">
            <w:pPr>
              <w:adjustRightInd w:val="0"/>
              <w:snapToGrid w:val="0"/>
              <w:spacing w:after="0" w:line="240" w:lineRule="auto"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A747EF">
              <w:rPr>
                <w:rFonts w:ascii="Palatino Linotype" w:hAnsi="Palatino Linotype"/>
                <w:sz w:val="20"/>
                <w:szCs w:val="20"/>
              </w:rPr>
              <w:t>184.0</w:t>
            </w:r>
          </w:p>
        </w:tc>
        <w:tc>
          <w:tcPr>
            <w:tcW w:w="1180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179A45AA" w14:textId="0FB746BA" w:rsidR="00A747EF" w:rsidRPr="00A747EF" w:rsidRDefault="00A747EF" w:rsidP="00A747EF">
            <w:pPr>
              <w:adjustRightInd w:val="0"/>
              <w:snapToGrid w:val="0"/>
              <w:spacing w:after="0" w:line="240" w:lineRule="auto"/>
              <w:jc w:val="center"/>
              <w:rPr>
                <w:rFonts w:ascii="Palatino Linotype" w:hAnsi="Palatino Linotype"/>
                <w:sz w:val="20"/>
                <w:szCs w:val="20"/>
                <w:lang w:val="de-DE"/>
              </w:rPr>
            </w:pPr>
            <w:r w:rsidRPr="00A747EF">
              <w:rPr>
                <w:rFonts w:ascii="Palatino Linotype" w:hAnsi="Palatino Linotype"/>
                <w:sz w:val="20"/>
                <w:szCs w:val="20"/>
              </w:rPr>
              <w:t>167.2</w:t>
            </w:r>
          </w:p>
        </w:tc>
        <w:tc>
          <w:tcPr>
            <w:tcW w:w="976" w:type="dxa"/>
            <w:tcBorders>
              <w:left w:val="single" w:sz="4" w:space="0" w:color="auto"/>
            </w:tcBorders>
            <w:vAlign w:val="center"/>
          </w:tcPr>
          <w:p w14:paraId="268289EA" w14:textId="3862627B" w:rsidR="00A747EF" w:rsidRPr="00A747EF" w:rsidRDefault="00A747EF" w:rsidP="00A747EF">
            <w:pPr>
              <w:adjustRightInd w:val="0"/>
              <w:snapToGrid w:val="0"/>
              <w:spacing w:after="0" w:line="240" w:lineRule="auto"/>
              <w:jc w:val="center"/>
              <w:rPr>
                <w:rFonts w:ascii="Palatino Linotype" w:hAnsi="Palatino Linotype"/>
                <w:sz w:val="20"/>
                <w:szCs w:val="20"/>
                <w:lang w:val="de-DE"/>
              </w:rPr>
            </w:pPr>
            <w:r w:rsidRPr="00A747EF">
              <w:rPr>
                <w:rFonts w:ascii="Palatino Linotype" w:hAnsi="Palatino Linotype"/>
                <w:sz w:val="20"/>
                <w:szCs w:val="20"/>
              </w:rPr>
              <w:t>/</w:t>
            </w:r>
          </w:p>
        </w:tc>
        <w:tc>
          <w:tcPr>
            <w:tcW w:w="976" w:type="dxa"/>
            <w:vAlign w:val="center"/>
          </w:tcPr>
          <w:p w14:paraId="373033DF" w14:textId="3168D722" w:rsidR="00A747EF" w:rsidRPr="00A747EF" w:rsidRDefault="00A747EF" w:rsidP="00A747EF">
            <w:pPr>
              <w:adjustRightInd w:val="0"/>
              <w:snapToGrid w:val="0"/>
              <w:spacing w:after="0" w:line="240" w:lineRule="auto"/>
              <w:jc w:val="center"/>
              <w:rPr>
                <w:rFonts w:ascii="Palatino Linotype" w:hAnsi="Palatino Linotype"/>
                <w:sz w:val="20"/>
                <w:szCs w:val="20"/>
                <w:lang w:val="de-DE"/>
              </w:rPr>
            </w:pPr>
            <w:r w:rsidRPr="00A747EF">
              <w:rPr>
                <w:rFonts w:ascii="Palatino Linotype" w:hAnsi="Palatino Linotype"/>
                <w:sz w:val="20"/>
                <w:szCs w:val="20"/>
              </w:rPr>
              <w:t>/</w:t>
            </w:r>
          </w:p>
        </w:tc>
        <w:tc>
          <w:tcPr>
            <w:tcW w:w="976" w:type="dxa"/>
            <w:vAlign w:val="center"/>
          </w:tcPr>
          <w:p w14:paraId="3F699BA0" w14:textId="1E121403" w:rsidR="00A747EF" w:rsidRPr="00A747EF" w:rsidRDefault="00A747EF" w:rsidP="00A747EF">
            <w:pPr>
              <w:adjustRightInd w:val="0"/>
              <w:snapToGrid w:val="0"/>
              <w:spacing w:after="0" w:line="240" w:lineRule="auto"/>
              <w:jc w:val="center"/>
              <w:rPr>
                <w:rFonts w:ascii="Palatino Linotype" w:hAnsi="Palatino Linotype"/>
                <w:sz w:val="20"/>
                <w:szCs w:val="20"/>
                <w:lang w:val="de-DE"/>
              </w:rPr>
            </w:pPr>
            <w:r w:rsidRPr="00A747EF">
              <w:rPr>
                <w:rFonts w:ascii="Palatino Linotype" w:hAnsi="Palatino Linotype"/>
                <w:sz w:val="20"/>
                <w:szCs w:val="20"/>
                <w:lang w:val="de-DE"/>
              </w:rPr>
              <w:t>/</w:t>
            </w:r>
          </w:p>
        </w:tc>
      </w:tr>
      <w:tr w:rsidR="00F4527F" w:rsidRPr="00A747EF" w14:paraId="6B9F4FCE" w14:textId="77777777" w:rsidTr="00A747EF">
        <w:trPr>
          <w:trHeight w:val="340"/>
          <w:jc w:val="center"/>
        </w:trPr>
        <w:tc>
          <w:tcPr>
            <w:tcW w:w="1619" w:type="dxa"/>
            <w:shd w:val="clear" w:color="auto" w:fill="auto"/>
            <w:vAlign w:val="center"/>
          </w:tcPr>
          <w:p w14:paraId="3E77398F" w14:textId="23C0668D" w:rsidR="00F4527F" w:rsidRPr="00F4527F" w:rsidRDefault="00F4527F" w:rsidP="00A747EF">
            <w:pPr>
              <w:pStyle w:val="MDPI31text"/>
              <w:spacing w:line="240" w:lineRule="auto"/>
              <w:ind w:left="0" w:firstLine="0"/>
              <w:jc w:val="center"/>
              <w:rPr>
                <w:b/>
                <w:szCs w:val="20"/>
                <w:vertAlign w:val="superscript"/>
              </w:rPr>
            </w:pPr>
            <w:r>
              <w:rPr>
                <w:b/>
                <w:szCs w:val="20"/>
              </w:rPr>
              <w:t>NiSiAr</w:t>
            </w:r>
            <w:r>
              <w:rPr>
                <w:b/>
                <w:szCs w:val="20"/>
                <w:vertAlign w:val="superscript"/>
              </w:rPr>
              <w:t>Mes</w:t>
            </w:r>
          </w:p>
        </w:tc>
        <w:tc>
          <w:tcPr>
            <w:tcW w:w="111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7EE800C2" w14:textId="272B0132" w:rsidR="00F4527F" w:rsidRPr="00A747EF" w:rsidRDefault="00F4527F" w:rsidP="00A747EF">
            <w:pPr>
              <w:pStyle w:val="MDPI31text"/>
              <w:spacing w:line="240" w:lineRule="auto"/>
              <w:ind w:left="0" w:firstLine="0"/>
              <w:jc w:val="center"/>
              <w:rPr>
                <w:rFonts w:cs="Calibri"/>
                <w:szCs w:val="20"/>
              </w:rPr>
            </w:pPr>
            <w:r>
              <w:rPr>
                <w:rFonts w:cs="Calibri"/>
                <w:szCs w:val="20"/>
              </w:rPr>
              <w:t>/</w:t>
            </w:r>
          </w:p>
        </w:tc>
        <w:tc>
          <w:tcPr>
            <w:tcW w:w="1108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2571FC34" w14:textId="41C9A7A4" w:rsidR="00F4527F" w:rsidRPr="00A747EF" w:rsidRDefault="00F4527F" w:rsidP="00A747EF">
            <w:pPr>
              <w:pStyle w:val="MDPI31text"/>
              <w:spacing w:line="240" w:lineRule="auto"/>
              <w:ind w:left="0" w:firstLine="0"/>
              <w:jc w:val="center"/>
              <w:rPr>
                <w:szCs w:val="20"/>
              </w:rPr>
            </w:pPr>
            <w:r>
              <w:rPr>
                <w:szCs w:val="20"/>
              </w:rPr>
              <w:t>204.2</w:t>
            </w:r>
          </w:p>
        </w:tc>
        <w:tc>
          <w:tcPr>
            <w:tcW w:w="1121" w:type="dxa"/>
            <w:shd w:val="clear" w:color="auto" w:fill="auto"/>
            <w:vAlign w:val="center"/>
          </w:tcPr>
          <w:p w14:paraId="20E515C2" w14:textId="729B1ACB" w:rsidR="00F4527F" w:rsidRPr="00A747EF" w:rsidRDefault="00F4527F" w:rsidP="00A747EF">
            <w:pPr>
              <w:pStyle w:val="MDPI31text"/>
              <w:spacing w:line="240" w:lineRule="auto"/>
              <w:ind w:left="0" w:firstLine="0"/>
              <w:jc w:val="center"/>
              <w:rPr>
                <w:szCs w:val="20"/>
              </w:rPr>
            </w:pPr>
            <w:r>
              <w:rPr>
                <w:szCs w:val="20"/>
              </w:rPr>
              <w:t>185.6</w:t>
            </w:r>
          </w:p>
        </w:tc>
        <w:tc>
          <w:tcPr>
            <w:tcW w:w="1180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0F80762B" w14:textId="3ECAC5DA" w:rsidR="00F4527F" w:rsidRPr="00A747EF" w:rsidRDefault="00F4527F" w:rsidP="00A747EF">
            <w:pPr>
              <w:pStyle w:val="MDPI31text"/>
              <w:spacing w:line="240" w:lineRule="auto"/>
              <w:ind w:left="0" w:firstLine="0"/>
              <w:jc w:val="center"/>
              <w:rPr>
                <w:szCs w:val="20"/>
              </w:rPr>
            </w:pPr>
            <w:r>
              <w:rPr>
                <w:szCs w:val="20"/>
              </w:rPr>
              <w:t>167.4</w:t>
            </w:r>
          </w:p>
        </w:tc>
        <w:tc>
          <w:tcPr>
            <w:tcW w:w="976" w:type="dxa"/>
            <w:tcBorders>
              <w:left w:val="single" w:sz="4" w:space="0" w:color="auto"/>
            </w:tcBorders>
            <w:vAlign w:val="center"/>
          </w:tcPr>
          <w:p w14:paraId="4E41F60F" w14:textId="041509C1" w:rsidR="00F4527F" w:rsidRPr="00A747EF" w:rsidRDefault="00F4527F" w:rsidP="00A747EF">
            <w:pPr>
              <w:pStyle w:val="MDPI31text"/>
              <w:spacing w:line="240" w:lineRule="auto"/>
              <w:ind w:left="0" w:firstLine="0"/>
              <w:jc w:val="center"/>
              <w:rPr>
                <w:rFonts w:cs="Calibri"/>
                <w:szCs w:val="20"/>
              </w:rPr>
            </w:pPr>
            <w:r>
              <w:rPr>
                <w:rFonts w:cs="Calibri"/>
                <w:szCs w:val="20"/>
              </w:rPr>
              <w:t>/</w:t>
            </w:r>
          </w:p>
        </w:tc>
        <w:tc>
          <w:tcPr>
            <w:tcW w:w="976" w:type="dxa"/>
            <w:vAlign w:val="center"/>
          </w:tcPr>
          <w:p w14:paraId="53897E41" w14:textId="3623D528" w:rsidR="00F4527F" w:rsidRPr="00A747EF" w:rsidRDefault="00F4527F" w:rsidP="00A747EF">
            <w:pPr>
              <w:pStyle w:val="MDPI31text"/>
              <w:spacing w:line="240" w:lineRule="auto"/>
              <w:ind w:left="0" w:firstLine="0"/>
              <w:jc w:val="center"/>
              <w:rPr>
                <w:szCs w:val="20"/>
              </w:rPr>
            </w:pPr>
            <w:r>
              <w:rPr>
                <w:szCs w:val="20"/>
              </w:rPr>
              <w:t>/</w:t>
            </w:r>
          </w:p>
        </w:tc>
        <w:tc>
          <w:tcPr>
            <w:tcW w:w="976" w:type="dxa"/>
            <w:vAlign w:val="center"/>
          </w:tcPr>
          <w:p w14:paraId="5CBD7787" w14:textId="17B5212C" w:rsidR="00F4527F" w:rsidRPr="00A747EF" w:rsidRDefault="00F4527F" w:rsidP="00A747EF">
            <w:pPr>
              <w:pStyle w:val="MDPI31text"/>
              <w:spacing w:line="240" w:lineRule="auto"/>
              <w:ind w:left="0" w:firstLine="0"/>
              <w:jc w:val="center"/>
              <w:rPr>
                <w:rFonts w:cs="Calibri"/>
                <w:szCs w:val="20"/>
              </w:rPr>
            </w:pPr>
            <w:r>
              <w:rPr>
                <w:rFonts w:cs="Calibri"/>
                <w:szCs w:val="20"/>
              </w:rPr>
              <w:t>/</w:t>
            </w:r>
          </w:p>
        </w:tc>
      </w:tr>
      <w:tr w:rsidR="00A747EF" w:rsidRPr="00A747EF" w14:paraId="197547AD" w14:textId="5184127B" w:rsidTr="00A747EF">
        <w:trPr>
          <w:trHeight w:val="340"/>
          <w:jc w:val="center"/>
        </w:trPr>
        <w:tc>
          <w:tcPr>
            <w:tcW w:w="1619" w:type="dxa"/>
            <w:shd w:val="clear" w:color="auto" w:fill="auto"/>
            <w:vAlign w:val="center"/>
          </w:tcPr>
          <w:p w14:paraId="0C6E018E" w14:textId="518DE76E" w:rsidR="00A747EF" w:rsidRPr="00A747EF" w:rsidRDefault="00A747EF" w:rsidP="00A747EF">
            <w:pPr>
              <w:pStyle w:val="MDPI31text"/>
              <w:spacing w:line="240" w:lineRule="auto"/>
              <w:ind w:left="0" w:firstLine="0"/>
              <w:jc w:val="center"/>
              <w:rPr>
                <w:b/>
                <w:szCs w:val="20"/>
              </w:rPr>
            </w:pPr>
            <w:r w:rsidRPr="00A747EF">
              <w:rPr>
                <w:b/>
                <w:szCs w:val="20"/>
              </w:rPr>
              <w:t>NiGeAr</w:t>
            </w:r>
            <w:r w:rsidRPr="00A747EF">
              <w:rPr>
                <w:b/>
                <w:szCs w:val="20"/>
                <w:vertAlign w:val="superscript"/>
              </w:rPr>
              <w:t>Mes</w:t>
            </w:r>
          </w:p>
        </w:tc>
        <w:tc>
          <w:tcPr>
            <w:tcW w:w="111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733E6924" w14:textId="23198294" w:rsidR="00A747EF" w:rsidRPr="00A747EF" w:rsidRDefault="00A747EF" w:rsidP="00A747EF">
            <w:pPr>
              <w:pStyle w:val="MDPI31text"/>
              <w:spacing w:line="240" w:lineRule="auto"/>
              <w:ind w:left="0" w:firstLine="0"/>
              <w:jc w:val="center"/>
              <w:rPr>
                <w:szCs w:val="20"/>
              </w:rPr>
            </w:pPr>
            <w:r w:rsidRPr="00A747EF">
              <w:rPr>
                <w:rFonts w:cs="Calibri"/>
                <w:szCs w:val="20"/>
              </w:rPr>
              <w:t>83.5</w:t>
            </w:r>
          </w:p>
        </w:tc>
        <w:tc>
          <w:tcPr>
            <w:tcW w:w="1108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3C549200" w14:textId="59595D07" w:rsidR="00A747EF" w:rsidRPr="00A747EF" w:rsidRDefault="00A747EF" w:rsidP="00A747EF">
            <w:pPr>
              <w:pStyle w:val="MDPI31text"/>
              <w:spacing w:line="240" w:lineRule="auto"/>
              <w:ind w:left="0" w:firstLine="0"/>
              <w:jc w:val="center"/>
              <w:rPr>
                <w:szCs w:val="20"/>
              </w:rPr>
            </w:pPr>
            <w:r w:rsidRPr="00A747EF">
              <w:rPr>
                <w:szCs w:val="20"/>
              </w:rPr>
              <w:t>213.3</w:t>
            </w:r>
          </w:p>
        </w:tc>
        <w:tc>
          <w:tcPr>
            <w:tcW w:w="1121" w:type="dxa"/>
            <w:shd w:val="clear" w:color="auto" w:fill="auto"/>
            <w:vAlign w:val="center"/>
          </w:tcPr>
          <w:p w14:paraId="1371D0A9" w14:textId="5452C051" w:rsidR="00A747EF" w:rsidRPr="00A747EF" w:rsidRDefault="00A747EF" w:rsidP="00A747EF">
            <w:pPr>
              <w:pStyle w:val="MDPI31text"/>
              <w:spacing w:line="240" w:lineRule="auto"/>
              <w:ind w:left="0" w:firstLine="0"/>
              <w:jc w:val="center"/>
              <w:rPr>
                <w:szCs w:val="20"/>
              </w:rPr>
            </w:pPr>
            <w:r w:rsidRPr="00A747EF">
              <w:rPr>
                <w:szCs w:val="20"/>
              </w:rPr>
              <w:t>197.1</w:t>
            </w:r>
          </w:p>
        </w:tc>
        <w:tc>
          <w:tcPr>
            <w:tcW w:w="1180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105EA1E3" w14:textId="05A8B70D" w:rsidR="00A747EF" w:rsidRPr="00A747EF" w:rsidRDefault="00A747EF" w:rsidP="00A747EF">
            <w:pPr>
              <w:pStyle w:val="MDPI31text"/>
              <w:spacing w:line="240" w:lineRule="auto"/>
              <w:ind w:left="0" w:firstLine="0"/>
              <w:jc w:val="center"/>
              <w:rPr>
                <w:szCs w:val="20"/>
              </w:rPr>
            </w:pPr>
            <w:r w:rsidRPr="00A747EF">
              <w:rPr>
                <w:szCs w:val="20"/>
              </w:rPr>
              <w:t>165.3</w:t>
            </w:r>
          </w:p>
        </w:tc>
        <w:tc>
          <w:tcPr>
            <w:tcW w:w="976" w:type="dxa"/>
            <w:tcBorders>
              <w:left w:val="single" w:sz="4" w:space="0" w:color="auto"/>
            </w:tcBorders>
            <w:vAlign w:val="center"/>
          </w:tcPr>
          <w:p w14:paraId="65A166CD" w14:textId="369676B4" w:rsidR="00A747EF" w:rsidRPr="00A747EF" w:rsidRDefault="00A747EF" w:rsidP="00A747EF">
            <w:pPr>
              <w:pStyle w:val="MDPI31text"/>
              <w:spacing w:line="240" w:lineRule="auto"/>
              <w:ind w:left="0" w:firstLine="0"/>
              <w:jc w:val="center"/>
              <w:rPr>
                <w:rFonts w:cs="Calibri"/>
                <w:szCs w:val="20"/>
              </w:rPr>
            </w:pPr>
            <w:r w:rsidRPr="00A747EF">
              <w:rPr>
                <w:rFonts w:cs="Calibri"/>
                <w:szCs w:val="20"/>
              </w:rPr>
              <w:t>235.9</w:t>
            </w:r>
          </w:p>
        </w:tc>
        <w:tc>
          <w:tcPr>
            <w:tcW w:w="976" w:type="dxa"/>
            <w:vAlign w:val="center"/>
          </w:tcPr>
          <w:p w14:paraId="5153D334" w14:textId="4554B966" w:rsidR="00A747EF" w:rsidRPr="00A747EF" w:rsidRDefault="00A747EF" w:rsidP="00A747EF">
            <w:pPr>
              <w:pStyle w:val="MDPI31text"/>
              <w:spacing w:line="240" w:lineRule="auto"/>
              <w:ind w:left="0" w:firstLine="0"/>
              <w:jc w:val="center"/>
              <w:rPr>
                <w:rFonts w:cs="Calibri"/>
                <w:szCs w:val="20"/>
              </w:rPr>
            </w:pPr>
            <w:r w:rsidRPr="00A747EF">
              <w:rPr>
                <w:szCs w:val="20"/>
              </w:rPr>
              <w:t>204.0</w:t>
            </w:r>
          </w:p>
        </w:tc>
        <w:tc>
          <w:tcPr>
            <w:tcW w:w="976" w:type="dxa"/>
            <w:vAlign w:val="center"/>
          </w:tcPr>
          <w:p w14:paraId="52C5CBDA" w14:textId="5E594802" w:rsidR="00A747EF" w:rsidRPr="00A747EF" w:rsidRDefault="00A747EF" w:rsidP="00A747EF">
            <w:pPr>
              <w:pStyle w:val="MDPI31text"/>
              <w:spacing w:line="240" w:lineRule="auto"/>
              <w:ind w:left="0" w:firstLine="0"/>
              <w:jc w:val="center"/>
              <w:rPr>
                <w:rFonts w:cs="Calibri"/>
                <w:szCs w:val="20"/>
              </w:rPr>
            </w:pPr>
            <w:r w:rsidRPr="00A747EF">
              <w:rPr>
                <w:rFonts w:cs="Calibri"/>
                <w:szCs w:val="20"/>
              </w:rPr>
              <w:t>95.1</w:t>
            </w:r>
          </w:p>
        </w:tc>
      </w:tr>
      <w:tr w:rsidR="00A747EF" w:rsidRPr="00A747EF" w14:paraId="04F5F748" w14:textId="092A5BDD" w:rsidTr="00A747EF">
        <w:trPr>
          <w:trHeight w:val="340"/>
          <w:jc w:val="center"/>
        </w:trPr>
        <w:tc>
          <w:tcPr>
            <w:tcW w:w="1619" w:type="dxa"/>
            <w:shd w:val="clear" w:color="auto" w:fill="auto"/>
            <w:vAlign w:val="center"/>
          </w:tcPr>
          <w:p w14:paraId="29578528" w14:textId="72B1DDCD" w:rsidR="00A747EF" w:rsidRPr="00A747EF" w:rsidRDefault="00A747EF" w:rsidP="00A747EF">
            <w:pPr>
              <w:pStyle w:val="MDPI31text"/>
              <w:spacing w:line="240" w:lineRule="auto"/>
              <w:ind w:left="0" w:firstLine="0"/>
              <w:jc w:val="center"/>
              <w:rPr>
                <w:b/>
                <w:szCs w:val="20"/>
              </w:rPr>
            </w:pPr>
            <w:r w:rsidRPr="00A747EF">
              <w:rPr>
                <w:b/>
                <w:szCs w:val="20"/>
              </w:rPr>
              <w:t>NiSnAr</w:t>
            </w:r>
            <w:r w:rsidRPr="00A747EF">
              <w:rPr>
                <w:b/>
                <w:szCs w:val="20"/>
                <w:vertAlign w:val="superscript"/>
              </w:rPr>
              <w:t>Mes</w:t>
            </w:r>
          </w:p>
        </w:tc>
        <w:tc>
          <w:tcPr>
            <w:tcW w:w="111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1D9C09E7" w14:textId="24B33BFD" w:rsidR="00A747EF" w:rsidRPr="00A747EF" w:rsidRDefault="00A747EF" w:rsidP="00A747EF">
            <w:pPr>
              <w:pStyle w:val="MDPI31text"/>
              <w:spacing w:line="240" w:lineRule="auto"/>
              <w:ind w:left="0" w:firstLine="0"/>
              <w:jc w:val="center"/>
              <w:rPr>
                <w:szCs w:val="20"/>
              </w:rPr>
            </w:pPr>
            <w:r w:rsidRPr="00A747EF">
              <w:rPr>
                <w:rFonts w:cs="Calibri"/>
                <w:szCs w:val="20"/>
              </w:rPr>
              <w:t>55.3</w:t>
            </w:r>
          </w:p>
        </w:tc>
        <w:tc>
          <w:tcPr>
            <w:tcW w:w="1108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0634A981" w14:textId="6C499BFB" w:rsidR="00A747EF" w:rsidRPr="00A747EF" w:rsidRDefault="00A747EF" w:rsidP="00A747EF">
            <w:pPr>
              <w:pStyle w:val="MDPI31text"/>
              <w:spacing w:line="240" w:lineRule="auto"/>
              <w:ind w:left="0" w:firstLine="0"/>
              <w:jc w:val="center"/>
              <w:rPr>
                <w:szCs w:val="20"/>
              </w:rPr>
            </w:pPr>
            <w:r w:rsidRPr="00A747EF">
              <w:rPr>
                <w:szCs w:val="20"/>
              </w:rPr>
              <w:t>235.1</w:t>
            </w:r>
          </w:p>
        </w:tc>
        <w:tc>
          <w:tcPr>
            <w:tcW w:w="1121" w:type="dxa"/>
            <w:shd w:val="clear" w:color="auto" w:fill="auto"/>
            <w:vAlign w:val="center"/>
          </w:tcPr>
          <w:p w14:paraId="2D577163" w14:textId="5EF1D861" w:rsidR="00A747EF" w:rsidRPr="00A747EF" w:rsidRDefault="00A747EF" w:rsidP="00A747EF">
            <w:pPr>
              <w:pStyle w:val="MDPI31text"/>
              <w:spacing w:line="240" w:lineRule="auto"/>
              <w:ind w:left="0" w:firstLine="0"/>
              <w:jc w:val="center"/>
              <w:rPr>
                <w:szCs w:val="20"/>
              </w:rPr>
            </w:pPr>
            <w:r w:rsidRPr="00A747EF">
              <w:rPr>
                <w:szCs w:val="20"/>
              </w:rPr>
              <w:t>219.4</w:t>
            </w:r>
          </w:p>
        </w:tc>
        <w:tc>
          <w:tcPr>
            <w:tcW w:w="1180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0EA5AD4C" w14:textId="7F06E62A" w:rsidR="00A747EF" w:rsidRPr="00A747EF" w:rsidRDefault="00A747EF" w:rsidP="00A747EF">
            <w:pPr>
              <w:pStyle w:val="MDPI31text"/>
              <w:spacing w:line="240" w:lineRule="auto"/>
              <w:ind w:left="0" w:firstLine="0"/>
              <w:jc w:val="center"/>
              <w:rPr>
                <w:szCs w:val="20"/>
              </w:rPr>
            </w:pPr>
            <w:r w:rsidRPr="00A747EF">
              <w:rPr>
                <w:szCs w:val="20"/>
              </w:rPr>
              <w:t>150.9</w:t>
            </w:r>
          </w:p>
        </w:tc>
        <w:tc>
          <w:tcPr>
            <w:tcW w:w="976" w:type="dxa"/>
            <w:tcBorders>
              <w:left w:val="single" w:sz="4" w:space="0" w:color="auto"/>
            </w:tcBorders>
            <w:vAlign w:val="center"/>
          </w:tcPr>
          <w:p w14:paraId="04D5B2BB" w14:textId="222C5948" w:rsidR="00A747EF" w:rsidRPr="00A747EF" w:rsidRDefault="00A747EF" w:rsidP="00A747EF">
            <w:pPr>
              <w:pStyle w:val="MDPI31text"/>
              <w:spacing w:line="240" w:lineRule="auto"/>
              <w:ind w:left="0" w:firstLine="0"/>
              <w:jc w:val="center"/>
              <w:rPr>
                <w:rFonts w:cs="Calibri"/>
                <w:szCs w:val="20"/>
              </w:rPr>
            </w:pPr>
            <w:r w:rsidRPr="00A747EF">
              <w:rPr>
                <w:rFonts w:cs="Calibri"/>
                <w:szCs w:val="20"/>
              </w:rPr>
              <w:t>256.3</w:t>
            </w:r>
          </w:p>
        </w:tc>
        <w:tc>
          <w:tcPr>
            <w:tcW w:w="976" w:type="dxa"/>
            <w:vAlign w:val="center"/>
          </w:tcPr>
          <w:p w14:paraId="2B648472" w14:textId="1A69EFDB" w:rsidR="00A747EF" w:rsidRPr="00A747EF" w:rsidRDefault="00A747EF" w:rsidP="00A747EF">
            <w:pPr>
              <w:pStyle w:val="MDPI31text"/>
              <w:spacing w:line="240" w:lineRule="auto"/>
              <w:ind w:left="0" w:firstLine="0"/>
              <w:jc w:val="center"/>
              <w:rPr>
                <w:rFonts w:cs="Calibri"/>
                <w:szCs w:val="20"/>
              </w:rPr>
            </w:pPr>
            <w:r w:rsidRPr="00A747EF">
              <w:rPr>
                <w:szCs w:val="20"/>
              </w:rPr>
              <w:t>224.3</w:t>
            </w:r>
          </w:p>
        </w:tc>
        <w:tc>
          <w:tcPr>
            <w:tcW w:w="976" w:type="dxa"/>
            <w:vAlign w:val="center"/>
          </w:tcPr>
          <w:p w14:paraId="3912F5D1" w14:textId="6D237015" w:rsidR="00A747EF" w:rsidRPr="00A747EF" w:rsidRDefault="00A747EF" w:rsidP="00A747EF">
            <w:pPr>
              <w:pStyle w:val="MDPI31text"/>
              <w:spacing w:line="240" w:lineRule="auto"/>
              <w:ind w:left="0" w:firstLine="0"/>
              <w:jc w:val="center"/>
              <w:rPr>
                <w:rFonts w:cs="Calibri"/>
                <w:szCs w:val="20"/>
              </w:rPr>
            </w:pPr>
            <w:r w:rsidRPr="00A747EF">
              <w:rPr>
                <w:rFonts w:cs="Calibri"/>
                <w:szCs w:val="20"/>
              </w:rPr>
              <w:t>96.0</w:t>
            </w:r>
          </w:p>
        </w:tc>
      </w:tr>
      <w:tr w:rsidR="00A747EF" w:rsidRPr="00A747EF" w14:paraId="44D7DB86" w14:textId="276D262C" w:rsidTr="00A747EF">
        <w:trPr>
          <w:trHeight w:val="340"/>
          <w:jc w:val="center"/>
        </w:trPr>
        <w:tc>
          <w:tcPr>
            <w:tcW w:w="1619" w:type="dxa"/>
            <w:tcBorders>
              <w:bottom w:val="dashed" w:sz="4" w:space="0" w:color="auto"/>
            </w:tcBorders>
            <w:shd w:val="clear" w:color="auto" w:fill="auto"/>
            <w:vAlign w:val="center"/>
          </w:tcPr>
          <w:p w14:paraId="696BB96C" w14:textId="343A08DC" w:rsidR="00A747EF" w:rsidRPr="00A747EF" w:rsidRDefault="00A747EF" w:rsidP="00A747EF">
            <w:pPr>
              <w:pStyle w:val="MDPI31text"/>
              <w:spacing w:line="240" w:lineRule="auto"/>
              <w:ind w:left="0" w:firstLine="0"/>
              <w:jc w:val="center"/>
              <w:rPr>
                <w:b/>
                <w:szCs w:val="20"/>
              </w:rPr>
            </w:pPr>
            <w:r w:rsidRPr="00A747EF">
              <w:rPr>
                <w:b/>
                <w:szCs w:val="20"/>
              </w:rPr>
              <w:t>NiPbAr</w:t>
            </w:r>
            <w:r w:rsidRPr="00A747EF">
              <w:rPr>
                <w:b/>
                <w:szCs w:val="20"/>
                <w:vertAlign w:val="superscript"/>
              </w:rPr>
              <w:t>Mes</w:t>
            </w:r>
          </w:p>
        </w:tc>
        <w:tc>
          <w:tcPr>
            <w:tcW w:w="1116" w:type="dxa"/>
            <w:tcBorders>
              <w:bottom w:val="dashed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B55958" w14:textId="0B1112AF" w:rsidR="00A747EF" w:rsidRPr="00A747EF" w:rsidRDefault="00A747EF" w:rsidP="00A747EF">
            <w:pPr>
              <w:pStyle w:val="MDPI31text"/>
              <w:spacing w:line="240" w:lineRule="auto"/>
              <w:ind w:left="0" w:firstLine="0"/>
              <w:jc w:val="center"/>
              <w:rPr>
                <w:szCs w:val="20"/>
              </w:rPr>
            </w:pPr>
            <w:r w:rsidRPr="00A747EF">
              <w:rPr>
                <w:rFonts w:cs="Calibri"/>
                <w:szCs w:val="20"/>
              </w:rPr>
              <w:t>36.4</w:t>
            </w:r>
          </w:p>
        </w:tc>
        <w:tc>
          <w:tcPr>
            <w:tcW w:w="1108" w:type="dxa"/>
            <w:tcBorders>
              <w:left w:val="single" w:sz="4" w:space="0" w:color="auto"/>
              <w:bottom w:val="dashed" w:sz="4" w:space="0" w:color="auto"/>
            </w:tcBorders>
            <w:shd w:val="clear" w:color="auto" w:fill="auto"/>
            <w:vAlign w:val="center"/>
          </w:tcPr>
          <w:p w14:paraId="1C318181" w14:textId="55E27883" w:rsidR="00A747EF" w:rsidRPr="00A747EF" w:rsidRDefault="00A747EF" w:rsidP="00A747EF">
            <w:pPr>
              <w:pStyle w:val="MDPI31text"/>
              <w:spacing w:line="240" w:lineRule="auto"/>
              <w:ind w:left="0" w:firstLine="0"/>
              <w:jc w:val="center"/>
              <w:rPr>
                <w:szCs w:val="20"/>
              </w:rPr>
            </w:pPr>
            <w:r w:rsidRPr="00A747EF">
              <w:rPr>
                <w:szCs w:val="20"/>
              </w:rPr>
              <w:t>244.9</w:t>
            </w:r>
          </w:p>
        </w:tc>
        <w:tc>
          <w:tcPr>
            <w:tcW w:w="1121" w:type="dxa"/>
            <w:tcBorders>
              <w:bottom w:val="dashed" w:sz="4" w:space="0" w:color="auto"/>
            </w:tcBorders>
            <w:shd w:val="clear" w:color="auto" w:fill="auto"/>
            <w:vAlign w:val="center"/>
          </w:tcPr>
          <w:p w14:paraId="3241E0FF" w14:textId="6C36294E" w:rsidR="00A747EF" w:rsidRPr="00A747EF" w:rsidRDefault="00A747EF" w:rsidP="00A747EF">
            <w:pPr>
              <w:pStyle w:val="MDPI31text"/>
              <w:spacing w:line="240" w:lineRule="auto"/>
              <w:ind w:left="0" w:firstLine="0"/>
              <w:jc w:val="center"/>
              <w:rPr>
                <w:szCs w:val="20"/>
              </w:rPr>
            </w:pPr>
            <w:r w:rsidRPr="00A747EF">
              <w:rPr>
                <w:szCs w:val="20"/>
              </w:rPr>
              <w:t>229.7</w:t>
            </w:r>
          </w:p>
        </w:tc>
        <w:tc>
          <w:tcPr>
            <w:tcW w:w="1180" w:type="dxa"/>
            <w:tcBorders>
              <w:bottom w:val="dashed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6153C8" w14:textId="74DB8EDE" w:rsidR="00A747EF" w:rsidRPr="00A747EF" w:rsidRDefault="00A747EF" w:rsidP="00A747EF">
            <w:pPr>
              <w:pStyle w:val="MDPI31text"/>
              <w:spacing w:line="240" w:lineRule="auto"/>
              <w:ind w:left="0" w:firstLine="0"/>
              <w:jc w:val="center"/>
              <w:rPr>
                <w:szCs w:val="20"/>
              </w:rPr>
            </w:pPr>
            <w:r w:rsidRPr="00A747EF">
              <w:rPr>
                <w:szCs w:val="20"/>
              </w:rPr>
              <w:t>142.7</w:t>
            </w:r>
          </w:p>
        </w:tc>
        <w:tc>
          <w:tcPr>
            <w:tcW w:w="976" w:type="dxa"/>
            <w:tcBorders>
              <w:left w:val="single" w:sz="4" w:space="0" w:color="auto"/>
              <w:bottom w:val="dashed" w:sz="4" w:space="0" w:color="auto"/>
            </w:tcBorders>
            <w:vAlign w:val="center"/>
          </w:tcPr>
          <w:p w14:paraId="636AFAFC" w14:textId="038FD96F" w:rsidR="00A747EF" w:rsidRPr="00A747EF" w:rsidRDefault="00A747EF" w:rsidP="00A747EF">
            <w:pPr>
              <w:pStyle w:val="MDPI31text"/>
              <w:spacing w:line="240" w:lineRule="auto"/>
              <w:ind w:left="0" w:firstLine="0"/>
              <w:jc w:val="center"/>
              <w:rPr>
                <w:rFonts w:cs="Calibri"/>
                <w:szCs w:val="20"/>
              </w:rPr>
            </w:pPr>
            <w:r w:rsidRPr="00A747EF">
              <w:rPr>
                <w:rFonts w:cs="Calibri"/>
                <w:szCs w:val="20"/>
              </w:rPr>
              <w:t>264.2</w:t>
            </w:r>
          </w:p>
        </w:tc>
        <w:tc>
          <w:tcPr>
            <w:tcW w:w="976" w:type="dxa"/>
            <w:tcBorders>
              <w:bottom w:val="dashed" w:sz="4" w:space="0" w:color="auto"/>
            </w:tcBorders>
            <w:vAlign w:val="center"/>
          </w:tcPr>
          <w:p w14:paraId="26D6488F" w14:textId="409517EB" w:rsidR="00A747EF" w:rsidRPr="00A747EF" w:rsidRDefault="00A747EF" w:rsidP="00A747EF">
            <w:pPr>
              <w:pStyle w:val="MDPI31text"/>
              <w:spacing w:line="240" w:lineRule="auto"/>
              <w:ind w:left="0" w:firstLine="0"/>
              <w:jc w:val="center"/>
              <w:rPr>
                <w:rFonts w:cs="Calibri"/>
                <w:szCs w:val="20"/>
              </w:rPr>
            </w:pPr>
            <w:r w:rsidRPr="00A747EF">
              <w:rPr>
                <w:szCs w:val="20"/>
              </w:rPr>
              <w:t>234.3</w:t>
            </w:r>
          </w:p>
        </w:tc>
        <w:tc>
          <w:tcPr>
            <w:tcW w:w="976" w:type="dxa"/>
            <w:tcBorders>
              <w:bottom w:val="dashed" w:sz="4" w:space="0" w:color="auto"/>
            </w:tcBorders>
            <w:vAlign w:val="center"/>
          </w:tcPr>
          <w:p w14:paraId="215E3842" w14:textId="32C36CBC" w:rsidR="00A747EF" w:rsidRPr="00A747EF" w:rsidRDefault="00A747EF" w:rsidP="00A747EF">
            <w:pPr>
              <w:pStyle w:val="MDPI31text"/>
              <w:spacing w:line="240" w:lineRule="auto"/>
              <w:ind w:left="0" w:firstLine="0"/>
              <w:jc w:val="center"/>
              <w:rPr>
                <w:rFonts w:cs="Calibri"/>
                <w:szCs w:val="20"/>
              </w:rPr>
            </w:pPr>
            <w:r w:rsidRPr="00A747EF">
              <w:rPr>
                <w:rFonts w:cs="Calibri"/>
                <w:szCs w:val="20"/>
              </w:rPr>
              <w:t>94.8</w:t>
            </w:r>
          </w:p>
        </w:tc>
      </w:tr>
      <w:tr w:rsidR="00A747EF" w:rsidRPr="00A747EF" w14:paraId="62FFC630" w14:textId="36A10063" w:rsidTr="00F4527F">
        <w:trPr>
          <w:trHeight w:val="340"/>
          <w:jc w:val="center"/>
        </w:trPr>
        <w:tc>
          <w:tcPr>
            <w:tcW w:w="1619" w:type="dxa"/>
            <w:tcBorders>
              <w:top w:val="dashed" w:sz="4" w:space="0" w:color="auto"/>
              <w:bottom w:val="nil"/>
            </w:tcBorders>
            <w:shd w:val="clear" w:color="auto" w:fill="auto"/>
            <w:vAlign w:val="center"/>
          </w:tcPr>
          <w:p w14:paraId="623057DD" w14:textId="17F72EE7" w:rsidR="00A747EF" w:rsidRPr="00A747EF" w:rsidRDefault="00A747EF" w:rsidP="00A747EF">
            <w:pPr>
              <w:pStyle w:val="MDPI31text"/>
              <w:spacing w:line="240" w:lineRule="auto"/>
              <w:ind w:left="0" w:firstLine="0"/>
              <w:jc w:val="center"/>
              <w:rPr>
                <w:b/>
                <w:szCs w:val="20"/>
                <w:vertAlign w:val="superscript"/>
              </w:rPr>
            </w:pPr>
            <w:r w:rsidRPr="00A747EF">
              <w:rPr>
                <w:b/>
                <w:szCs w:val="20"/>
              </w:rPr>
              <w:t>PdSiTbb</w:t>
            </w:r>
          </w:p>
        </w:tc>
        <w:tc>
          <w:tcPr>
            <w:tcW w:w="1116" w:type="dxa"/>
            <w:tcBorders>
              <w:top w:val="dashed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73A7A494" w14:textId="6B5161B0" w:rsidR="00A747EF" w:rsidRPr="00A747EF" w:rsidRDefault="00A747EF" w:rsidP="00A747EF">
            <w:pPr>
              <w:spacing w:after="0" w:line="240" w:lineRule="auto"/>
              <w:jc w:val="center"/>
              <w:rPr>
                <w:rFonts w:ascii="Palatino Linotype" w:hAnsi="Palatino Linotype" w:cs="Calibri"/>
                <w:color w:val="000000"/>
                <w:sz w:val="20"/>
                <w:szCs w:val="20"/>
              </w:rPr>
            </w:pPr>
            <w:r w:rsidRPr="00A747EF">
              <w:rPr>
                <w:rFonts w:ascii="Palatino Linotype" w:hAnsi="Palatino Linotype" w:cs="Calibri"/>
                <w:color w:val="000000"/>
                <w:sz w:val="20"/>
                <w:szCs w:val="20"/>
              </w:rPr>
              <w:t>47.1</w:t>
            </w:r>
          </w:p>
        </w:tc>
        <w:tc>
          <w:tcPr>
            <w:tcW w:w="1108" w:type="dxa"/>
            <w:tcBorders>
              <w:top w:val="dashed" w:sz="4" w:space="0" w:color="auto"/>
              <w:left w:val="single" w:sz="4" w:space="0" w:color="auto"/>
              <w:bottom w:val="nil"/>
            </w:tcBorders>
            <w:shd w:val="clear" w:color="auto" w:fill="auto"/>
            <w:vAlign w:val="center"/>
          </w:tcPr>
          <w:p w14:paraId="0161C62B" w14:textId="74A04A1F" w:rsidR="00A747EF" w:rsidRPr="00A747EF" w:rsidRDefault="00A747EF" w:rsidP="00A747EF">
            <w:pPr>
              <w:spacing w:after="0" w:line="240" w:lineRule="auto"/>
              <w:jc w:val="center"/>
              <w:rPr>
                <w:rFonts w:ascii="Palatino Linotype" w:hAnsi="Palatino Linotype" w:cs="Calibri"/>
                <w:color w:val="000000"/>
                <w:sz w:val="20"/>
                <w:szCs w:val="20"/>
              </w:rPr>
            </w:pPr>
            <w:r w:rsidRPr="00A747EF">
              <w:rPr>
                <w:rFonts w:ascii="Palatino Linotype" w:hAnsi="Palatino Linotype"/>
                <w:sz w:val="20"/>
                <w:szCs w:val="20"/>
              </w:rPr>
              <w:t>215.1</w:t>
            </w:r>
          </w:p>
        </w:tc>
        <w:tc>
          <w:tcPr>
            <w:tcW w:w="1121" w:type="dxa"/>
            <w:tcBorders>
              <w:top w:val="dashed" w:sz="4" w:space="0" w:color="auto"/>
              <w:bottom w:val="nil"/>
            </w:tcBorders>
            <w:shd w:val="clear" w:color="auto" w:fill="auto"/>
            <w:vAlign w:val="center"/>
          </w:tcPr>
          <w:p w14:paraId="1EFC119A" w14:textId="44487688" w:rsidR="00A747EF" w:rsidRPr="00A747EF" w:rsidRDefault="00A747EF" w:rsidP="00A747EF">
            <w:pPr>
              <w:pStyle w:val="MDPI31text"/>
              <w:spacing w:line="240" w:lineRule="auto"/>
              <w:ind w:left="0" w:firstLine="0"/>
              <w:jc w:val="center"/>
              <w:rPr>
                <w:szCs w:val="20"/>
              </w:rPr>
            </w:pPr>
            <w:r w:rsidRPr="00A747EF">
              <w:rPr>
                <w:szCs w:val="20"/>
              </w:rPr>
              <w:t>184.0</w:t>
            </w:r>
          </w:p>
        </w:tc>
        <w:tc>
          <w:tcPr>
            <w:tcW w:w="1180" w:type="dxa"/>
            <w:tcBorders>
              <w:top w:val="dashed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473BFA57" w14:textId="2AF80F35" w:rsidR="00A747EF" w:rsidRPr="00A747EF" w:rsidRDefault="00A747EF" w:rsidP="00A747EF">
            <w:pPr>
              <w:spacing w:after="0" w:line="240" w:lineRule="auto"/>
              <w:jc w:val="center"/>
              <w:rPr>
                <w:rFonts w:ascii="Palatino Linotype" w:hAnsi="Palatino Linotype" w:cs="Calibri"/>
                <w:color w:val="000000"/>
                <w:sz w:val="20"/>
                <w:szCs w:val="20"/>
              </w:rPr>
            </w:pPr>
            <w:r w:rsidRPr="00A747EF">
              <w:rPr>
                <w:rFonts w:ascii="Palatino Linotype" w:hAnsi="Palatino Linotype"/>
                <w:sz w:val="20"/>
                <w:szCs w:val="20"/>
              </w:rPr>
              <w:t>163.1</w:t>
            </w:r>
          </w:p>
        </w:tc>
        <w:tc>
          <w:tcPr>
            <w:tcW w:w="976" w:type="dxa"/>
            <w:tcBorders>
              <w:top w:val="dashed" w:sz="4" w:space="0" w:color="auto"/>
              <w:left w:val="single" w:sz="4" w:space="0" w:color="auto"/>
              <w:bottom w:val="nil"/>
            </w:tcBorders>
            <w:vAlign w:val="center"/>
          </w:tcPr>
          <w:p w14:paraId="141A0410" w14:textId="0E2F4463" w:rsidR="00A747EF" w:rsidRPr="00A747EF" w:rsidRDefault="00A747EF" w:rsidP="00A747EF">
            <w:pPr>
              <w:spacing w:after="0" w:line="240" w:lineRule="auto"/>
              <w:jc w:val="center"/>
              <w:rPr>
                <w:rFonts w:ascii="Palatino Linotype" w:hAnsi="Palatino Linotype" w:cs="Calibri"/>
                <w:color w:val="000000"/>
                <w:sz w:val="20"/>
                <w:szCs w:val="20"/>
              </w:rPr>
            </w:pPr>
            <w:r w:rsidRPr="00A747EF">
              <w:rPr>
                <w:rFonts w:ascii="Palatino Linotype" w:hAnsi="Palatino Linotype" w:cs="Calibri"/>
                <w:color w:val="000000"/>
                <w:sz w:val="20"/>
                <w:szCs w:val="20"/>
              </w:rPr>
              <w:t>235.1</w:t>
            </w:r>
          </w:p>
        </w:tc>
        <w:tc>
          <w:tcPr>
            <w:tcW w:w="976" w:type="dxa"/>
            <w:tcBorders>
              <w:top w:val="dashed" w:sz="4" w:space="0" w:color="auto"/>
              <w:bottom w:val="nil"/>
            </w:tcBorders>
            <w:vAlign w:val="center"/>
          </w:tcPr>
          <w:p w14:paraId="736D6E22" w14:textId="465F4682" w:rsidR="00A747EF" w:rsidRPr="00A747EF" w:rsidRDefault="00A747EF" w:rsidP="00A747EF">
            <w:pPr>
              <w:spacing w:after="0" w:line="240" w:lineRule="auto"/>
              <w:jc w:val="center"/>
              <w:rPr>
                <w:rFonts w:ascii="Palatino Linotype" w:hAnsi="Palatino Linotype" w:cs="Calibri"/>
                <w:color w:val="000000"/>
                <w:sz w:val="20"/>
                <w:szCs w:val="20"/>
              </w:rPr>
            </w:pPr>
            <w:r w:rsidRPr="00A747EF">
              <w:rPr>
                <w:rFonts w:ascii="Palatino Linotype" w:hAnsi="Palatino Linotype"/>
                <w:sz w:val="20"/>
                <w:szCs w:val="20"/>
              </w:rPr>
              <w:t>189.7</w:t>
            </w:r>
          </w:p>
        </w:tc>
        <w:tc>
          <w:tcPr>
            <w:tcW w:w="976" w:type="dxa"/>
            <w:tcBorders>
              <w:top w:val="dashed" w:sz="4" w:space="0" w:color="auto"/>
              <w:bottom w:val="nil"/>
            </w:tcBorders>
            <w:vAlign w:val="center"/>
          </w:tcPr>
          <w:p w14:paraId="5998A995" w14:textId="5020BA13" w:rsidR="00A747EF" w:rsidRPr="00A747EF" w:rsidRDefault="00A747EF" w:rsidP="00A747EF">
            <w:pPr>
              <w:spacing w:after="0" w:line="240" w:lineRule="auto"/>
              <w:jc w:val="center"/>
              <w:rPr>
                <w:rFonts w:ascii="Palatino Linotype" w:hAnsi="Palatino Linotype" w:cs="Calibri"/>
                <w:color w:val="000000"/>
                <w:sz w:val="20"/>
                <w:szCs w:val="20"/>
              </w:rPr>
            </w:pPr>
            <w:r w:rsidRPr="00A747EF">
              <w:rPr>
                <w:rFonts w:ascii="Palatino Linotype" w:hAnsi="Palatino Linotype" w:cs="Calibri"/>
                <w:color w:val="000000"/>
                <w:sz w:val="20"/>
                <w:szCs w:val="20"/>
              </w:rPr>
              <w:t>98.8</w:t>
            </w:r>
          </w:p>
        </w:tc>
      </w:tr>
      <w:tr w:rsidR="00F4527F" w:rsidRPr="00A747EF" w14:paraId="661A4D02" w14:textId="77777777" w:rsidTr="00F4527F">
        <w:trPr>
          <w:trHeight w:val="340"/>
          <w:jc w:val="center"/>
        </w:trPr>
        <w:tc>
          <w:tcPr>
            <w:tcW w:w="1619" w:type="dxa"/>
            <w:tcBorders>
              <w:top w:val="nil"/>
              <w:bottom w:val="nil"/>
              <w:right w:val="nil"/>
            </w:tcBorders>
            <w:shd w:val="clear" w:color="auto" w:fill="auto"/>
            <w:vAlign w:val="center"/>
          </w:tcPr>
          <w:p w14:paraId="42B0A260" w14:textId="5395F252" w:rsidR="00F4527F" w:rsidRPr="00F4527F" w:rsidRDefault="00F4527F" w:rsidP="00A747EF">
            <w:pPr>
              <w:pStyle w:val="MDPI31text"/>
              <w:spacing w:line="240" w:lineRule="auto"/>
              <w:ind w:left="0" w:firstLine="0"/>
              <w:jc w:val="center"/>
              <w:rPr>
                <w:b/>
                <w:szCs w:val="20"/>
                <w:vertAlign w:val="superscript"/>
              </w:rPr>
            </w:pPr>
            <w:r>
              <w:rPr>
                <w:b/>
                <w:szCs w:val="20"/>
              </w:rPr>
              <w:t>PdSiAr</w:t>
            </w:r>
            <w:r>
              <w:rPr>
                <w:b/>
                <w:szCs w:val="20"/>
                <w:vertAlign w:val="superscript"/>
              </w:rPr>
              <w:t>Mes</w:t>
            </w: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0D521CB6" w14:textId="41CFA556" w:rsidR="00F4527F" w:rsidRPr="00A747EF" w:rsidRDefault="00EE1217" w:rsidP="00A747EF">
            <w:pPr>
              <w:spacing w:after="0" w:line="240" w:lineRule="auto"/>
              <w:jc w:val="center"/>
              <w:rPr>
                <w:rFonts w:ascii="Palatino Linotype" w:hAnsi="Palatino Linotype" w:cs="Calibri"/>
                <w:color w:val="000000"/>
                <w:sz w:val="20"/>
                <w:szCs w:val="20"/>
              </w:rPr>
            </w:pPr>
            <w:r>
              <w:rPr>
                <w:rFonts w:ascii="Palatino Linotype" w:hAnsi="Palatino Linotype" w:cs="Calibri"/>
                <w:color w:val="000000"/>
                <w:sz w:val="20"/>
                <w:szCs w:val="20"/>
              </w:rPr>
              <w:t>28.7</w:t>
            </w:r>
          </w:p>
        </w:tc>
        <w:tc>
          <w:tcPr>
            <w:tcW w:w="110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center"/>
          </w:tcPr>
          <w:p w14:paraId="222431CF" w14:textId="6E0F2DAA" w:rsidR="00F4527F" w:rsidRPr="00A747EF" w:rsidRDefault="00F4527F" w:rsidP="00A747EF">
            <w:pPr>
              <w:spacing w:after="0" w:line="240" w:lineRule="auto"/>
              <w:jc w:val="center"/>
              <w:rPr>
                <w:rFonts w:ascii="Palatino Linotype" w:hAnsi="Palatino Linotype"/>
                <w:sz w:val="20"/>
                <w:szCs w:val="20"/>
              </w:rPr>
            </w:pPr>
            <w:r>
              <w:rPr>
                <w:rFonts w:ascii="Palatino Linotype" w:hAnsi="Palatino Linotype"/>
                <w:sz w:val="20"/>
                <w:szCs w:val="20"/>
              </w:rPr>
              <w:t>216.1</w:t>
            </w:r>
          </w:p>
        </w:tc>
        <w:tc>
          <w:tcPr>
            <w:tcW w:w="11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19794CF" w14:textId="7077EADB" w:rsidR="00F4527F" w:rsidRPr="00A747EF" w:rsidRDefault="00F4527F" w:rsidP="00A747EF">
            <w:pPr>
              <w:pStyle w:val="MDPI31text"/>
              <w:spacing w:line="240" w:lineRule="auto"/>
              <w:ind w:left="0" w:firstLine="0"/>
              <w:jc w:val="center"/>
              <w:rPr>
                <w:szCs w:val="20"/>
              </w:rPr>
            </w:pPr>
            <w:r>
              <w:rPr>
                <w:szCs w:val="20"/>
              </w:rPr>
              <w:t>187.6</w:t>
            </w: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0F34B566" w14:textId="5F485F4B" w:rsidR="00F4527F" w:rsidRPr="00A747EF" w:rsidRDefault="00F4527F" w:rsidP="00A747EF">
            <w:pPr>
              <w:spacing w:after="0" w:line="240" w:lineRule="auto"/>
              <w:jc w:val="center"/>
              <w:rPr>
                <w:rFonts w:ascii="Palatino Linotype" w:hAnsi="Palatino Linotype"/>
                <w:sz w:val="20"/>
                <w:szCs w:val="20"/>
              </w:rPr>
            </w:pPr>
            <w:r>
              <w:rPr>
                <w:rFonts w:ascii="Palatino Linotype" w:hAnsi="Palatino Linotype"/>
                <w:sz w:val="20"/>
                <w:szCs w:val="20"/>
              </w:rPr>
              <w:t>150.7</w:t>
            </w:r>
          </w:p>
        </w:tc>
        <w:tc>
          <w:tcPr>
            <w:tcW w:w="976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741FC89E" w14:textId="2C2023FF" w:rsidR="00F4527F" w:rsidRPr="00A747EF" w:rsidRDefault="00FC7F8A" w:rsidP="00A747EF">
            <w:pPr>
              <w:spacing w:after="0" w:line="240" w:lineRule="auto"/>
              <w:jc w:val="center"/>
              <w:rPr>
                <w:rFonts w:ascii="Palatino Linotype" w:hAnsi="Palatino Linotype" w:cs="Calibri"/>
                <w:color w:val="000000"/>
                <w:sz w:val="20"/>
                <w:szCs w:val="20"/>
              </w:rPr>
            </w:pPr>
            <w:r>
              <w:rPr>
                <w:rFonts w:ascii="Palatino Linotype" w:hAnsi="Palatino Linotype" w:cs="Calibri"/>
                <w:color w:val="000000"/>
                <w:sz w:val="20"/>
                <w:szCs w:val="20"/>
              </w:rPr>
              <w:t>232.4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26048F1" w14:textId="3CA6C112" w:rsidR="00F4527F" w:rsidRPr="00A747EF" w:rsidRDefault="00FC7F8A" w:rsidP="00A747EF">
            <w:pPr>
              <w:spacing w:after="0" w:line="240" w:lineRule="auto"/>
              <w:jc w:val="center"/>
              <w:rPr>
                <w:rFonts w:ascii="Palatino Linotype" w:hAnsi="Palatino Linotype"/>
                <w:sz w:val="20"/>
                <w:szCs w:val="20"/>
              </w:rPr>
            </w:pPr>
            <w:r>
              <w:rPr>
                <w:rFonts w:ascii="Palatino Linotype" w:hAnsi="Palatino Linotype"/>
                <w:sz w:val="20"/>
                <w:szCs w:val="20"/>
              </w:rPr>
              <w:t>191.0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</w:tcBorders>
            <w:vAlign w:val="center"/>
          </w:tcPr>
          <w:p w14:paraId="42DAFCA0" w14:textId="61CBAFF6" w:rsidR="00F4527F" w:rsidRPr="00A747EF" w:rsidRDefault="009F2760" w:rsidP="00A747EF">
            <w:pPr>
              <w:spacing w:after="0" w:line="240" w:lineRule="auto"/>
              <w:jc w:val="center"/>
              <w:rPr>
                <w:rFonts w:ascii="Palatino Linotype" w:hAnsi="Palatino Linotype" w:cs="Calibri"/>
                <w:color w:val="000000"/>
                <w:sz w:val="20"/>
                <w:szCs w:val="20"/>
              </w:rPr>
            </w:pPr>
            <w:r>
              <w:rPr>
                <w:rFonts w:ascii="Palatino Linotype" w:hAnsi="Palatino Linotype" w:cs="Calibri"/>
                <w:color w:val="000000"/>
                <w:sz w:val="20"/>
                <w:szCs w:val="20"/>
              </w:rPr>
              <w:t>87.9</w:t>
            </w:r>
          </w:p>
        </w:tc>
      </w:tr>
      <w:tr w:rsidR="00A747EF" w:rsidRPr="00A747EF" w14:paraId="49DE6DBD" w14:textId="50AEAE3E" w:rsidTr="00F4527F">
        <w:trPr>
          <w:trHeight w:val="340"/>
          <w:jc w:val="center"/>
        </w:trPr>
        <w:tc>
          <w:tcPr>
            <w:tcW w:w="1619" w:type="dxa"/>
            <w:tcBorders>
              <w:top w:val="nil"/>
            </w:tcBorders>
            <w:shd w:val="clear" w:color="auto" w:fill="auto"/>
            <w:vAlign w:val="center"/>
          </w:tcPr>
          <w:p w14:paraId="4F43445A" w14:textId="25CAEC48" w:rsidR="00A747EF" w:rsidRPr="00A747EF" w:rsidRDefault="00A747EF" w:rsidP="00A747EF">
            <w:pPr>
              <w:pStyle w:val="MDPI31text"/>
              <w:spacing w:line="240" w:lineRule="auto"/>
              <w:ind w:left="0" w:firstLine="0"/>
              <w:jc w:val="center"/>
              <w:rPr>
                <w:b/>
                <w:szCs w:val="20"/>
              </w:rPr>
            </w:pPr>
            <w:r w:rsidRPr="00A747EF">
              <w:rPr>
                <w:b/>
                <w:szCs w:val="20"/>
              </w:rPr>
              <w:t>PdGeAr</w:t>
            </w:r>
            <w:r w:rsidRPr="00A747EF">
              <w:rPr>
                <w:b/>
                <w:szCs w:val="20"/>
                <w:vertAlign w:val="superscript"/>
              </w:rPr>
              <w:t>Mes</w:t>
            </w:r>
          </w:p>
        </w:tc>
        <w:tc>
          <w:tcPr>
            <w:tcW w:w="1116" w:type="dxa"/>
            <w:tcBorders>
              <w:top w:val="nil"/>
              <w:right w:val="single" w:sz="4" w:space="0" w:color="auto"/>
            </w:tcBorders>
            <w:shd w:val="clear" w:color="auto" w:fill="auto"/>
            <w:vAlign w:val="center"/>
          </w:tcPr>
          <w:p w14:paraId="62A21625" w14:textId="0F9A42E1" w:rsidR="00A747EF" w:rsidRPr="00A747EF" w:rsidRDefault="00A747EF" w:rsidP="00A747EF">
            <w:pPr>
              <w:pStyle w:val="MDPI31text"/>
              <w:spacing w:line="240" w:lineRule="auto"/>
              <w:ind w:left="0" w:firstLine="0"/>
              <w:jc w:val="center"/>
              <w:rPr>
                <w:szCs w:val="20"/>
              </w:rPr>
            </w:pPr>
            <w:r w:rsidRPr="00A747EF">
              <w:rPr>
                <w:rFonts w:cs="Calibri"/>
                <w:szCs w:val="20"/>
              </w:rPr>
              <w:t>1.5</w:t>
            </w:r>
          </w:p>
        </w:tc>
        <w:tc>
          <w:tcPr>
            <w:tcW w:w="1108" w:type="dxa"/>
            <w:tcBorders>
              <w:top w:val="nil"/>
              <w:left w:val="single" w:sz="4" w:space="0" w:color="auto"/>
            </w:tcBorders>
            <w:shd w:val="clear" w:color="auto" w:fill="auto"/>
            <w:vAlign w:val="center"/>
          </w:tcPr>
          <w:p w14:paraId="7F388764" w14:textId="096C28E4" w:rsidR="00A747EF" w:rsidRPr="00A747EF" w:rsidRDefault="00A747EF" w:rsidP="00A747EF">
            <w:pPr>
              <w:pStyle w:val="MDPI31text"/>
              <w:spacing w:line="240" w:lineRule="auto"/>
              <w:ind w:left="0" w:firstLine="0"/>
              <w:jc w:val="center"/>
              <w:rPr>
                <w:szCs w:val="20"/>
              </w:rPr>
            </w:pPr>
            <w:r w:rsidRPr="00A747EF">
              <w:rPr>
                <w:szCs w:val="20"/>
              </w:rPr>
              <w:t>227.9</w:t>
            </w:r>
          </w:p>
        </w:tc>
        <w:tc>
          <w:tcPr>
            <w:tcW w:w="1121" w:type="dxa"/>
            <w:tcBorders>
              <w:top w:val="nil"/>
            </w:tcBorders>
            <w:shd w:val="clear" w:color="auto" w:fill="auto"/>
            <w:vAlign w:val="center"/>
          </w:tcPr>
          <w:p w14:paraId="36AF147E" w14:textId="156974FE" w:rsidR="00A747EF" w:rsidRPr="00A747EF" w:rsidRDefault="00A747EF" w:rsidP="00A747EF">
            <w:pPr>
              <w:pStyle w:val="MDPI31text"/>
              <w:spacing w:line="240" w:lineRule="auto"/>
              <w:ind w:left="0" w:firstLine="0"/>
              <w:jc w:val="center"/>
              <w:rPr>
                <w:szCs w:val="20"/>
              </w:rPr>
            </w:pPr>
            <w:r w:rsidRPr="00A747EF">
              <w:rPr>
                <w:szCs w:val="20"/>
              </w:rPr>
              <w:t>199.5</w:t>
            </w:r>
          </w:p>
        </w:tc>
        <w:tc>
          <w:tcPr>
            <w:tcW w:w="1180" w:type="dxa"/>
            <w:tcBorders>
              <w:top w:val="nil"/>
              <w:right w:val="single" w:sz="4" w:space="0" w:color="auto"/>
            </w:tcBorders>
            <w:shd w:val="clear" w:color="auto" w:fill="auto"/>
            <w:vAlign w:val="center"/>
          </w:tcPr>
          <w:p w14:paraId="75B207B4" w14:textId="09B9F6AA" w:rsidR="00A747EF" w:rsidRPr="00A747EF" w:rsidRDefault="00A747EF" w:rsidP="00A747EF">
            <w:pPr>
              <w:pStyle w:val="MDPI31text"/>
              <w:spacing w:line="240" w:lineRule="auto"/>
              <w:ind w:left="0" w:firstLine="0"/>
              <w:jc w:val="center"/>
              <w:rPr>
                <w:szCs w:val="20"/>
              </w:rPr>
            </w:pPr>
            <w:r w:rsidRPr="00A747EF">
              <w:rPr>
                <w:szCs w:val="20"/>
              </w:rPr>
              <w:t>144.9</w:t>
            </w:r>
          </w:p>
        </w:tc>
        <w:tc>
          <w:tcPr>
            <w:tcW w:w="976" w:type="dxa"/>
            <w:tcBorders>
              <w:top w:val="nil"/>
              <w:left w:val="single" w:sz="4" w:space="0" w:color="auto"/>
            </w:tcBorders>
            <w:vAlign w:val="center"/>
          </w:tcPr>
          <w:p w14:paraId="2A70F61A" w14:textId="128F445F" w:rsidR="00A747EF" w:rsidRPr="00A747EF" w:rsidRDefault="00A747EF" w:rsidP="00A747EF">
            <w:pPr>
              <w:pStyle w:val="MDPI31text"/>
              <w:spacing w:line="240" w:lineRule="auto"/>
              <w:ind w:left="0" w:firstLine="0"/>
              <w:jc w:val="center"/>
              <w:rPr>
                <w:rFonts w:cs="Calibri"/>
                <w:szCs w:val="20"/>
              </w:rPr>
            </w:pPr>
            <w:r w:rsidRPr="00A747EF">
              <w:rPr>
                <w:rFonts w:cs="Calibri"/>
                <w:szCs w:val="20"/>
              </w:rPr>
              <w:t>246.4</w:t>
            </w:r>
          </w:p>
        </w:tc>
        <w:tc>
          <w:tcPr>
            <w:tcW w:w="976" w:type="dxa"/>
            <w:tcBorders>
              <w:top w:val="nil"/>
            </w:tcBorders>
            <w:vAlign w:val="center"/>
          </w:tcPr>
          <w:p w14:paraId="1D29D220" w14:textId="1D3E9F58" w:rsidR="00A747EF" w:rsidRPr="00A747EF" w:rsidRDefault="00A747EF" w:rsidP="00A747EF">
            <w:pPr>
              <w:pStyle w:val="MDPI31text"/>
              <w:spacing w:line="240" w:lineRule="auto"/>
              <w:ind w:left="0" w:firstLine="0"/>
              <w:jc w:val="center"/>
              <w:rPr>
                <w:rFonts w:cs="Calibri"/>
                <w:szCs w:val="20"/>
              </w:rPr>
            </w:pPr>
            <w:r w:rsidRPr="00A747EF">
              <w:rPr>
                <w:szCs w:val="20"/>
              </w:rPr>
              <w:t>202.7</w:t>
            </w:r>
          </w:p>
        </w:tc>
        <w:tc>
          <w:tcPr>
            <w:tcW w:w="976" w:type="dxa"/>
            <w:tcBorders>
              <w:top w:val="nil"/>
            </w:tcBorders>
            <w:vAlign w:val="center"/>
          </w:tcPr>
          <w:p w14:paraId="585F56B1" w14:textId="0673BA9B" w:rsidR="00A747EF" w:rsidRPr="00A747EF" w:rsidRDefault="00A747EF" w:rsidP="00A747EF">
            <w:pPr>
              <w:pStyle w:val="MDPI31text"/>
              <w:spacing w:line="240" w:lineRule="auto"/>
              <w:ind w:left="0" w:firstLine="0"/>
              <w:jc w:val="center"/>
              <w:rPr>
                <w:rFonts w:cs="Calibri"/>
                <w:szCs w:val="20"/>
              </w:rPr>
            </w:pPr>
            <w:r w:rsidRPr="00A747EF">
              <w:rPr>
                <w:rFonts w:cs="Calibri"/>
                <w:szCs w:val="20"/>
              </w:rPr>
              <w:t>90.6</w:t>
            </w:r>
          </w:p>
        </w:tc>
      </w:tr>
      <w:tr w:rsidR="00A747EF" w:rsidRPr="00A747EF" w14:paraId="5B31A178" w14:textId="5C8D99CB" w:rsidTr="00A747EF">
        <w:trPr>
          <w:trHeight w:val="340"/>
          <w:jc w:val="center"/>
        </w:trPr>
        <w:tc>
          <w:tcPr>
            <w:tcW w:w="1619" w:type="dxa"/>
            <w:shd w:val="clear" w:color="auto" w:fill="auto"/>
            <w:vAlign w:val="center"/>
          </w:tcPr>
          <w:p w14:paraId="24F371F1" w14:textId="02FE142C" w:rsidR="00A747EF" w:rsidRPr="00A747EF" w:rsidRDefault="00A747EF" w:rsidP="00A747EF">
            <w:pPr>
              <w:pStyle w:val="MDPI31text"/>
              <w:spacing w:line="240" w:lineRule="auto"/>
              <w:ind w:left="0" w:firstLine="0"/>
              <w:jc w:val="center"/>
              <w:rPr>
                <w:b/>
                <w:szCs w:val="20"/>
              </w:rPr>
            </w:pPr>
            <w:r w:rsidRPr="00A747EF">
              <w:rPr>
                <w:b/>
                <w:szCs w:val="20"/>
              </w:rPr>
              <w:t>PdSnAr</w:t>
            </w:r>
            <w:r w:rsidRPr="00A747EF">
              <w:rPr>
                <w:b/>
                <w:szCs w:val="20"/>
                <w:vertAlign w:val="superscript"/>
              </w:rPr>
              <w:t>Mes</w:t>
            </w:r>
          </w:p>
        </w:tc>
        <w:tc>
          <w:tcPr>
            <w:tcW w:w="111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2A66F328" w14:textId="74F61E41" w:rsidR="00A747EF" w:rsidRPr="00A747EF" w:rsidRDefault="00A747EF" w:rsidP="00A747EF">
            <w:pPr>
              <w:pStyle w:val="MDPI31text"/>
              <w:spacing w:line="240" w:lineRule="auto"/>
              <w:ind w:left="0" w:firstLine="0"/>
              <w:jc w:val="center"/>
              <w:rPr>
                <w:szCs w:val="20"/>
              </w:rPr>
            </w:pPr>
            <w:r w:rsidRPr="00A747EF">
              <w:rPr>
                <w:rFonts w:cs="Calibri"/>
                <w:szCs w:val="20"/>
              </w:rPr>
              <w:t>−17.6</w:t>
            </w:r>
          </w:p>
        </w:tc>
        <w:tc>
          <w:tcPr>
            <w:tcW w:w="1108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4A8B1FBF" w14:textId="3E3888B0" w:rsidR="00A747EF" w:rsidRPr="00A747EF" w:rsidRDefault="00A747EF" w:rsidP="00A747EF">
            <w:pPr>
              <w:pStyle w:val="MDPI31text"/>
              <w:spacing w:line="240" w:lineRule="auto"/>
              <w:ind w:left="0" w:firstLine="0"/>
              <w:jc w:val="center"/>
              <w:rPr>
                <w:szCs w:val="20"/>
              </w:rPr>
            </w:pPr>
            <w:r w:rsidRPr="00A747EF">
              <w:rPr>
                <w:szCs w:val="20"/>
              </w:rPr>
              <w:t>251.6</w:t>
            </w:r>
          </w:p>
        </w:tc>
        <w:tc>
          <w:tcPr>
            <w:tcW w:w="1121" w:type="dxa"/>
            <w:shd w:val="clear" w:color="auto" w:fill="auto"/>
            <w:vAlign w:val="center"/>
          </w:tcPr>
          <w:p w14:paraId="564DB089" w14:textId="19E092DE" w:rsidR="00A747EF" w:rsidRPr="00A747EF" w:rsidRDefault="00A747EF" w:rsidP="00A747EF">
            <w:pPr>
              <w:pStyle w:val="MDPI31text"/>
              <w:spacing w:line="240" w:lineRule="auto"/>
              <w:ind w:left="0" w:firstLine="0"/>
              <w:jc w:val="center"/>
              <w:rPr>
                <w:szCs w:val="20"/>
              </w:rPr>
            </w:pPr>
            <w:r w:rsidRPr="00A747EF">
              <w:rPr>
                <w:szCs w:val="20"/>
              </w:rPr>
              <w:t>222.9</w:t>
            </w:r>
          </w:p>
        </w:tc>
        <w:tc>
          <w:tcPr>
            <w:tcW w:w="1180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7D7A62EA" w14:textId="576F1AB3" w:rsidR="00A747EF" w:rsidRPr="00A747EF" w:rsidRDefault="00A747EF" w:rsidP="00A747EF">
            <w:pPr>
              <w:pStyle w:val="MDPI31text"/>
              <w:spacing w:line="240" w:lineRule="auto"/>
              <w:ind w:left="0" w:firstLine="0"/>
              <w:jc w:val="center"/>
              <w:rPr>
                <w:szCs w:val="20"/>
              </w:rPr>
            </w:pPr>
            <w:r w:rsidRPr="00A747EF">
              <w:rPr>
                <w:szCs w:val="20"/>
              </w:rPr>
              <w:t>134.4</w:t>
            </w:r>
          </w:p>
        </w:tc>
        <w:tc>
          <w:tcPr>
            <w:tcW w:w="976" w:type="dxa"/>
            <w:tcBorders>
              <w:left w:val="single" w:sz="4" w:space="0" w:color="auto"/>
            </w:tcBorders>
            <w:vAlign w:val="center"/>
          </w:tcPr>
          <w:p w14:paraId="2E3B122D" w14:textId="20CA724D" w:rsidR="00A747EF" w:rsidRPr="00A747EF" w:rsidRDefault="00A747EF" w:rsidP="00A747EF">
            <w:pPr>
              <w:pStyle w:val="MDPI31text"/>
              <w:spacing w:line="240" w:lineRule="auto"/>
              <w:ind w:left="0" w:firstLine="0"/>
              <w:jc w:val="center"/>
              <w:rPr>
                <w:rFonts w:cs="Calibri"/>
                <w:szCs w:val="20"/>
              </w:rPr>
            </w:pPr>
            <w:r w:rsidRPr="00A747EF">
              <w:rPr>
                <w:rFonts w:cs="Calibri"/>
                <w:szCs w:val="20"/>
              </w:rPr>
              <w:t>270.3</w:t>
            </w:r>
          </w:p>
        </w:tc>
        <w:tc>
          <w:tcPr>
            <w:tcW w:w="976" w:type="dxa"/>
            <w:vAlign w:val="center"/>
          </w:tcPr>
          <w:p w14:paraId="00A3B3E7" w14:textId="118FAAF9" w:rsidR="00A747EF" w:rsidRPr="00A747EF" w:rsidRDefault="00A747EF" w:rsidP="00A747EF">
            <w:pPr>
              <w:pStyle w:val="MDPI31text"/>
              <w:spacing w:line="240" w:lineRule="auto"/>
              <w:ind w:left="0" w:firstLine="0"/>
              <w:jc w:val="center"/>
              <w:rPr>
                <w:rFonts w:cs="Calibri"/>
                <w:szCs w:val="20"/>
              </w:rPr>
            </w:pPr>
            <w:r w:rsidRPr="00A747EF">
              <w:rPr>
                <w:szCs w:val="20"/>
              </w:rPr>
              <w:t>223.6</w:t>
            </w:r>
          </w:p>
        </w:tc>
        <w:tc>
          <w:tcPr>
            <w:tcW w:w="976" w:type="dxa"/>
            <w:vAlign w:val="center"/>
          </w:tcPr>
          <w:p w14:paraId="3F51E440" w14:textId="4F9ED25F" w:rsidR="00A747EF" w:rsidRPr="00A747EF" w:rsidRDefault="00A747EF" w:rsidP="00A747EF">
            <w:pPr>
              <w:pStyle w:val="MDPI31text"/>
              <w:spacing w:line="240" w:lineRule="auto"/>
              <w:ind w:left="0" w:firstLine="0"/>
              <w:jc w:val="center"/>
              <w:rPr>
                <w:rFonts w:cs="Calibri"/>
                <w:szCs w:val="20"/>
              </w:rPr>
            </w:pPr>
            <w:r w:rsidRPr="00A747EF">
              <w:rPr>
                <w:rFonts w:cs="Calibri"/>
                <w:szCs w:val="20"/>
              </w:rPr>
              <w:t>93.1</w:t>
            </w:r>
          </w:p>
        </w:tc>
      </w:tr>
      <w:tr w:rsidR="00A747EF" w:rsidRPr="00A747EF" w14:paraId="50E5C1EA" w14:textId="43AE4D7B" w:rsidTr="00A747EF">
        <w:trPr>
          <w:trHeight w:val="340"/>
          <w:jc w:val="center"/>
        </w:trPr>
        <w:tc>
          <w:tcPr>
            <w:tcW w:w="1619" w:type="dxa"/>
            <w:tcBorders>
              <w:bottom w:val="dashed" w:sz="4" w:space="0" w:color="auto"/>
            </w:tcBorders>
            <w:shd w:val="clear" w:color="auto" w:fill="auto"/>
            <w:vAlign w:val="center"/>
          </w:tcPr>
          <w:p w14:paraId="31B34F59" w14:textId="27200394" w:rsidR="00A747EF" w:rsidRPr="00A747EF" w:rsidRDefault="00A747EF" w:rsidP="00A747EF">
            <w:pPr>
              <w:pStyle w:val="MDPI31text"/>
              <w:spacing w:line="240" w:lineRule="auto"/>
              <w:ind w:left="0" w:firstLine="0"/>
              <w:jc w:val="center"/>
              <w:rPr>
                <w:b/>
                <w:szCs w:val="20"/>
              </w:rPr>
            </w:pPr>
            <w:r w:rsidRPr="00A747EF">
              <w:rPr>
                <w:b/>
                <w:szCs w:val="20"/>
              </w:rPr>
              <w:t>PdPbAr</w:t>
            </w:r>
            <w:r w:rsidRPr="00A747EF">
              <w:rPr>
                <w:b/>
                <w:szCs w:val="20"/>
                <w:vertAlign w:val="superscript"/>
              </w:rPr>
              <w:t>Mes</w:t>
            </w:r>
          </w:p>
        </w:tc>
        <w:tc>
          <w:tcPr>
            <w:tcW w:w="1116" w:type="dxa"/>
            <w:tcBorders>
              <w:bottom w:val="dashed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F7D2FD" w14:textId="50589157" w:rsidR="00A747EF" w:rsidRPr="00A747EF" w:rsidRDefault="00A747EF" w:rsidP="00A747EF">
            <w:pPr>
              <w:pStyle w:val="MDPI31text"/>
              <w:spacing w:line="240" w:lineRule="auto"/>
              <w:ind w:left="0" w:firstLine="0"/>
              <w:jc w:val="center"/>
              <w:rPr>
                <w:szCs w:val="20"/>
              </w:rPr>
            </w:pPr>
            <w:r w:rsidRPr="00A747EF">
              <w:rPr>
                <w:rFonts w:cs="Calibri"/>
                <w:szCs w:val="20"/>
              </w:rPr>
              <w:t>−25.3</w:t>
            </w:r>
          </w:p>
        </w:tc>
        <w:tc>
          <w:tcPr>
            <w:tcW w:w="1108" w:type="dxa"/>
            <w:tcBorders>
              <w:left w:val="single" w:sz="4" w:space="0" w:color="auto"/>
              <w:bottom w:val="dashed" w:sz="4" w:space="0" w:color="auto"/>
            </w:tcBorders>
            <w:shd w:val="clear" w:color="auto" w:fill="auto"/>
            <w:vAlign w:val="center"/>
          </w:tcPr>
          <w:p w14:paraId="2C65FC98" w14:textId="5C602CE0" w:rsidR="00A747EF" w:rsidRPr="00A747EF" w:rsidRDefault="00A747EF" w:rsidP="00A747EF">
            <w:pPr>
              <w:pStyle w:val="MDPI31text"/>
              <w:spacing w:line="240" w:lineRule="auto"/>
              <w:ind w:left="0" w:firstLine="0"/>
              <w:jc w:val="center"/>
              <w:rPr>
                <w:szCs w:val="20"/>
              </w:rPr>
            </w:pPr>
            <w:r w:rsidRPr="00A747EF">
              <w:rPr>
                <w:szCs w:val="20"/>
              </w:rPr>
              <w:t>263.1</w:t>
            </w:r>
          </w:p>
        </w:tc>
        <w:tc>
          <w:tcPr>
            <w:tcW w:w="1121" w:type="dxa"/>
            <w:tcBorders>
              <w:bottom w:val="dashed" w:sz="4" w:space="0" w:color="auto"/>
            </w:tcBorders>
            <w:shd w:val="clear" w:color="auto" w:fill="auto"/>
            <w:vAlign w:val="center"/>
          </w:tcPr>
          <w:p w14:paraId="5F980E09" w14:textId="70A68422" w:rsidR="00A747EF" w:rsidRPr="00A747EF" w:rsidRDefault="00A747EF" w:rsidP="00A747EF">
            <w:pPr>
              <w:pStyle w:val="MDPI31text"/>
              <w:spacing w:line="240" w:lineRule="auto"/>
              <w:ind w:left="0" w:firstLine="0"/>
              <w:jc w:val="center"/>
              <w:rPr>
                <w:szCs w:val="20"/>
              </w:rPr>
            </w:pPr>
            <w:r w:rsidRPr="00A747EF">
              <w:rPr>
                <w:szCs w:val="20"/>
              </w:rPr>
              <w:t>232.4</w:t>
            </w:r>
          </w:p>
        </w:tc>
        <w:tc>
          <w:tcPr>
            <w:tcW w:w="1180" w:type="dxa"/>
            <w:tcBorders>
              <w:bottom w:val="dashed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5F5FA9" w14:textId="3F2808BC" w:rsidR="00A747EF" w:rsidRPr="00A747EF" w:rsidRDefault="00A747EF" w:rsidP="00A747EF">
            <w:pPr>
              <w:pStyle w:val="MDPI31text"/>
              <w:spacing w:line="240" w:lineRule="auto"/>
              <w:ind w:left="0" w:firstLine="0"/>
              <w:jc w:val="center"/>
              <w:rPr>
                <w:szCs w:val="20"/>
              </w:rPr>
            </w:pPr>
            <w:r w:rsidRPr="00A747EF">
              <w:rPr>
                <w:szCs w:val="20"/>
              </w:rPr>
              <w:t>129.6</w:t>
            </w:r>
          </w:p>
        </w:tc>
        <w:tc>
          <w:tcPr>
            <w:tcW w:w="976" w:type="dxa"/>
            <w:tcBorders>
              <w:left w:val="single" w:sz="4" w:space="0" w:color="auto"/>
              <w:bottom w:val="dashed" w:sz="4" w:space="0" w:color="auto"/>
            </w:tcBorders>
            <w:vAlign w:val="center"/>
          </w:tcPr>
          <w:p w14:paraId="2F36EB14" w14:textId="1AF95E08" w:rsidR="00A747EF" w:rsidRPr="00A747EF" w:rsidRDefault="00A747EF" w:rsidP="00A747EF">
            <w:pPr>
              <w:pStyle w:val="MDPI31text"/>
              <w:spacing w:line="240" w:lineRule="auto"/>
              <w:ind w:left="0" w:firstLine="0"/>
              <w:jc w:val="center"/>
              <w:rPr>
                <w:rFonts w:cs="Calibri"/>
                <w:szCs w:val="20"/>
              </w:rPr>
            </w:pPr>
            <w:r w:rsidRPr="00A747EF">
              <w:rPr>
                <w:rFonts w:cs="Calibri"/>
                <w:szCs w:val="20"/>
              </w:rPr>
              <w:t>277.4</w:t>
            </w:r>
          </w:p>
        </w:tc>
        <w:tc>
          <w:tcPr>
            <w:tcW w:w="976" w:type="dxa"/>
            <w:tcBorders>
              <w:bottom w:val="dashed" w:sz="4" w:space="0" w:color="auto"/>
            </w:tcBorders>
            <w:vAlign w:val="center"/>
          </w:tcPr>
          <w:p w14:paraId="6796E82B" w14:textId="6B991260" w:rsidR="00A747EF" w:rsidRPr="00A747EF" w:rsidRDefault="00A747EF" w:rsidP="00A747EF">
            <w:pPr>
              <w:pStyle w:val="MDPI31text"/>
              <w:spacing w:line="240" w:lineRule="auto"/>
              <w:ind w:left="0" w:firstLine="0"/>
              <w:jc w:val="center"/>
              <w:rPr>
                <w:rFonts w:cs="Calibri"/>
                <w:szCs w:val="20"/>
              </w:rPr>
            </w:pPr>
            <w:r w:rsidRPr="00A747EF">
              <w:rPr>
                <w:szCs w:val="20"/>
              </w:rPr>
              <w:t>232.7</w:t>
            </w:r>
          </w:p>
        </w:tc>
        <w:tc>
          <w:tcPr>
            <w:tcW w:w="976" w:type="dxa"/>
            <w:tcBorders>
              <w:bottom w:val="dashed" w:sz="4" w:space="0" w:color="auto"/>
            </w:tcBorders>
            <w:vAlign w:val="center"/>
          </w:tcPr>
          <w:p w14:paraId="10DF468C" w14:textId="6A62D2ED" w:rsidR="00A747EF" w:rsidRPr="00A747EF" w:rsidRDefault="00A747EF" w:rsidP="00A747EF">
            <w:pPr>
              <w:pStyle w:val="MDPI31text"/>
              <w:spacing w:line="240" w:lineRule="auto"/>
              <w:ind w:left="0" w:firstLine="0"/>
              <w:jc w:val="center"/>
              <w:rPr>
                <w:rFonts w:cs="Calibri"/>
                <w:szCs w:val="20"/>
              </w:rPr>
            </w:pPr>
            <w:r w:rsidRPr="00A747EF">
              <w:rPr>
                <w:rFonts w:cs="Calibri"/>
                <w:szCs w:val="20"/>
              </w:rPr>
              <w:t>93.6</w:t>
            </w:r>
          </w:p>
        </w:tc>
      </w:tr>
      <w:tr w:rsidR="00A747EF" w:rsidRPr="00A747EF" w14:paraId="3332F9F6" w14:textId="60A21AAF" w:rsidTr="00F4527F">
        <w:trPr>
          <w:trHeight w:val="340"/>
          <w:jc w:val="center"/>
        </w:trPr>
        <w:tc>
          <w:tcPr>
            <w:tcW w:w="1619" w:type="dxa"/>
            <w:tcBorders>
              <w:top w:val="dashed" w:sz="4" w:space="0" w:color="auto"/>
              <w:bottom w:val="nil"/>
            </w:tcBorders>
            <w:shd w:val="clear" w:color="auto" w:fill="auto"/>
            <w:vAlign w:val="center"/>
          </w:tcPr>
          <w:p w14:paraId="07C20282" w14:textId="40B9D80F" w:rsidR="00A747EF" w:rsidRPr="00A747EF" w:rsidRDefault="00A747EF" w:rsidP="00A747EF">
            <w:pPr>
              <w:pStyle w:val="MDPI31text"/>
              <w:spacing w:line="240" w:lineRule="auto"/>
              <w:ind w:left="0" w:firstLine="0"/>
              <w:jc w:val="center"/>
              <w:rPr>
                <w:b/>
                <w:szCs w:val="20"/>
              </w:rPr>
            </w:pPr>
            <w:r w:rsidRPr="00A747EF">
              <w:rPr>
                <w:b/>
                <w:szCs w:val="20"/>
              </w:rPr>
              <w:t>PtSiTbb</w:t>
            </w:r>
          </w:p>
        </w:tc>
        <w:tc>
          <w:tcPr>
            <w:tcW w:w="1116" w:type="dxa"/>
            <w:tcBorders>
              <w:top w:val="dashed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38E6D9F1" w14:textId="42559166" w:rsidR="00A747EF" w:rsidRPr="00A747EF" w:rsidRDefault="00A747EF" w:rsidP="00A747EF">
            <w:pPr>
              <w:pStyle w:val="MDPI31text"/>
              <w:spacing w:line="240" w:lineRule="auto"/>
              <w:ind w:left="0" w:firstLine="0"/>
              <w:jc w:val="center"/>
              <w:rPr>
                <w:szCs w:val="20"/>
              </w:rPr>
            </w:pPr>
            <w:r w:rsidRPr="00A747EF">
              <w:rPr>
                <w:szCs w:val="20"/>
              </w:rPr>
              <w:t>78.4</w:t>
            </w:r>
          </w:p>
        </w:tc>
        <w:tc>
          <w:tcPr>
            <w:tcW w:w="1108" w:type="dxa"/>
            <w:tcBorders>
              <w:top w:val="dashed" w:sz="4" w:space="0" w:color="auto"/>
              <w:left w:val="single" w:sz="4" w:space="0" w:color="auto"/>
              <w:bottom w:val="nil"/>
            </w:tcBorders>
            <w:shd w:val="clear" w:color="auto" w:fill="auto"/>
            <w:vAlign w:val="center"/>
          </w:tcPr>
          <w:p w14:paraId="0B43CC8B" w14:textId="6BABCCB5" w:rsidR="00A747EF" w:rsidRPr="00A747EF" w:rsidRDefault="00A747EF" w:rsidP="00A747EF">
            <w:pPr>
              <w:spacing w:after="0" w:line="240" w:lineRule="auto"/>
              <w:jc w:val="center"/>
              <w:rPr>
                <w:rFonts w:ascii="Palatino Linotype" w:hAnsi="Palatino Linotype" w:cs="Calibri"/>
                <w:color w:val="000000"/>
                <w:sz w:val="20"/>
                <w:szCs w:val="20"/>
              </w:rPr>
            </w:pPr>
            <w:r w:rsidRPr="00A747EF">
              <w:rPr>
                <w:rFonts w:ascii="Palatino Linotype" w:hAnsi="Palatino Linotype"/>
                <w:sz w:val="20"/>
                <w:szCs w:val="20"/>
              </w:rPr>
              <w:t>215.8</w:t>
            </w:r>
          </w:p>
        </w:tc>
        <w:tc>
          <w:tcPr>
            <w:tcW w:w="1121" w:type="dxa"/>
            <w:tcBorders>
              <w:top w:val="dashed" w:sz="4" w:space="0" w:color="auto"/>
              <w:bottom w:val="nil"/>
            </w:tcBorders>
            <w:shd w:val="clear" w:color="auto" w:fill="auto"/>
            <w:vAlign w:val="center"/>
          </w:tcPr>
          <w:p w14:paraId="430AA9BE" w14:textId="38D9264D" w:rsidR="00A747EF" w:rsidRPr="00A747EF" w:rsidRDefault="00A747EF" w:rsidP="00A747EF">
            <w:pPr>
              <w:pStyle w:val="MDPI31text"/>
              <w:spacing w:line="240" w:lineRule="auto"/>
              <w:ind w:left="0" w:firstLine="0"/>
              <w:jc w:val="center"/>
              <w:rPr>
                <w:szCs w:val="20"/>
              </w:rPr>
            </w:pPr>
            <w:r w:rsidRPr="00A747EF">
              <w:rPr>
                <w:szCs w:val="20"/>
              </w:rPr>
              <w:t>183.8</w:t>
            </w:r>
          </w:p>
        </w:tc>
        <w:tc>
          <w:tcPr>
            <w:tcW w:w="1180" w:type="dxa"/>
            <w:tcBorders>
              <w:top w:val="dashed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0B1EAF2D" w14:textId="7D9F3D33" w:rsidR="00A747EF" w:rsidRPr="00A747EF" w:rsidRDefault="00A747EF" w:rsidP="00A747EF">
            <w:pPr>
              <w:spacing w:after="0" w:line="240" w:lineRule="auto"/>
              <w:jc w:val="center"/>
              <w:rPr>
                <w:rFonts w:ascii="Palatino Linotype" w:hAnsi="Palatino Linotype" w:cs="Calibri"/>
                <w:color w:val="000000"/>
                <w:sz w:val="20"/>
                <w:szCs w:val="20"/>
              </w:rPr>
            </w:pPr>
            <w:r w:rsidRPr="00A747EF">
              <w:rPr>
                <w:rFonts w:ascii="Palatino Linotype" w:hAnsi="Palatino Linotype"/>
                <w:sz w:val="20"/>
                <w:szCs w:val="20"/>
              </w:rPr>
              <w:t>168.1</w:t>
            </w:r>
          </w:p>
        </w:tc>
        <w:tc>
          <w:tcPr>
            <w:tcW w:w="976" w:type="dxa"/>
            <w:tcBorders>
              <w:top w:val="dashed" w:sz="4" w:space="0" w:color="auto"/>
              <w:left w:val="single" w:sz="4" w:space="0" w:color="auto"/>
              <w:bottom w:val="nil"/>
            </w:tcBorders>
            <w:vAlign w:val="center"/>
          </w:tcPr>
          <w:p w14:paraId="3A4A90A4" w14:textId="6C42B738" w:rsidR="00A747EF" w:rsidRPr="00A747EF" w:rsidRDefault="00A747EF" w:rsidP="00A747EF">
            <w:pPr>
              <w:spacing w:after="0" w:line="240" w:lineRule="auto"/>
              <w:jc w:val="center"/>
              <w:rPr>
                <w:rFonts w:ascii="Palatino Linotype" w:hAnsi="Palatino Linotype" w:cs="Calibri"/>
                <w:color w:val="000000"/>
                <w:sz w:val="20"/>
                <w:szCs w:val="20"/>
              </w:rPr>
            </w:pPr>
            <w:r w:rsidRPr="00A747EF">
              <w:rPr>
                <w:rFonts w:ascii="Palatino Linotype" w:hAnsi="Palatino Linotype" w:cs="Calibri"/>
                <w:color w:val="000000"/>
                <w:sz w:val="20"/>
                <w:szCs w:val="20"/>
              </w:rPr>
              <w:t>239.0</w:t>
            </w:r>
          </w:p>
        </w:tc>
        <w:tc>
          <w:tcPr>
            <w:tcW w:w="976" w:type="dxa"/>
            <w:tcBorders>
              <w:top w:val="dashed" w:sz="4" w:space="0" w:color="auto"/>
              <w:bottom w:val="nil"/>
            </w:tcBorders>
            <w:vAlign w:val="center"/>
          </w:tcPr>
          <w:p w14:paraId="273BBE17" w14:textId="567BD97A" w:rsidR="00A747EF" w:rsidRPr="00A747EF" w:rsidRDefault="00A747EF" w:rsidP="00A747EF">
            <w:pPr>
              <w:spacing w:after="0" w:line="240" w:lineRule="auto"/>
              <w:jc w:val="center"/>
              <w:rPr>
                <w:rFonts w:ascii="Palatino Linotype" w:hAnsi="Palatino Linotype" w:cs="Calibri"/>
                <w:color w:val="000000"/>
                <w:sz w:val="20"/>
                <w:szCs w:val="20"/>
              </w:rPr>
            </w:pPr>
            <w:r w:rsidRPr="00A747EF">
              <w:rPr>
                <w:rFonts w:ascii="Palatino Linotype" w:hAnsi="Palatino Linotype"/>
                <w:sz w:val="20"/>
                <w:szCs w:val="20"/>
              </w:rPr>
              <w:t>191.0</w:t>
            </w:r>
          </w:p>
        </w:tc>
        <w:tc>
          <w:tcPr>
            <w:tcW w:w="976" w:type="dxa"/>
            <w:tcBorders>
              <w:top w:val="dashed" w:sz="4" w:space="0" w:color="auto"/>
              <w:bottom w:val="nil"/>
            </w:tcBorders>
            <w:vAlign w:val="center"/>
          </w:tcPr>
          <w:p w14:paraId="45E6A3C2" w14:textId="6852FA28" w:rsidR="00A747EF" w:rsidRPr="00A747EF" w:rsidRDefault="00A747EF" w:rsidP="00A747EF">
            <w:pPr>
              <w:spacing w:after="0" w:line="240" w:lineRule="auto"/>
              <w:jc w:val="center"/>
              <w:rPr>
                <w:rFonts w:ascii="Palatino Linotype" w:hAnsi="Palatino Linotype" w:cs="Calibri"/>
                <w:color w:val="000000"/>
                <w:sz w:val="20"/>
                <w:szCs w:val="20"/>
              </w:rPr>
            </w:pPr>
            <w:r w:rsidRPr="00A747EF">
              <w:rPr>
                <w:rFonts w:ascii="Palatino Linotype" w:hAnsi="Palatino Linotype" w:cs="Calibri"/>
                <w:color w:val="000000"/>
                <w:sz w:val="20"/>
                <w:szCs w:val="20"/>
              </w:rPr>
              <w:t>101.0</w:t>
            </w:r>
          </w:p>
        </w:tc>
      </w:tr>
      <w:tr w:rsidR="00F4527F" w:rsidRPr="00A747EF" w14:paraId="30041050" w14:textId="77777777" w:rsidTr="00F4527F">
        <w:trPr>
          <w:trHeight w:val="340"/>
          <w:jc w:val="center"/>
        </w:trPr>
        <w:tc>
          <w:tcPr>
            <w:tcW w:w="1619" w:type="dxa"/>
            <w:tcBorders>
              <w:top w:val="nil"/>
              <w:bottom w:val="nil"/>
              <w:right w:val="nil"/>
            </w:tcBorders>
            <w:shd w:val="clear" w:color="auto" w:fill="auto"/>
            <w:vAlign w:val="center"/>
          </w:tcPr>
          <w:p w14:paraId="21D1DDC0" w14:textId="2DE07DF9" w:rsidR="00F4527F" w:rsidRPr="00F4527F" w:rsidRDefault="00F4527F" w:rsidP="00A747EF">
            <w:pPr>
              <w:pStyle w:val="MDPI31text"/>
              <w:spacing w:line="240" w:lineRule="auto"/>
              <w:ind w:left="0" w:firstLine="0"/>
              <w:jc w:val="center"/>
              <w:rPr>
                <w:b/>
                <w:szCs w:val="20"/>
                <w:vertAlign w:val="superscript"/>
              </w:rPr>
            </w:pPr>
            <w:r>
              <w:rPr>
                <w:b/>
                <w:szCs w:val="20"/>
              </w:rPr>
              <w:t>PtSiAr</w:t>
            </w:r>
            <w:r>
              <w:rPr>
                <w:b/>
                <w:szCs w:val="20"/>
                <w:vertAlign w:val="superscript"/>
              </w:rPr>
              <w:t>Mes</w:t>
            </w: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0B34DBDB" w14:textId="2255086D" w:rsidR="00F4527F" w:rsidRPr="00A747EF" w:rsidRDefault="00EE1217" w:rsidP="00A747EF">
            <w:pPr>
              <w:pStyle w:val="MDPI31text"/>
              <w:spacing w:line="240" w:lineRule="auto"/>
              <w:ind w:left="0" w:firstLine="0"/>
              <w:jc w:val="center"/>
              <w:rPr>
                <w:szCs w:val="20"/>
              </w:rPr>
            </w:pPr>
            <w:r>
              <w:rPr>
                <w:szCs w:val="20"/>
              </w:rPr>
              <w:t>41.8</w:t>
            </w:r>
          </w:p>
        </w:tc>
        <w:tc>
          <w:tcPr>
            <w:tcW w:w="110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center"/>
          </w:tcPr>
          <w:p w14:paraId="05E31084" w14:textId="0791EA34" w:rsidR="00F4527F" w:rsidRPr="00A747EF" w:rsidRDefault="00F4527F" w:rsidP="00A747EF">
            <w:pPr>
              <w:spacing w:after="0" w:line="240" w:lineRule="auto"/>
              <w:jc w:val="center"/>
              <w:rPr>
                <w:rFonts w:ascii="Palatino Linotype" w:hAnsi="Palatino Linotype"/>
                <w:sz w:val="20"/>
                <w:szCs w:val="20"/>
              </w:rPr>
            </w:pPr>
            <w:r>
              <w:rPr>
                <w:rFonts w:ascii="Palatino Linotype" w:hAnsi="Palatino Linotype"/>
                <w:sz w:val="20"/>
                <w:szCs w:val="20"/>
              </w:rPr>
              <w:t>215.7</w:t>
            </w:r>
          </w:p>
        </w:tc>
        <w:tc>
          <w:tcPr>
            <w:tcW w:w="11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2FD5504" w14:textId="5522436E" w:rsidR="00F4527F" w:rsidRPr="00A747EF" w:rsidRDefault="00F4527F" w:rsidP="00A747EF">
            <w:pPr>
              <w:pStyle w:val="MDPI31text"/>
              <w:spacing w:line="240" w:lineRule="auto"/>
              <w:ind w:left="0" w:firstLine="0"/>
              <w:jc w:val="center"/>
              <w:rPr>
                <w:szCs w:val="20"/>
              </w:rPr>
            </w:pPr>
            <w:r>
              <w:rPr>
                <w:szCs w:val="20"/>
              </w:rPr>
              <w:t>183.6</w:t>
            </w: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7BB37C13" w14:textId="48E70271" w:rsidR="00F4527F" w:rsidRPr="00A747EF" w:rsidRDefault="00F4527F" w:rsidP="00A747EF">
            <w:pPr>
              <w:spacing w:after="0" w:line="240" w:lineRule="auto"/>
              <w:jc w:val="center"/>
              <w:rPr>
                <w:rFonts w:ascii="Palatino Linotype" w:hAnsi="Palatino Linotype"/>
                <w:sz w:val="20"/>
                <w:szCs w:val="20"/>
              </w:rPr>
            </w:pPr>
            <w:r>
              <w:rPr>
                <w:rFonts w:ascii="Palatino Linotype" w:hAnsi="Palatino Linotype"/>
                <w:sz w:val="20"/>
                <w:szCs w:val="20"/>
              </w:rPr>
              <w:t>166.1</w:t>
            </w:r>
          </w:p>
        </w:tc>
        <w:tc>
          <w:tcPr>
            <w:tcW w:w="976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2FABEE66" w14:textId="73AA2BB4" w:rsidR="00F4527F" w:rsidRPr="00A747EF" w:rsidRDefault="00FC7F8A" w:rsidP="00A747EF">
            <w:pPr>
              <w:spacing w:after="0" w:line="240" w:lineRule="auto"/>
              <w:jc w:val="center"/>
              <w:rPr>
                <w:rFonts w:ascii="Palatino Linotype" w:hAnsi="Palatino Linotype" w:cs="Calibri"/>
                <w:color w:val="000000"/>
                <w:sz w:val="20"/>
                <w:szCs w:val="20"/>
              </w:rPr>
            </w:pPr>
            <w:r>
              <w:rPr>
                <w:rFonts w:ascii="Palatino Linotype" w:hAnsi="Palatino Linotype" w:cs="Calibri"/>
                <w:color w:val="000000"/>
                <w:sz w:val="20"/>
                <w:szCs w:val="20"/>
              </w:rPr>
              <w:t>238.1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1E57E84" w14:textId="2EEEB1C3" w:rsidR="00F4527F" w:rsidRPr="00A747EF" w:rsidRDefault="00FC7F8A" w:rsidP="00A747EF">
            <w:pPr>
              <w:spacing w:after="0" w:line="240" w:lineRule="auto"/>
              <w:jc w:val="center"/>
              <w:rPr>
                <w:rFonts w:ascii="Palatino Linotype" w:hAnsi="Palatino Linotype"/>
                <w:sz w:val="20"/>
                <w:szCs w:val="20"/>
              </w:rPr>
            </w:pPr>
            <w:r>
              <w:rPr>
                <w:rFonts w:ascii="Palatino Linotype" w:hAnsi="Palatino Linotype"/>
                <w:sz w:val="20"/>
                <w:szCs w:val="20"/>
              </w:rPr>
              <w:t>192.5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</w:tcBorders>
            <w:vAlign w:val="center"/>
          </w:tcPr>
          <w:p w14:paraId="0C338864" w14:textId="3681F628" w:rsidR="00F4527F" w:rsidRPr="00A747EF" w:rsidRDefault="009F2760" w:rsidP="00A747EF">
            <w:pPr>
              <w:spacing w:after="0" w:line="240" w:lineRule="auto"/>
              <w:jc w:val="center"/>
              <w:rPr>
                <w:rFonts w:ascii="Palatino Linotype" w:hAnsi="Palatino Linotype" w:cs="Calibri"/>
                <w:color w:val="000000"/>
                <w:sz w:val="20"/>
                <w:szCs w:val="20"/>
              </w:rPr>
            </w:pPr>
            <w:r>
              <w:rPr>
                <w:rFonts w:ascii="Palatino Linotype" w:hAnsi="Palatino Linotype" w:cs="Calibri"/>
                <w:color w:val="000000"/>
                <w:sz w:val="20"/>
                <w:szCs w:val="20"/>
              </w:rPr>
              <w:t>100.0</w:t>
            </w:r>
          </w:p>
        </w:tc>
      </w:tr>
      <w:tr w:rsidR="00A747EF" w:rsidRPr="00A747EF" w14:paraId="22DDCCBF" w14:textId="3C2530CE" w:rsidTr="00F4527F">
        <w:trPr>
          <w:trHeight w:val="340"/>
          <w:jc w:val="center"/>
        </w:trPr>
        <w:tc>
          <w:tcPr>
            <w:tcW w:w="1619" w:type="dxa"/>
            <w:tcBorders>
              <w:top w:val="nil"/>
            </w:tcBorders>
            <w:shd w:val="clear" w:color="auto" w:fill="auto"/>
            <w:vAlign w:val="center"/>
          </w:tcPr>
          <w:p w14:paraId="7CDE847E" w14:textId="5BE33319" w:rsidR="00A747EF" w:rsidRPr="00A747EF" w:rsidRDefault="00A747EF" w:rsidP="00A747EF">
            <w:pPr>
              <w:pStyle w:val="MDPI31text"/>
              <w:spacing w:line="240" w:lineRule="auto"/>
              <w:ind w:left="0" w:firstLine="0"/>
              <w:jc w:val="center"/>
              <w:rPr>
                <w:b/>
                <w:szCs w:val="20"/>
              </w:rPr>
            </w:pPr>
            <w:r w:rsidRPr="00A747EF">
              <w:rPr>
                <w:b/>
                <w:szCs w:val="20"/>
              </w:rPr>
              <w:t>PtGeAr</w:t>
            </w:r>
            <w:r w:rsidRPr="00A747EF">
              <w:rPr>
                <w:b/>
                <w:szCs w:val="20"/>
                <w:vertAlign w:val="superscript"/>
              </w:rPr>
              <w:t>Mes</w:t>
            </w:r>
          </w:p>
        </w:tc>
        <w:tc>
          <w:tcPr>
            <w:tcW w:w="1116" w:type="dxa"/>
            <w:tcBorders>
              <w:top w:val="nil"/>
              <w:right w:val="single" w:sz="4" w:space="0" w:color="auto"/>
            </w:tcBorders>
            <w:shd w:val="clear" w:color="auto" w:fill="auto"/>
            <w:vAlign w:val="center"/>
          </w:tcPr>
          <w:p w14:paraId="7F8DCDCE" w14:textId="38030868" w:rsidR="00A747EF" w:rsidRPr="00A747EF" w:rsidRDefault="00A747EF" w:rsidP="00A747EF">
            <w:pPr>
              <w:pStyle w:val="MDPI31text"/>
              <w:spacing w:line="240" w:lineRule="auto"/>
              <w:ind w:left="0" w:firstLine="0"/>
              <w:jc w:val="center"/>
              <w:rPr>
                <w:szCs w:val="20"/>
              </w:rPr>
            </w:pPr>
            <w:r w:rsidRPr="00A747EF">
              <w:rPr>
                <w:szCs w:val="20"/>
              </w:rPr>
              <w:t>7.4</w:t>
            </w:r>
          </w:p>
        </w:tc>
        <w:tc>
          <w:tcPr>
            <w:tcW w:w="1108" w:type="dxa"/>
            <w:tcBorders>
              <w:top w:val="nil"/>
              <w:left w:val="single" w:sz="4" w:space="0" w:color="auto"/>
            </w:tcBorders>
            <w:shd w:val="clear" w:color="auto" w:fill="auto"/>
            <w:vAlign w:val="center"/>
          </w:tcPr>
          <w:p w14:paraId="7E1D57BC" w14:textId="0F79677C" w:rsidR="00A747EF" w:rsidRPr="00A747EF" w:rsidRDefault="00A747EF" w:rsidP="00A747EF">
            <w:pPr>
              <w:pStyle w:val="MDPI31text"/>
              <w:spacing w:line="240" w:lineRule="auto"/>
              <w:ind w:left="0" w:firstLine="0"/>
              <w:jc w:val="center"/>
              <w:rPr>
                <w:szCs w:val="20"/>
              </w:rPr>
            </w:pPr>
            <w:r w:rsidRPr="00A747EF">
              <w:rPr>
                <w:szCs w:val="20"/>
              </w:rPr>
              <w:t>228.4</w:t>
            </w:r>
          </w:p>
        </w:tc>
        <w:tc>
          <w:tcPr>
            <w:tcW w:w="1121" w:type="dxa"/>
            <w:tcBorders>
              <w:top w:val="nil"/>
            </w:tcBorders>
            <w:shd w:val="clear" w:color="auto" w:fill="auto"/>
            <w:vAlign w:val="center"/>
          </w:tcPr>
          <w:p w14:paraId="46BBC9E6" w14:textId="3F83B76B" w:rsidR="00A747EF" w:rsidRPr="00A747EF" w:rsidRDefault="00A747EF" w:rsidP="00A747EF">
            <w:pPr>
              <w:pStyle w:val="MDPI31text"/>
              <w:spacing w:line="240" w:lineRule="auto"/>
              <w:ind w:left="0" w:firstLine="0"/>
              <w:jc w:val="center"/>
              <w:rPr>
                <w:szCs w:val="20"/>
              </w:rPr>
            </w:pPr>
            <w:r w:rsidRPr="00A747EF">
              <w:rPr>
                <w:szCs w:val="20"/>
              </w:rPr>
              <w:t>198.9</w:t>
            </w:r>
          </w:p>
        </w:tc>
        <w:tc>
          <w:tcPr>
            <w:tcW w:w="1180" w:type="dxa"/>
            <w:tcBorders>
              <w:top w:val="nil"/>
              <w:right w:val="single" w:sz="4" w:space="0" w:color="auto"/>
            </w:tcBorders>
            <w:shd w:val="clear" w:color="auto" w:fill="auto"/>
            <w:vAlign w:val="center"/>
          </w:tcPr>
          <w:p w14:paraId="2D3D471C" w14:textId="3B2066A1" w:rsidR="00A747EF" w:rsidRPr="00A747EF" w:rsidRDefault="00A747EF" w:rsidP="00A747EF">
            <w:pPr>
              <w:pStyle w:val="MDPI31text"/>
              <w:spacing w:line="240" w:lineRule="auto"/>
              <w:ind w:left="0" w:firstLine="0"/>
              <w:jc w:val="center"/>
              <w:rPr>
                <w:szCs w:val="20"/>
              </w:rPr>
            </w:pPr>
            <w:r w:rsidRPr="00A747EF">
              <w:rPr>
                <w:szCs w:val="20"/>
              </w:rPr>
              <w:t>149.7</w:t>
            </w:r>
          </w:p>
        </w:tc>
        <w:tc>
          <w:tcPr>
            <w:tcW w:w="976" w:type="dxa"/>
            <w:tcBorders>
              <w:top w:val="nil"/>
              <w:left w:val="single" w:sz="4" w:space="0" w:color="auto"/>
            </w:tcBorders>
            <w:vAlign w:val="center"/>
          </w:tcPr>
          <w:p w14:paraId="4423A18C" w14:textId="5253AC64" w:rsidR="00A747EF" w:rsidRPr="00A747EF" w:rsidRDefault="00A747EF" w:rsidP="00A747EF">
            <w:pPr>
              <w:pStyle w:val="MDPI31text"/>
              <w:spacing w:line="240" w:lineRule="auto"/>
              <w:ind w:left="0" w:firstLine="0"/>
              <w:jc w:val="center"/>
              <w:rPr>
                <w:rFonts w:cs="Calibri"/>
                <w:szCs w:val="20"/>
              </w:rPr>
            </w:pPr>
            <w:r w:rsidRPr="00A747EF">
              <w:rPr>
                <w:rFonts w:cs="Calibri"/>
                <w:szCs w:val="20"/>
              </w:rPr>
              <w:t>250.7</w:t>
            </w:r>
          </w:p>
        </w:tc>
        <w:tc>
          <w:tcPr>
            <w:tcW w:w="976" w:type="dxa"/>
            <w:tcBorders>
              <w:top w:val="nil"/>
            </w:tcBorders>
            <w:vAlign w:val="center"/>
          </w:tcPr>
          <w:p w14:paraId="053FA7CF" w14:textId="6F096CB0" w:rsidR="00A747EF" w:rsidRPr="00A747EF" w:rsidRDefault="00A747EF" w:rsidP="00A747EF">
            <w:pPr>
              <w:pStyle w:val="MDPI31text"/>
              <w:spacing w:line="240" w:lineRule="auto"/>
              <w:ind w:left="0" w:firstLine="0"/>
              <w:jc w:val="center"/>
              <w:rPr>
                <w:rFonts w:cs="Calibri"/>
                <w:szCs w:val="20"/>
              </w:rPr>
            </w:pPr>
            <w:r w:rsidRPr="00A747EF">
              <w:rPr>
                <w:szCs w:val="20"/>
              </w:rPr>
              <w:t>204.0</w:t>
            </w:r>
          </w:p>
        </w:tc>
        <w:tc>
          <w:tcPr>
            <w:tcW w:w="976" w:type="dxa"/>
            <w:tcBorders>
              <w:top w:val="nil"/>
            </w:tcBorders>
            <w:vAlign w:val="center"/>
          </w:tcPr>
          <w:p w14:paraId="79CE14D1" w14:textId="579B9F83" w:rsidR="00A747EF" w:rsidRPr="00A747EF" w:rsidRDefault="00A747EF" w:rsidP="00A747EF">
            <w:pPr>
              <w:pStyle w:val="MDPI31text"/>
              <w:spacing w:line="240" w:lineRule="auto"/>
              <w:ind w:left="0" w:firstLine="0"/>
              <w:jc w:val="center"/>
              <w:rPr>
                <w:rFonts w:cs="Calibri"/>
                <w:szCs w:val="20"/>
              </w:rPr>
            </w:pPr>
            <w:r w:rsidRPr="00A747EF">
              <w:rPr>
                <w:rFonts w:cs="Calibri"/>
                <w:szCs w:val="20"/>
              </w:rPr>
              <w:t>98.7</w:t>
            </w:r>
          </w:p>
        </w:tc>
      </w:tr>
      <w:tr w:rsidR="00A747EF" w:rsidRPr="00A747EF" w14:paraId="25FCE59A" w14:textId="720188CA" w:rsidTr="00A747EF">
        <w:trPr>
          <w:trHeight w:val="340"/>
          <w:jc w:val="center"/>
        </w:trPr>
        <w:tc>
          <w:tcPr>
            <w:tcW w:w="1619" w:type="dxa"/>
            <w:shd w:val="clear" w:color="auto" w:fill="auto"/>
            <w:vAlign w:val="center"/>
          </w:tcPr>
          <w:p w14:paraId="7AECEC36" w14:textId="5583D5E6" w:rsidR="00A747EF" w:rsidRPr="00A747EF" w:rsidRDefault="00A747EF" w:rsidP="00A747EF">
            <w:pPr>
              <w:pStyle w:val="MDPI31text"/>
              <w:spacing w:line="240" w:lineRule="auto"/>
              <w:ind w:left="0" w:firstLine="0"/>
              <w:jc w:val="center"/>
              <w:rPr>
                <w:b/>
                <w:szCs w:val="20"/>
              </w:rPr>
            </w:pPr>
            <w:r w:rsidRPr="00A747EF">
              <w:rPr>
                <w:b/>
                <w:szCs w:val="20"/>
              </w:rPr>
              <w:t>PtSnAr</w:t>
            </w:r>
            <w:r w:rsidRPr="00A747EF">
              <w:rPr>
                <w:b/>
                <w:szCs w:val="20"/>
                <w:vertAlign w:val="superscript"/>
              </w:rPr>
              <w:t>Mes</w:t>
            </w:r>
          </w:p>
        </w:tc>
        <w:tc>
          <w:tcPr>
            <w:tcW w:w="111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6E2ECD26" w14:textId="26AE0937" w:rsidR="00A747EF" w:rsidRPr="00A747EF" w:rsidRDefault="00A747EF" w:rsidP="00A747EF">
            <w:pPr>
              <w:pStyle w:val="MDPI31text"/>
              <w:spacing w:line="240" w:lineRule="auto"/>
              <w:ind w:left="0" w:firstLine="0"/>
              <w:jc w:val="center"/>
              <w:rPr>
                <w:szCs w:val="20"/>
              </w:rPr>
            </w:pPr>
            <w:r w:rsidRPr="00A747EF">
              <w:rPr>
                <w:szCs w:val="20"/>
              </w:rPr>
              <w:t>−13.7</w:t>
            </w:r>
          </w:p>
        </w:tc>
        <w:tc>
          <w:tcPr>
            <w:tcW w:w="1108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14811CA0" w14:textId="25C4B63D" w:rsidR="00A747EF" w:rsidRPr="00A747EF" w:rsidRDefault="00A747EF" w:rsidP="00A747EF">
            <w:pPr>
              <w:pStyle w:val="MDPI31text"/>
              <w:spacing w:line="240" w:lineRule="auto"/>
              <w:ind w:left="0" w:firstLine="0"/>
              <w:jc w:val="center"/>
              <w:rPr>
                <w:szCs w:val="20"/>
              </w:rPr>
            </w:pPr>
            <w:r w:rsidRPr="00A747EF">
              <w:rPr>
                <w:szCs w:val="20"/>
              </w:rPr>
              <w:t>255.1</w:t>
            </w:r>
          </w:p>
        </w:tc>
        <w:tc>
          <w:tcPr>
            <w:tcW w:w="1121" w:type="dxa"/>
            <w:shd w:val="clear" w:color="auto" w:fill="auto"/>
            <w:vAlign w:val="center"/>
          </w:tcPr>
          <w:p w14:paraId="3833D64E" w14:textId="06900839" w:rsidR="00A747EF" w:rsidRPr="00A747EF" w:rsidRDefault="00A747EF" w:rsidP="00A747EF">
            <w:pPr>
              <w:pStyle w:val="MDPI31text"/>
              <w:spacing w:line="240" w:lineRule="auto"/>
              <w:ind w:left="0" w:firstLine="0"/>
              <w:jc w:val="center"/>
              <w:rPr>
                <w:szCs w:val="20"/>
              </w:rPr>
            </w:pPr>
            <w:r w:rsidRPr="00A747EF">
              <w:rPr>
                <w:szCs w:val="20"/>
              </w:rPr>
              <w:t>223.9</w:t>
            </w:r>
          </w:p>
        </w:tc>
        <w:tc>
          <w:tcPr>
            <w:tcW w:w="1180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37B1404F" w14:textId="5E981FD0" w:rsidR="00A747EF" w:rsidRPr="00A747EF" w:rsidRDefault="00A747EF" w:rsidP="00A747EF">
            <w:pPr>
              <w:pStyle w:val="MDPI31text"/>
              <w:spacing w:line="240" w:lineRule="auto"/>
              <w:ind w:left="0" w:firstLine="0"/>
              <w:jc w:val="center"/>
              <w:rPr>
                <w:szCs w:val="20"/>
              </w:rPr>
            </w:pPr>
            <w:r w:rsidRPr="00A747EF">
              <w:rPr>
                <w:szCs w:val="20"/>
              </w:rPr>
              <w:t>132.1</w:t>
            </w:r>
          </w:p>
        </w:tc>
        <w:tc>
          <w:tcPr>
            <w:tcW w:w="976" w:type="dxa"/>
            <w:tcBorders>
              <w:left w:val="single" w:sz="4" w:space="0" w:color="auto"/>
            </w:tcBorders>
            <w:vAlign w:val="center"/>
          </w:tcPr>
          <w:p w14:paraId="683BD7A5" w14:textId="08433CEF" w:rsidR="00A747EF" w:rsidRPr="00A747EF" w:rsidRDefault="00A747EF" w:rsidP="00A747EF">
            <w:pPr>
              <w:pStyle w:val="MDPI31text"/>
              <w:spacing w:line="240" w:lineRule="auto"/>
              <w:ind w:left="0" w:firstLine="0"/>
              <w:jc w:val="center"/>
              <w:rPr>
                <w:rFonts w:cs="Calibri"/>
                <w:szCs w:val="20"/>
              </w:rPr>
            </w:pPr>
            <w:r w:rsidRPr="00A747EF">
              <w:rPr>
                <w:rFonts w:cs="Calibri"/>
                <w:szCs w:val="20"/>
              </w:rPr>
              <w:t>274.3</w:t>
            </w:r>
          </w:p>
        </w:tc>
        <w:tc>
          <w:tcPr>
            <w:tcW w:w="976" w:type="dxa"/>
            <w:vAlign w:val="center"/>
          </w:tcPr>
          <w:p w14:paraId="2B4210AE" w14:textId="16855639" w:rsidR="00A747EF" w:rsidRPr="00A747EF" w:rsidRDefault="00A747EF" w:rsidP="00A747EF">
            <w:pPr>
              <w:pStyle w:val="MDPI31text"/>
              <w:spacing w:line="240" w:lineRule="auto"/>
              <w:ind w:left="0" w:firstLine="0"/>
              <w:jc w:val="center"/>
              <w:rPr>
                <w:rFonts w:cs="Calibri"/>
                <w:szCs w:val="20"/>
              </w:rPr>
            </w:pPr>
            <w:r w:rsidRPr="00A747EF">
              <w:rPr>
                <w:szCs w:val="20"/>
              </w:rPr>
              <w:t>225.4</w:t>
            </w:r>
          </w:p>
        </w:tc>
        <w:tc>
          <w:tcPr>
            <w:tcW w:w="976" w:type="dxa"/>
            <w:vAlign w:val="center"/>
          </w:tcPr>
          <w:p w14:paraId="3FE998C1" w14:textId="1449816E" w:rsidR="00A747EF" w:rsidRPr="00A747EF" w:rsidRDefault="00A747EF" w:rsidP="00A747EF">
            <w:pPr>
              <w:pStyle w:val="MDPI31text"/>
              <w:spacing w:line="240" w:lineRule="auto"/>
              <w:ind w:left="0" w:firstLine="0"/>
              <w:jc w:val="center"/>
              <w:rPr>
                <w:rFonts w:cs="Calibri"/>
                <w:szCs w:val="20"/>
              </w:rPr>
            </w:pPr>
            <w:r w:rsidRPr="00A747EF">
              <w:rPr>
                <w:rFonts w:cs="Calibri"/>
                <w:szCs w:val="20"/>
              </w:rPr>
              <w:t>96.9</w:t>
            </w:r>
          </w:p>
        </w:tc>
      </w:tr>
      <w:tr w:rsidR="00A747EF" w:rsidRPr="00A747EF" w14:paraId="51D21AA4" w14:textId="7F960930" w:rsidTr="00A747EF">
        <w:trPr>
          <w:trHeight w:val="340"/>
          <w:jc w:val="center"/>
        </w:trPr>
        <w:tc>
          <w:tcPr>
            <w:tcW w:w="1619" w:type="dxa"/>
            <w:shd w:val="clear" w:color="auto" w:fill="auto"/>
            <w:vAlign w:val="center"/>
          </w:tcPr>
          <w:p w14:paraId="261F5F60" w14:textId="6471C5BC" w:rsidR="00A747EF" w:rsidRPr="00A747EF" w:rsidRDefault="00A747EF" w:rsidP="00A747EF">
            <w:pPr>
              <w:pStyle w:val="MDPI31text"/>
              <w:spacing w:line="240" w:lineRule="auto"/>
              <w:ind w:left="0" w:firstLine="0"/>
              <w:jc w:val="center"/>
              <w:rPr>
                <w:b/>
                <w:szCs w:val="20"/>
              </w:rPr>
            </w:pPr>
            <w:r w:rsidRPr="00A747EF">
              <w:rPr>
                <w:b/>
                <w:szCs w:val="20"/>
              </w:rPr>
              <w:t>PtPbAr</w:t>
            </w:r>
            <w:r w:rsidRPr="00A747EF">
              <w:rPr>
                <w:b/>
                <w:szCs w:val="20"/>
                <w:vertAlign w:val="superscript"/>
              </w:rPr>
              <w:t>Mes</w:t>
            </w:r>
          </w:p>
        </w:tc>
        <w:tc>
          <w:tcPr>
            <w:tcW w:w="111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1C9AB753" w14:textId="2881DFFA" w:rsidR="00A747EF" w:rsidRPr="00A747EF" w:rsidRDefault="00A747EF" w:rsidP="00A747EF">
            <w:pPr>
              <w:pStyle w:val="MDPI31text"/>
              <w:spacing w:line="240" w:lineRule="auto"/>
              <w:ind w:left="0" w:firstLine="0"/>
              <w:jc w:val="center"/>
              <w:rPr>
                <w:szCs w:val="20"/>
              </w:rPr>
            </w:pPr>
            <w:r w:rsidRPr="00A747EF">
              <w:rPr>
                <w:szCs w:val="20"/>
              </w:rPr>
              <w:t>−28.5</w:t>
            </w:r>
          </w:p>
        </w:tc>
        <w:tc>
          <w:tcPr>
            <w:tcW w:w="1108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7677AFA2" w14:textId="0D0955BE" w:rsidR="00A747EF" w:rsidRPr="00A747EF" w:rsidRDefault="00A747EF" w:rsidP="00A747EF">
            <w:pPr>
              <w:pStyle w:val="MDPI31text"/>
              <w:spacing w:line="240" w:lineRule="auto"/>
              <w:ind w:left="0" w:firstLine="0"/>
              <w:jc w:val="center"/>
              <w:rPr>
                <w:szCs w:val="20"/>
              </w:rPr>
            </w:pPr>
            <w:r w:rsidRPr="00A747EF">
              <w:rPr>
                <w:szCs w:val="20"/>
              </w:rPr>
              <w:t>267.7</w:t>
            </w:r>
          </w:p>
        </w:tc>
        <w:tc>
          <w:tcPr>
            <w:tcW w:w="1121" w:type="dxa"/>
            <w:shd w:val="clear" w:color="auto" w:fill="auto"/>
            <w:vAlign w:val="center"/>
          </w:tcPr>
          <w:p w14:paraId="6899DACD" w14:textId="3A2B1212" w:rsidR="00A747EF" w:rsidRPr="00A747EF" w:rsidRDefault="00A747EF" w:rsidP="00A747EF">
            <w:pPr>
              <w:pStyle w:val="MDPI31text"/>
              <w:spacing w:line="240" w:lineRule="auto"/>
              <w:ind w:left="0" w:firstLine="0"/>
              <w:jc w:val="center"/>
              <w:rPr>
                <w:szCs w:val="20"/>
              </w:rPr>
            </w:pPr>
            <w:r w:rsidRPr="00A747EF">
              <w:rPr>
                <w:szCs w:val="20"/>
              </w:rPr>
              <w:t>233.1</w:t>
            </w:r>
          </w:p>
        </w:tc>
        <w:tc>
          <w:tcPr>
            <w:tcW w:w="1180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716BDB89" w14:textId="21611149" w:rsidR="00A747EF" w:rsidRPr="00A747EF" w:rsidRDefault="00A747EF" w:rsidP="00A747EF">
            <w:pPr>
              <w:pStyle w:val="MDPI31text"/>
              <w:spacing w:line="240" w:lineRule="auto"/>
              <w:ind w:left="0" w:firstLine="0"/>
              <w:jc w:val="center"/>
              <w:rPr>
                <w:szCs w:val="20"/>
              </w:rPr>
            </w:pPr>
            <w:r w:rsidRPr="00A747EF">
              <w:rPr>
                <w:szCs w:val="20"/>
              </w:rPr>
              <w:t>127.3</w:t>
            </w:r>
          </w:p>
        </w:tc>
        <w:tc>
          <w:tcPr>
            <w:tcW w:w="976" w:type="dxa"/>
            <w:tcBorders>
              <w:left w:val="single" w:sz="4" w:space="0" w:color="auto"/>
            </w:tcBorders>
            <w:vAlign w:val="center"/>
          </w:tcPr>
          <w:p w14:paraId="7EB242C4" w14:textId="62F71FB1" w:rsidR="00A747EF" w:rsidRPr="00A747EF" w:rsidRDefault="00A747EF" w:rsidP="00A747EF">
            <w:pPr>
              <w:pStyle w:val="MDPI31text"/>
              <w:spacing w:line="240" w:lineRule="auto"/>
              <w:ind w:left="0" w:firstLine="0"/>
              <w:jc w:val="center"/>
              <w:rPr>
                <w:rFonts w:cs="Calibri"/>
                <w:szCs w:val="20"/>
              </w:rPr>
            </w:pPr>
            <w:r w:rsidRPr="00A747EF">
              <w:rPr>
                <w:rFonts w:cs="Calibri"/>
                <w:szCs w:val="20"/>
              </w:rPr>
              <w:t>281.9</w:t>
            </w:r>
          </w:p>
        </w:tc>
        <w:tc>
          <w:tcPr>
            <w:tcW w:w="976" w:type="dxa"/>
            <w:vAlign w:val="center"/>
          </w:tcPr>
          <w:p w14:paraId="69748B65" w14:textId="3D87B520" w:rsidR="00A747EF" w:rsidRPr="00A747EF" w:rsidRDefault="00A747EF" w:rsidP="00A747EF">
            <w:pPr>
              <w:pStyle w:val="MDPI31text"/>
              <w:spacing w:line="240" w:lineRule="auto"/>
              <w:ind w:left="0" w:firstLine="0"/>
              <w:jc w:val="center"/>
              <w:rPr>
                <w:rFonts w:cs="Calibri"/>
                <w:szCs w:val="20"/>
              </w:rPr>
            </w:pPr>
            <w:r w:rsidRPr="00A747EF">
              <w:rPr>
                <w:szCs w:val="20"/>
              </w:rPr>
              <w:t>233.7</w:t>
            </w:r>
          </w:p>
        </w:tc>
        <w:tc>
          <w:tcPr>
            <w:tcW w:w="976" w:type="dxa"/>
            <w:vAlign w:val="center"/>
          </w:tcPr>
          <w:p w14:paraId="39EB77EA" w14:textId="1A3C4EB7" w:rsidR="00A747EF" w:rsidRPr="00A747EF" w:rsidRDefault="00A747EF" w:rsidP="00A747EF">
            <w:pPr>
              <w:pStyle w:val="MDPI31text"/>
              <w:spacing w:line="240" w:lineRule="auto"/>
              <w:ind w:left="0" w:firstLine="0"/>
              <w:jc w:val="center"/>
              <w:rPr>
                <w:rFonts w:cs="Calibri"/>
                <w:szCs w:val="20"/>
              </w:rPr>
            </w:pPr>
            <w:r w:rsidRPr="00A747EF">
              <w:rPr>
                <w:rFonts w:cs="Calibri"/>
                <w:szCs w:val="20"/>
              </w:rPr>
              <w:t>94.3</w:t>
            </w:r>
          </w:p>
        </w:tc>
      </w:tr>
    </w:tbl>
    <w:p w14:paraId="3EF86FF6" w14:textId="02152C73" w:rsidR="001026CE" w:rsidRDefault="001026CE" w:rsidP="006745DF">
      <w:pPr>
        <w:rPr>
          <w:rFonts w:ascii="Palatino Linotype" w:hAnsi="Palatino Linotype"/>
          <w:sz w:val="20"/>
          <w:szCs w:val="20"/>
        </w:rPr>
      </w:pPr>
    </w:p>
    <w:p w14:paraId="0156DE5F" w14:textId="68534977" w:rsidR="00E12128" w:rsidRPr="00E12128" w:rsidRDefault="00E12128" w:rsidP="00E12128">
      <w:pPr>
        <w:pStyle w:val="Listenabsatz"/>
        <w:numPr>
          <w:ilvl w:val="0"/>
          <w:numId w:val="3"/>
        </w:numPr>
        <w:rPr>
          <w:rFonts w:ascii="Palatino Linotype" w:hAnsi="Palatino Linotype"/>
          <w:szCs w:val="20"/>
        </w:rPr>
      </w:pPr>
      <w:r w:rsidRPr="00E12128">
        <w:rPr>
          <w:rFonts w:ascii="Palatino Linotype" w:hAnsi="Palatino Linotype"/>
          <w:szCs w:val="20"/>
        </w:rPr>
        <w:t>References</w:t>
      </w:r>
    </w:p>
    <w:p w14:paraId="20D1B79D" w14:textId="77777777" w:rsidR="00B31029" w:rsidRPr="00B31029" w:rsidRDefault="00E12128" w:rsidP="00B31029">
      <w:pPr>
        <w:pStyle w:val="Literaturverzeichnis"/>
        <w:rPr>
          <w:rFonts w:ascii="Palatino Linotype" w:hAnsi="Palatino Linotype"/>
          <w:sz w:val="20"/>
        </w:rPr>
      </w:pPr>
      <w:r>
        <w:rPr>
          <w:rFonts w:ascii="Palatino Linotype" w:hAnsi="Palatino Linotype"/>
          <w:sz w:val="20"/>
          <w:szCs w:val="20"/>
        </w:rPr>
        <w:fldChar w:fldCharType="begin"/>
      </w:r>
      <w:r>
        <w:rPr>
          <w:rFonts w:ascii="Palatino Linotype" w:hAnsi="Palatino Linotype"/>
          <w:sz w:val="20"/>
          <w:szCs w:val="20"/>
        </w:rPr>
        <w:instrText xml:space="preserve"> ADDIN ZOTERO_BIBL {"uncited":[],"omitted":[],"custom":[]} CSL_BIBLIOGRAPHY </w:instrText>
      </w:r>
      <w:r>
        <w:rPr>
          <w:rFonts w:ascii="Palatino Linotype" w:hAnsi="Palatino Linotype"/>
          <w:sz w:val="20"/>
          <w:szCs w:val="20"/>
        </w:rPr>
        <w:fldChar w:fldCharType="separate"/>
      </w:r>
      <w:r w:rsidR="00B31029" w:rsidRPr="00B31029">
        <w:rPr>
          <w:rFonts w:ascii="Palatino Linotype" w:hAnsi="Palatino Linotype"/>
          <w:sz w:val="20"/>
        </w:rPr>
        <w:t xml:space="preserve">1. </w:t>
      </w:r>
      <w:r w:rsidR="00B31029" w:rsidRPr="00B31029">
        <w:rPr>
          <w:rFonts w:ascii="Palatino Linotype" w:hAnsi="Palatino Linotype"/>
          <w:sz w:val="20"/>
        </w:rPr>
        <w:tab/>
        <w:t xml:space="preserve">Okuniewski, A.; Rosiak, D.; Chojnacki, J.; Becker, B. Coordination Polymers and Molecular Structures among Complexes of Mercury(II) Halides with Selected 1-Benzoylthioureas. </w:t>
      </w:r>
      <w:r w:rsidR="00B31029" w:rsidRPr="00B31029">
        <w:rPr>
          <w:rFonts w:ascii="Palatino Linotype" w:hAnsi="Palatino Linotype"/>
          <w:i/>
          <w:iCs/>
          <w:sz w:val="20"/>
        </w:rPr>
        <w:t>Polyhedron</w:t>
      </w:r>
      <w:r w:rsidR="00B31029" w:rsidRPr="00B31029">
        <w:rPr>
          <w:rFonts w:ascii="Palatino Linotype" w:hAnsi="Palatino Linotype"/>
          <w:sz w:val="20"/>
        </w:rPr>
        <w:t xml:space="preserve"> </w:t>
      </w:r>
      <w:r w:rsidR="00B31029" w:rsidRPr="00B31029">
        <w:rPr>
          <w:rFonts w:ascii="Palatino Linotype" w:hAnsi="Palatino Linotype"/>
          <w:b/>
          <w:bCs/>
          <w:sz w:val="20"/>
        </w:rPr>
        <w:t>2015</w:t>
      </w:r>
      <w:r w:rsidR="00B31029" w:rsidRPr="00B31029">
        <w:rPr>
          <w:rFonts w:ascii="Palatino Linotype" w:hAnsi="Palatino Linotype"/>
          <w:sz w:val="20"/>
        </w:rPr>
        <w:t xml:space="preserve">, </w:t>
      </w:r>
      <w:r w:rsidR="00B31029" w:rsidRPr="00B31029">
        <w:rPr>
          <w:rFonts w:ascii="Palatino Linotype" w:hAnsi="Palatino Linotype"/>
          <w:i/>
          <w:iCs/>
          <w:sz w:val="20"/>
        </w:rPr>
        <w:t>90</w:t>
      </w:r>
      <w:r w:rsidR="00B31029" w:rsidRPr="00B31029">
        <w:rPr>
          <w:rFonts w:ascii="Palatino Linotype" w:hAnsi="Palatino Linotype"/>
          <w:sz w:val="20"/>
        </w:rPr>
        <w:t>, 47–57, doi:10.1016/j.poly.2015.01.035.</w:t>
      </w:r>
    </w:p>
    <w:p w14:paraId="287DB5F6" w14:textId="761B8B04" w:rsidR="00B31029" w:rsidRPr="00B31029" w:rsidRDefault="00B31029" w:rsidP="00B31029">
      <w:pPr>
        <w:pStyle w:val="Literaturverzeichnis"/>
        <w:rPr>
          <w:rFonts w:ascii="Palatino Linotype" w:hAnsi="Palatino Linotype"/>
          <w:sz w:val="20"/>
        </w:rPr>
      </w:pPr>
      <w:r w:rsidRPr="00B31029">
        <w:rPr>
          <w:rFonts w:ascii="Palatino Linotype" w:hAnsi="Palatino Linotype"/>
          <w:sz w:val="20"/>
        </w:rPr>
        <w:t xml:space="preserve">2. </w:t>
      </w:r>
      <w:r w:rsidRPr="00B31029">
        <w:rPr>
          <w:rFonts w:ascii="Palatino Linotype" w:hAnsi="Palatino Linotype"/>
          <w:sz w:val="20"/>
        </w:rPr>
        <w:tab/>
        <w:t xml:space="preserve">Keil, P.M.; Hadlington, T.J. Accessing Cationic Tetrylene-Nickel(0) Systems Featuring Donor–Acceptor E–Ni Triple Bonds (E = Ge, Sn). </w:t>
      </w:r>
      <w:r w:rsidRPr="00B31029">
        <w:rPr>
          <w:rFonts w:ascii="Palatino Linotype" w:hAnsi="Palatino Linotype"/>
          <w:i/>
          <w:iCs/>
          <w:sz w:val="20"/>
        </w:rPr>
        <w:t>Chem. Commun.</w:t>
      </w:r>
      <w:r w:rsidRPr="00B31029">
        <w:rPr>
          <w:rFonts w:ascii="Palatino Linotype" w:hAnsi="Palatino Linotype"/>
          <w:sz w:val="20"/>
        </w:rPr>
        <w:t xml:space="preserve"> </w:t>
      </w:r>
      <w:r w:rsidRPr="00B31029">
        <w:rPr>
          <w:rFonts w:ascii="Palatino Linotype" w:hAnsi="Palatino Linotype"/>
          <w:b/>
          <w:bCs/>
          <w:sz w:val="20"/>
        </w:rPr>
        <w:t>2022</w:t>
      </w:r>
      <w:r w:rsidRPr="00B31029">
        <w:rPr>
          <w:rFonts w:ascii="Palatino Linotype" w:hAnsi="Palatino Linotype"/>
          <w:sz w:val="20"/>
        </w:rPr>
        <w:t xml:space="preserve">, </w:t>
      </w:r>
      <w:r w:rsidR="004B5D38">
        <w:rPr>
          <w:rFonts w:ascii="Palatino Linotype" w:hAnsi="Palatino Linotype"/>
          <w:sz w:val="20"/>
        </w:rPr>
        <w:t>3011</w:t>
      </w:r>
      <w:r w:rsidRPr="00B31029">
        <w:rPr>
          <w:rFonts w:ascii="Palatino Linotype" w:hAnsi="Palatino Linotype"/>
          <w:sz w:val="20"/>
        </w:rPr>
        <w:t>, doi:10.1039/D2CC00422D.</w:t>
      </w:r>
    </w:p>
    <w:p w14:paraId="1907B740" w14:textId="00ED4314" w:rsidR="00E12128" w:rsidRPr="001026CE" w:rsidRDefault="00E12128" w:rsidP="006745DF">
      <w:pPr>
        <w:rPr>
          <w:rFonts w:ascii="Palatino Linotype" w:hAnsi="Palatino Linotype"/>
          <w:sz w:val="20"/>
          <w:szCs w:val="20"/>
        </w:rPr>
      </w:pPr>
      <w:r>
        <w:rPr>
          <w:rFonts w:ascii="Palatino Linotype" w:hAnsi="Palatino Linotype"/>
          <w:sz w:val="20"/>
          <w:szCs w:val="20"/>
        </w:rPr>
        <w:fldChar w:fldCharType="end"/>
      </w:r>
    </w:p>
    <w:sectPr w:rsidR="00E12128" w:rsidRPr="001026CE">
      <w:footerReference w:type="default" r:id="rId315"/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9F94F41" w14:textId="77777777" w:rsidR="00767CDD" w:rsidRDefault="00767CDD" w:rsidP="00DD49DC">
      <w:pPr>
        <w:spacing w:after="0" w:line="240" w:lineRule="auto"/>
      </w:pPr>
      <w:r>
        <w:separator/>
      </w:r>
    </w:p>
  </w:endnote>
  <w:endnote w:type="continuationSeparator" w:id="0">
    <w:p w14:paraId="0475774C" w14:textId="77777777" w:rsidR="00767CDD" w:rsidRDefault="00767CDD" w:rsidP="00DD49D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ordia New">
    <w:panose1 w:val="020B0304020202020204"/>
    <w:charset w:val="DE"/>
    <w:family w:val="swiss"/>
    <w:pitch w:val="variable"/>
    <w:sig w:usb0="81000003" w:usb1="00000000" w:usb2="00000000" w:usb3="00000000" w:csb0="0001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Yu Mincho">
    <w:altName w:val="Yu Gothic UI"/>
    <w:charset w:val="80"/>
    <w:family w:val="roman"/>
    <w:pitch w:val="variable"/>
    <w:sig w:usb0="800002E7" w:usb1="2AC7FCFF" w:usb2="00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628763338"/>
      <w:docPartObj>
        <w:docPartGallery w:val="Page Numbers (Bottom of Page)"/>
        <w:docPartUnique/>
      </w:docPartObj>
    </w:sdtPr>
    <w:sdtEndPr/>
    <w:sdtContent>
      <w:p w14:paraId="7D1B925B" w14:textId="685E1565" w:rsidR="00767CDD" w:rsidRDefault="00767CDD" w:rsidP="00DD49DC">
        <w:pPr>
          <w:pStyle w:val="Fuzeile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C0132" w:rsidRPr="008C0132">
          <w:rPr>
            <w:noProof/>
            <w:lang w:val="de-DE"/>
          </w:rPr>
          <w:t>20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040C1C8" w14:textId="77777777" w:rsidR="00767CDD" w:rsidRDefault="00767CDD" w:rsidP="00DD49DC">
      <w:pPr>
        <w:spacing w:after="0" w:line="240" w:lineRule="auto"/>
      </w:pPr>
      <w:r>
        <w:separator/>
      </w:r>
    </w:p>
  </w:footnote>
  <w:footnote w:type="continuationSeparator" w:id="0">
    <w:p w14:paraId="3514CDF9" w14:textId="77777777" w:rsidR="00767CDD" w:rsidRDefault="00767CDD" w:rsidP="00DD49D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A3299A"/>
    <w:multiLevelType w:val="hybridMultilevel"/>
    <w:tmpl w:val="1DA0CB10"/>
    <w:lvl w:ilvl="0" w:tplc="04070019">
      <w:start w:val="1"/>
      <w:numFmt w:val="lowerLetter"/>
      <w:lvlText w:val="%1."/>
      <w:lvlJc w:val="left"/>
      <w:pPr>
        <w:ind w:left="1440" w:hanging="360"/>
      </w:pPr>
    </w:lvl>
    <w:lvl w:ilvl="1" w:tplc="04070019">
      <w:start w:val="1"/>
      <w:numFmt w:val="lowerLetter"/>
      <w:lvlText w:val="%2."/>
      <w:lvlJc w:val="left"/>
      <w:pPr>
        <w:ind w:left="2160" w:hanging="360"/>
      </w:pPr>
    </w:lvl>
    <w:lvl w:ilvl="2" w:tplc="0407001B">
      <w:start w:val="1"/>
      <w:numFmt w:val="lowerRoman"/>
      <w:lvlText w:val="%3."/>
      <w:lvlJc w:val="right"/>
      <w:pPr>
        <w:ind w:left="2880" w:hanging="180"/>
      </w:pPr>
    </w:lvl>
    <w:lvl w:ilvl="3" w:tplc="0407000F">
      <w:start w:val="1"/>
      <w:numFmt w:val="decimal"/>
      <w:lvlText w:val="%4."/>
      <w:lvlJc w:val="left"/>
      <w:pPr>
        <w:ind w:left="3600" w:hanging="360"/>
      </w:pPr>
    </w:lvl>
    <w:lvl w:ilvl="4" w:tplc="04070019">
      <w:start w:val="1"/>
      <w:numFmt w:val="lowerLetter"/>
      <w:lvlText w:val="%5."/>
      <w:lvlJc w:val="left"/>
      <w:pPr>
        <w:ind w:left="4320" w:hanging="360"/>
      </w:pPr>
    </w:lvl>
    <w:lvl w:ilvl="5" w:tplc="0407001B">
      <w:start w:val="1"/>
      <w:numFmt w:val="lowerRoman"/>
      <w:lvlText w:val="%6."/>
      <w:lvlJc w:val="right"/>
      <w:pPr>
        <w:ind w:left="5040" w:hanging="180"/>
      </w:pPr>
    </w:lvl>
    <w:lvl w:ilvl="6" w:tplc="0407000F">
      <w:start w:val="1"/>
      <w:numFmt w:val="decimal"/>
      <w:lvlText w:val="%7."/>
      <w:lvlJc w:val="left"/>
      <w:pPr>
        <w:ind w:left="5760" w:hanging="360"/>
      </w:pPr>
    </w:lvl>
    <w:lvl w:ilvl="7" w:tplc="04070019">
      <w:start w:val="1"/>
      <w:numFmt w:val="lowerLetter"/>
      <w:lvlText w:val="%8."/>
      <w:lvlJc w:val="left"/>
      <w:pPr>
        <w:ind w:left="6480" w:hanging="360"/>
      </w:pPr>
    </w:lvl>
    <w:lvl w:ilvl="8" w:tplc="0407001B">
      <w:start w:val="1"/>
      <w:numFmt w:val="lowerRoman"/>
      <w:lvlText w:val="%9."/>
      <w:lvlJc w:val="right"/>
      <w:pPr>
        <w:ind w:left="7200" w:hanging="180"/>
      </w:pPr>
    </w:lvl>
  </w:abstractNum>
  <w:abstractNum w:abstractNumId="1" w15:restartNumberingAfterBreak="0">
    <w:nsid w:val="01F0130D"/>
    <w:multiLevelType w:val="hybridMultilevel"/>
    <w:tmpl w:val="E812909C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2BF0790"/>
    <w:multiLevelType w:val="hybridMultilevel"/>
    <w:tmpl w:val="4E6E69F8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2820CFD"/>
    <w:multiLevelType w:val="hybridMultilevel"/>
    <w:tmpl w:val="C9BEF5D0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17F65E2"/>
    <w:multiLevelType w:val="hybridMultilevel"/>
    <w:tmpl w:val="1B666DDE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4"/>
  </w:num>
  <w:num w:numId="3">
    <w:abstractNumId w:val="2"/>
  </w:num>
  <w:num w:numId="4">
    <w:abstractNumId w:val="0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activeWritingStyle w:appName="MSWord" w:lang="de-DE" w:vendorID="64" w:dllVersion="4096" w:nlCheck="1" w:checkStyle="0"/>
  <w:activeWritingStyle w:appName="MSWord" w:lang="en-US" w:vendorID="64" w:dllVersion="4096" w:nlCheck="1" w:checkStyle="0"/>
  <w:activeWritingStyle w:appName="MSWord" w:lang="en-GB" w:vendorID="64" w:dllVersion="4096" w:nlCheck="1" w:checkStyle="0"/>
  <w:activeWritingStyle w:appName="MSWord" w:lang="en-GB" w:vendorID="64" w:dllVersion="6" w:nlCheck="1" w:checkStyle="0"/>
  <w:activeWritingStyle w:appName="MSWord" w:lang="en-US" w:vendorID="64" w:dllVersion="6" w:nlCheck="1" w:checkStyle="0"/>
  <w:activeWritingStyle w:appName="MSWord" w:lang="de-DE" w:vendorID="64" w:dllVersion="6" w:nlCheck="1" w:checkStyle="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2MDA1MTeyMDawMDE2NjdQ0lEKTi0uzszPAymwqAUA1hwELCwAAAA="/>
  </w:docVars>
  <w:rsids>
    <w:rsidRoot w:val="00EC57AD"/>
    <w:rsid w:val="0001302F"/>
    <w:rsid w:val="00022859"/>
    <w:rsid w:val="00031254"/>
    <w:rsid w:val="00051C8B"/>
    <w:rsid w:val="000533F6"/>
    <w:rsid w:val="0005730E"/>
    <w:rsid w:val="00073F7E"/>
    <w:rsid w:val="00091F4D"/>
    <w:rsid w:val="0009410C"/>
    <w:rsid w:val="000948C3"/>
    <w:rsid w:val="000A37D0"/>
    <w:rsid w:val="000B3CA9"/>
    <w:rsid w:val="000B48CC"/>
    <w:rsid w:val="000D4D35"/>
    <w:rsid w:val="000D7BE5"/>
    <w:rsid w:val="000E5B33"/>
    <w:rsid w:val="000F1827"/>
    <w:rsid w:val="000F36A8"/>
    <w:rsid w:val="000F3BE2"/>
    <w:rsid w:val="000F4F91"/>
    <w:rsid w:val="001026CE"/>
    <w:rsid w:val="00117C07"/>
    <w:rsid w:val="00135478"/>
    <w:rsid w:val="001416D5"/>
    <w:rsid w:val="00151B46"/>
    <w:rsid w:val="0015367C"/>
    <w:rsid w:val="00160DB7"/>
    <w:rsid w:val="0016285A"/>
    <w:rsid w:val="00165297"/>
    <w:rsid w:val="0017101F"/>
    <w:rsid w:val="00176C31"/>
    <w:rsid w:val="00194EF4"/>
    <w:rsid w:val="001B7241"/>
    <w:rsid w:val="001C090F"/>
    <w:rsid w:val="001D0CDC"/>
    <w:rsid w:val="001D5888"/>
    <w:rsid w:val="001F5D0B"/>
    <w:rsid w:val="001F773C"/>
    <w:rsid w:val="00207E21"/>
    <w:rsid w:val="0021684D"/>
    <w:rsid w:val="0022437F"/>
    <w:rsid w:val="002373AA"/>
    <w:rsid w:val="00242ABF"/>
    <w:rsid w:val="00244FA5"/>
    <w:rsid w:val="002511E0"/>
    <w:rsid w:val="00252198"/>
    <w:rsid w:val="00252934"/>
    <w:rsid w:val="00254161"/>
    <w:rsid w:val="002549EF"/>
    <w:rsid w:val="00265037"/>
    <w:rsid w:val="00270A2B"/>
    <w:rsid w:val="00281362"/>
    <w:rsid w:val="0028312F"/>
    <w:rsid w:val="002B02B6"/>
    <w:rsid w:val="002C0183"/>
    <w:rsid w:val="002C3B35"/>
    <w:rsid w:val="002C70BD"/>
    <w:rsid w:val="002D411C"/>
    <w:rsid w:val="002D6827"/>
    <w:rsid w:val="002E34A4"/>
    <w:rsid w:val="002F166C"/>
    <w:rsid w:val="0030155C"/>
    <w:rsid w:val="0030189E"/>
    <w:rsid w:val="003039E7"/>
    <w:rsid w:val="00306F8C"/>
    <w:rsid w:val="00312C44"/>
    <w:rsid w:val="00313124"/>
    <w:rsid w:val="00314012"/>
    <w:rsid w:val="00347F07"/>
    <w:rsid w:val="00361850"/>
    <w:rsid w:val="003722F8"/>
    <w:rsid w:val="003841D7"/>
    <w:rsid w:val="003879C4"/>
    <w:rsid w:val="003938C4"/>
    <w:rsid w:val="003A2E17"/>
    <w:rsid w:val="003A3D6B"/>
    <w:rsid w:val="003A416D"/>
    <w:rsid w:val="003C1AFF"/>
    <w:rsid w:val="003C51BF"/>
    <w:rsid w:val="003D4E14"/>
    <w:rsid w:val="0040441A"/>
    <w:rsid w:val="00416D17"/>
    <w:rsid w:val="00432394"/>
    <w:rsid w:val="00433261"/>
    <w:rsid w:val="004370A4"/>
    <w:rsid w:val="0044067F"/>
    <w:rsid w:val="004433E1"/>
    <w:rsid w:val="00452153"/>
    <w:rsid w:val="004542AB"/>
    <w:rsid w:val="004567A9"/>
    <w:rsid w:val="00463410"/>
    <w:rsid w:val="0046766E"/>
    <w:rsid w:val="004757A3"/>
    <w:rsid w:val="0048450A"/>
    <w:rsid w:val="0048509C"/>
    <w:rsid w:val="004B446D"/>
    <w:rsid w:val="004B5D38"/>
    <w:rsid w:val="004D49AB"/>
    <w:rsid w:val="004E056C"/>
    <w:rsid w:val="004E15E7"/>
    <w:rsid w:val="0050074B"/>
    <w:rsid w:val="0053008B"/>
    <w:rsid w:val="00541B4A"/>
    <w:rsid w:val="00544667"/>
    <w:rsid w:val="00553A69"/>
    <w:rsid w:val="0055652E"/>
    <w:rsid w:val="005646C7"/>
    <w:rsid w:val="0057530F"/>
    <w:rsid w:val="00577914"/>
    <w:rsid w:val="00585607"/>
    <w:rsid w:val="005A3E2F"/>
    <w:rsid w:val="005A5F30"/>
    <w:rsid w:val="005B76AB"/>
    <w:rsid w:val="005C50FF"/>
    <w:rsid w:val="005E67BA"/>
    <w:rsid w:val="005F15A7"/>
    <w:rsid w:val="005F3939"/>
    <w:rsid w:val="006005A0"/>
    <w:rsid w:val="00631F80"/>
    <w:rsid w:val="00636684"/>
    <w:rsid w:val="00643721"/>
    <w:rsid w:val="006444A6"/>
    <w:rsid w:val="00670295"/>
    <w:rsid w:val="006745DF"/>
    <w:rsid w:val="00682BF8"/>
    <w:rsid w:val="00687005"/>
    <w:rsid w:val="00691964"/>
    <w:rsid w:val="00692F96"/>
    <w:rsid w:val="00693A17"/>
    <w:rsid w:val="006A6196"/>
    <w:rsid w:val="006B062A"/>
    <w:rsid w:val="006C1090"/>
    <w:rsid w:val="006C491D"/>
    <w:rsid w:val="006E4645"/>
    <w:rsid w:val="00715595"/>
    <w:rsid w:val="0072001E"/>
    <w:rsid w:val="00744D92"/>
    <w:rsid w:val="00751CB6"/>
    <w:rsid w:val="00767CDD"/>
    <w:rsid w:val="0077405C"/>
    <w:rsid w:val="00774A59"/>
    <w:rsid w:val="00785B89"/>
    <w:rsid w:val="00786ED0"/>
    <w:rsid w:val="00791D31"/>
    <w:rsid w:val="007B1952"/>
    <w:rsid w:val="007E434D"/>
    <w:rsid w:val="00805A2F"/>
    <w:rsid w:val="00813123"/>
    <w:rsid w:val="008174E0"/>
    <w:rsid w:val="00824226"/>
    <w:rsid w:val="00830595"/>
    <w:rsid w:val="00833254"/>
    <w:rsid w:val="00852551"/>
    <w:rsid w:val="00854094"/>
    <w:rsid w:val="00856BFF"/>
    <w:rsid w:val="00863026"/>
    <w:rsid w:val="008642BB"/>
    <w:rsid w:val="00877FCA"/>
    <w:rsid w:val="008A3EF3"/>
    <w:rsid w:val="008A4A00"/>
    <w:rsid w:val="008B6B36"/>
    <w:rsid w:val="008C0132"/>
    <w:rsid w:val="008C7C95"/>
    <w:rsid w:val="00906789"/>
    <w:rsid w:val="00912A1A"/>
    <w:rsid w:val="00932F1F"/>
    <w:rsid w:val="009333EE"/>
    <w:rsid w:val="00936CFB"/>
    <w:rsid w:val="00940ED1"/>
    <w:rsid w:val="009435EF"/>
    <w:rsid w:val="00974598"/>
    <w:rsid w:val="00983384"/>
    <w:rsid w:val="00984040"/>
    <w:rsid w:val="009B69E9"/>
    <w:rsid w:val="009C1950"/>
    <w:rsid w:val="009E19C5"/>
    <w:rsid w:val="009F2760"/>
    <w:rsid w:val="00A1371F"/>
    <w:rsid w:val="00A21DD2"/>
    <w:rsid w:val="00A4399A"/>
    <w:rsid w:val="00A633E9"/>
    <w:rsid w:val="00A747EF"/>
    <w:rsid w:val="00A84012"/>
    <w:rsid w:val="00A86042"/>
    <w:rsid w:val="00A86AFD"/>
    <w:rsid w:val="00AA3130"/>
    <w:rsid w:val="00AB0488"/>
    <w:rsid w:val="00AB5D64"/>
    <w:rsid w:val="00AC0047"/>
    <w:rsid w:val="00AD0714"/>
    <w:rsid w:val="00AD6503"/>
    <w:rsid w:val="00AD6C27"/>
    <w:rsid w:val="00AE03E2"/>
    <w:rsid w:val="00AF2DF1"/>
    <w:rsid w:val="00AF430E"/>
    <w:rsid w:val="00B12E31"/>
    <w:rsid w:val="00B222CC"/>
    <w:rsid w:val="00B31029"/>
    <w:rsid w:val="00B407B2"/>
    <w:rsid w:val="00B46298"/>
    <w:rsid w:val="00B46F08"/>
    <w:rsid w:val="00B6303A"/>
    <w:rsid w:val="00B74E53"/>
    <w:rsid w:val="00B74FB9"/>
    <w:rsid w:val="00B93BD8"/>
    <w:rsid w:val="00BB3322"/>
    <w:rsid w:val="00BB7373"/>
    <w:rsid w:val="00BB7475"/>
    <w:rsid w:val="00BC2239"/>
    <w:rsid w:val="00BC6378"/>
    <w:rsid w:val="00BE0BF2"/>
    <w:rsid w:val="00BF35FE"/>
    <w:rsid w:val="00C41C42"/>
    <w:rsid w:val="00C52C11"/>
    <w:rsid w:val="00C60ED5"/>
    <w:rsid w:val="00C61EAB"/>
    <w:rsid w:val="00C6211D"/>
    <w:rsid w:val="00C67254"/>
    <w:rsid w:val="00C86A1F"/>
    <w:rsid w:val="00CB79A3"/>
    <w:rsid w:val="00CC14C1"/>
    <w:rsid w:val="00CC3CD6"/>
    <w:rsid w:val="00CE6752"/>
    <w:rsid w:val="00CE692F"/>
    <w:rsid w:val="00CF1CA8"/>
    <w:rsid w:val="00D200DF"/>
    <w:rsid w:val="00D409FD"/>
    <w:rsid w:val="00D512F0"/>
    <w:rsid w:val="00D741F3"/>
    <w:rsid w:val="00D7507F"/>
    <w:rsid w:val="00D8375B"/>
    <w:rsid w:val="00D8459B"/>
    <w:rsid w:val="00D846AC"/>
    <w:rsid w:val="00D920E0"/>
    <w:rsid w:val="00D946F0"/>
    <w:rsid w:val="00D95223"/>
    <w:rsid w:val="00D96081"/>
    <w:rsid w:val="00D96122"/>
    <w:rsid w:val="00DC52B1"/>
    <w:rsid w:val="00DD49DC"/>
    <w:rsid w:val="00DD79CA"/>
    <w:rsid w:val="00E07E88"/>
    <w:rsid w:val="00E12128"/>
    <w:rsid w:val="00E13139"/>
    <w:rsid w:val="00E62847"/>
    <w:rsid w:val="00E721B3"/>
    <w:rsid w:val="00EA039A"/>
    <w:rsid w:val="00EA359C"/>
    <w:rsid w:val="00EA38E3"/>
    <w:rsid w:val="00EA6C92"/>
    <w:rsid w:val="00EB4033"/>
    <w:rsid w:val="00EB515A"/>
    <w:rsid w:val="00EB7591"/>
    <w:rsid w:val="00EC400D"/>
    <w:rsid w:val="00EC57AD"/>
    <w:rsid w:val="00EC5F61"/>
    <w:rsid w:val="00ED2776"/>
    <w:rsid w:val="00EE1217"/>
    <w:rsid w:val="00EF19A7"/>
    <w:rsid w:val="00F01B1B"/>
    <w:rsid w:val="00F01C62"/>
    <w:rsid w:val="00F02AA2"/>
    <w:rsid w:val="00F15BDE"/>
    <w:rsid w:val="00F20EE8"/>
    <w:rsid w:val="00F33C69"/>
    <w:rsid w:val="00F3638F"/>
    <w:rsid w:val="00F40742"/>
    <w:rsid w:val="00F4527F"/>
    <w:rsid w:val="00F51BD7"/>
    <w:rsid w:val="00F66606"/>
    <w:rsid w:val="00F75B91"/>
    <w:rsid w:val="00F76F1A"/>
    <w:rsid w:val="00F81AE7"/>
    <w:rsid w:val="00F863AD"/>
    <w:rsid w:val="00F94E1C"/>
    <w:rsid w:val="00F97560"/>
    <w:rsid w:val="00FC5AE3"/>
    <w:rsid w:val="00FC7F8A"/>
    <w:rsid w:val="00FC7FBF"/>
    <w:rsid w:val="00FE37FC"/>
    <w:rsid w:val="00FF419F"/>
    <w:rsid w:val="00FF6F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7"/>
    <o:shapelayout v:ext="edit">
      <o:idmap v:ext="edit" data="1"/>
    </o:shapelayout>
  </w:shapeDefaults>
  <w:decimalSymbol w:val="."/>
  <w:listSeparator w:val=";"/>
  <w14:docId w14:val="274574F1"/>
  <w15:chartTrackingRefBased/>
  <w15:docId w15:val="{4B207003-27B5-4BEE-B42C-CCB608CAE3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Arial" w:eastAsia="MS Mincho" w:hAnsi="Arial" w:cs="Arial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Standard">
    <w:name w:val="Normal"/>
    <w:qFormat/>
    <w:rsid w:val="00BB3322"/>
    <w:rPr>
      <w:lang w:val="en-US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AE03E2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254161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customStyle="1" w:styleId="LeoSelf">
    <w:name w:val="LeoSelf"/>
    <w:basedOn w:val="NormaleTabelle"/>
    <w:uiPriority w:val="99"/>
    <w:rsid w:val="00F51BD7"/>
    <w:pPr>
      <w:spacing w:after="0" w:line="240" w:lineRule="auto"/>
      <w:jc w:val="center"/>
    </w:pPr>
    <w:tblPr/>
    <w:tcPr>
      <w:vAlign w:val="center"/>
    </w:tcPr>
    <w:tblStylePr w:type="firstRow">
      <w:pPr>
        <w:jc w:val="center"/>
      </w:pPr>
      <w:rPr>
        <w:rFonts w:ascii="Arial" w:hAnsi="Arial"/>
      </w:rPr>
      <w:tblPr/>
      <w:tcPr>
        <w:tcBorders>
          <w:top w:val="single" w:sz="4" w:space="0" w:color="auto"/>
          <w:left w:val="nil"/>
          <w:bottom w:val="single" w:sz="4" w:space="0" w:color="auto"/>
          <w:right w:val="nil"/>
          <w:insideH w:val="nil"/>
          <w:insideV w:val="nil"/>
          <w:tl2br w:val="nil"/>
          <w:tr2bl w:val="nil"/>
        </w:tcBorders>
      </w:tcPr>
    </w:tblStylePr>
    <w:tblStylePr w:type="lastRow">
      <w:rPr>
        <w:color w:val="auto"/>
      </w:rPr>
      <w:tblPr/>
      <w:tcPr>
        <w:tcBorders>
          <w:bottom w:val="single" w:sz="4" w:space="0" w:color="auto"/>
        </w:tcBorders>
      </w:tcPr>
    </w:tblStylePr>
    <w:tblStylePr w:type="firstCol">
      <w:tblPr/>
      <w:tcPr>
        <w:tcBorders>
          <w:left w:val="nil"/>
          <w:right w:val="single" w:sz="4" w:space="0" w:color="auto"/>
          <w:insideH w:val="nil"/>
          <w:insideV w:val="nil"/>
        </w:tcBorders>
      </w:tcPr>
    </w:tblStylePr>
  </w:style>
  <w:style w:type="paragraph" w:customStyle="1" w:styleId="MDPI13authornames">
    <w:name w:val="MDPI_1.3_authornames"/>
    <w:next w:val="Standard"/>
    <w:qFormat/>
    <w:rsid w:val="00AE03E2"/>
    <w:pPr>
      <w:adjustRightInd w:val="0"/>
      <w:snapToGrid w:val="0"/>
      <w:spacing w:after="360" w:line="260" w:lineRule="atLeast"/>
    </w:pPr>
    <w:rPr>
      <w:rFonts w:ascii="Palatino Linotype" w:eastAsia="Times New Roman" w:hAnsi="Palatino Linotype" w:cs="Times New Roman"/>
      <w:b/>
      <w:color w:val="000000"/>
      <w:sz w:val="20"/>
      <w:lang w:val="en-US" w:eastAsia="de-DE" w:bidi="en-US"/>
    </w:rPr>
  </w:style>
  <w:style w:type="paragraph" w:customStyle="1" w:styleId="MDPI16affiliation">
    <w:name w:val="MDPI_1.6_affiliation"/>
    <w:qFormat/>
    <w:rsid w:val="00AE03E2"/>
    <w:pPr>
      <w:adjustRightInd w:val="0"/>
      <w:snapToGrid w:val="0"/>
      <w:spacing w:after="0" w:line="200" w:lineRule="atLeast"/>
      <w:ind w:left="2806" w:hanging="198"/>
    </w:pPr>
    <w:rPr>
      <w:rFonts w:ascii="Palatino Linotype" w:eastAsia="Times New Roman" w:hAnsi="Palatino Linotype" w:cs="Times New Roman"/>
      <w:color w:val="000000"/>
      <w:sz w:val="16"/>
      <w:szCs w:val="18"/>
      <w:lang w:val="en-US" w:eastAsia="de-DE" w:bidi="en-US"/>
    </w:rPr>
  </w:style>
  <w:style w:type="character" w:styleId="Hyperlink">
    <w:name w:val="Hyperlink"/>
    <w:uiPriority w:val="99"/>
    <w:rsid w:val="00AE03E2"/>
    <w:rPr>
      <w:color w:val="0000FF"/>
      <w:u w:val="single"/>
    </w:rPr>
  </w:style>
  <w:style w:type="character" w:customStyle="1" w:styleId="berschrift1Zchn">
    <w:name w:val="Überschrift 1 Zchn"/>
    <w:basedOn w:val="Absatz-Standardschriftart"/>
    <w:link w:val="berschrift1"/>
    <w:uiPriority w:val="9"/>
    <w:rsid w:val="00AE03E2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val="en-US"/>
    </w:rPr>
  </w:style>
  <w:style w:type="paragraph" w:styleId="Inhaltsverzeichnisberschrift">
    <w:name w:val="TOC Heading"/>
    <w:basedOn w:val="berschrift1"/>
    <w:next w:val="Standard"/>
    <w:uiPriority w:val="39"/>
    <w:unhideWhenUsed/>
    <w:qFormat/>
    <w:rsid w:val="00AE03E2"/>
    <w:pPr>
      <w:outlineLvl w:val="9"/>
    </w:pPr>
  </w:style>
  <w:style w:type="paragraph" w:styleId="Verzeichnis1">
    <w:name w:val="toc 1"/>
    <w:basedOn w:val="Standard"/>
    <w:next w:val="Standard"/>
    <w:autoRedefine/>
    <w:uiPriority w:val="39"/>
    <w:unhideWhenUsed/>
    <w:rsid w:val="00AE03E2"/>
    <w:pPr>
      <w:spacing w:after="100"/>
    </w:pPr>
  </w:style>
  <w:style w:type="paragraph" w:styleId="Listenabsatz">
    <w:name w:val="List Paragraph"/>
    <w:basedOn w:val="Standard"/>
    <w:uiPriority w:val="34"/>
    <w:qFormat/>
    <w:rsid w:val="00AE03E2"/>
    <w:pPr>
      <w:ind w:left="720"/>
      <w:contextualSpacing/>
    </w:pPr>
  </w:style>
  <w:style w:type="paragraph" w:styleId="Kopfzeile">
    <w:name w:val="header"/>
    <w:basedOn w:val="Standard"/>
    <w:link w:val="KopfzeileZchn"/>
    <w:uiPriority w:val="99"/>
    <w:unhideWhenUsed/>
    <w:rsid w:val="00DD49D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DD49DC"/>
    <w:rPr>
      <w:lang w:val="en-US"/>
    </w:rPr>
  </w:style>
  <w:style w:type="paragraph" w:styleId="Fuzeile">
    <w:name w:val="footer"/>
    <w:basedOn w:val="Standard"/>
    <w:link w:val="FuzeileZchn"/>
    <w:uiPriority w:val="99"/>
    <w:unhideWhenUsed/>
    <w:rsid w:val="00DD49D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DD49DC"/>
    <w:rPr>
      <w:lang w:val="en-US"/>
    </w:rPr>
  </w:style>
  <w:style w:type="table" w:styleId="Tabellenraster">
    <w:name w:val="Table Grid"/>
    <w:basedOn w:val="NormaleTabelle"/>
    <w:uiPriority w:val="39"/>
    <w:rsid w:val="0053008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itternetztabelle1hellAkzent4">
    <w:name w:val="Grid Table 1 Light Accent 4"/>
    <w:basedOn w:val="NormaleTabelle"/>
    <w:uiPriority w:val="46"/>
    <w:rsid w:val="0053008B"/>
    <w:pPr>
      <w:spacing w:after="0" w:line="240" w:lineRule="auto"/>
    </w:pPr>
    <w:tblPr>
      <w:tblStyleRowBandSize w:val="1"/>
      <w:tblStyleColBandSize w:val="1"/>
      <w:tblBorders>
        <w:top w:val="single" w:sz="4" w:space="0" w:color="FFE599" w:themeColor="accent4" w:themeTint="66"/>
        <w:left w:val="single" w:sz="4" w:space="0" w:color="FFE599" w:themeColor="accent4" w:themeTint="66"/>
        <w:bottom w:val="single" w:sz="4" w:space="0" w:color="FFE599" w:themeColor="accent4" w:themeTint="66"/>
        <w:right w:val="single" w:sz="4" w:space="0" w:color="FFE599" w:themeColor="accent4" w:themeTint="66"/>
        <w:insideH w:val="single" w:sz="4" w:space="0" w:color="FFE599" w:themeColor="accent4" w:themeTint="66"/>
        <w:insideV w:val="single" w:sz="4" w:space="0" w:color="FFE599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FFD966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FD966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itternetztabelle1hellAkzent5">
    <w:name w:val="Grid Table 1 Light Accent 5"/>
    <w:basedOn w:val="NormaleTabelle"/>
    <w:uiPriority w:val="46"/>
    <w:rsid w:val="0053008B"/>
    <w:pPr>
      <w:spacing w:after="0" w:line="240" w:lineRule="auto"/>
    </w:pPr>
    <w:tblPr>
      <w:tblStyleRowBandSize w:val="1"/>
      <w:tblStyleColBandSize w:val="1"/>
      <w:tblBorders>
        <w:top w:val="single" w:sz="4" w:space="0" w:color="BDD6EE" w:themeColor="accent5" w:themeTint="66"/>
        <w:left w:val="single" w:sz="4" w:space="0" w:color="BDD6EE" w:themeColor="accent5" w:themeTint="66"/>
        <w:bottom w:val="single" w:sz="4" w:space="0" w:color="BDD6EE" w:themeColor="accent5" w:themeTint="66"/>
        <w:right w:val="single" w:sz="4" w:space="0" w:color="BDD6EE" w:themeColor="accent5" w:themeTint="66"/>
        <w:insideH w:val="single" w:sz="4" w:space="0" w:color="BDD6EE" w:themeColor="accent5" w:themeTint="66"/>
        <w:insideV w:val="single" w:sz="4" w:space="0" w:color="BDD6EE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9CC2E5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CC2E5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itternetztabelle1hellAkzent3">
    <w:name w:val="Grid Table 1 Light Accent 3"/>
    <w:basedOn w:val="NormaleTabelle"/>
    <w:uiPriority w:val="46"/>
    <w:rsid w:val="0053008B"/>
    <w:pPr>
      <w:spacing w:after="0" w:line="240" w:lineRule="auto"/>
    </w:pPr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MDPI42tablebody">
    <w:name w:val="MDPI_4.2_table_body"/>
    <w:qFormat/>
    <w:rsid w:val="0053008B"/>
    <w:pPr>
      <w:adjustRightInd w:val="0"/>
      <w:snapToGrid w:val="0"/>
      <w:spacing w:after="0" w:line="260" w:lineRule="atLeast"/>
      <w:jc w:val="center"/>
    </w:pPr>
    <w:rPr>
      <w:rFonts w:ascii="Palatino Linotype" w:eastAsia="Times New Roman" w:hAnsi="Palatino Linotype" w:cs="Times New Roman"/>
      <w:snapToGrid w:val="0"/>
      <w:color w:val="000000"/>
      <w:sz w:val="20"/>
      <w:szCs w:val="20"/>
      <w:lang w:val="en-US" w:eastAsia="de-DE" w:bidi="en-US"/>
    </w:rPr>
  </w:style>
  <w:style w:type="paragraph" w:styleId="Beschriftung">
    <w:name w:val="caption"/>
    <w:basedOn w:val="Standard"/>
    <w:next w:val="Standard"/>
    <w:uiPriority w:val="35"/>
    <w:unhideWhenUsed/>
    <w:qFormat/>
    <w:rsid w:val="002C0183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customStyle="1" w:styleId="MDPI41tablecaption">
    <w:name w:val="MDPI_4.1_table_caption"/>
    <w:qFormat/>
    <w:rsid w:val="002C0183"/>
    <w:pPr>
      <w:adjustRightInd w:val="0"/>
      <w:snapToGrid w:val="0"/>
      <w:spacing w:before="240" w:after="120" w:line="228" w:lineRule="auto"/>
      <w:ind w:left="2608"/>
      <w:jc w:val="both"/>
    </w:pPr>
    <w:rPr>
      <w:rFonts w:ascii="Palatino Linotype" w:eastAsia="Times New Roman" w:hAnsi="Palatino Linotype" w:cs="Cordia New"/>
      <w:color w:val="000000"/>
      <w:sz w:val="18"/>
      <w:lang w:val="en-US" w:eastAsia="de-DE" w:bidi="en-US"/>
    </w:rPr>
  </w:style>
  <w:style w:type="paragraph" w:customStyle="1" w:styleId="MDPI31text">
    <w:name w:val="MDPI_3.1_text"/>
    <w:qFormat/>
    <w:rsid w:val="00FF419F"/>
    <w:pPr>
      <w:adjustRightInd w:val="0"/>
      <w:snapToGrid w:val="0"/>
      <w:spacing w:after="0" w:line="228" w:lineRule="auto"/>
      <w:ind w:left="2608" w:firstLine="425"/>
      <w:jc w:val="both"/>
    </w:pPr>
    <w:rPr>
      <w:rFonts w:ascii="Palatino Linotype" w:eastAsia="Times New Roman" w:hAnsi="Palatino Linotype" w:cs="Times New Roman"/>
      <w:snapToGrid w:val="0"/>
      <w:color w:val="000000"/>
      <w:sz w:val="20"/>
      <w:lang w:val="en-US" w:eastAsia="de-DE" w:bidi="en-US"/>
    </w:rPr>
  </w:style>
  <w:style w:type="paragraph" w:styleId="StandardWeb">
    <w:name w:val="Normal (Web)"/>
    <w:basedOn w:val="Standard"/>
    <w:uiPriority w:val="99"/>
    <w:semiHidden/>
    <w:unhideWhenUsed/>
    <w:rsid w:val="001F5D0B"/>
    <w:pPr>
      <w:spacing w:after="0" w:line="260" w:lineRule="atLeast"/>
      <w:jc w:val="both"/>
    </w:pPr>
    <w:rPr>
      <w:rFonts w:ascii="Palatino Linotype" w:eastAsia="SimSun" w:hAnsi="Palatino Linotype" w:cs="Times New Roman"/>
      <w:noProof/>
      <w:color w:val="000000"/>
      <w:sz w:val="20"/>
      <w:szCs w:val="24"/>
      <w:lang w:eastAsia="zh-CN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254161"/>
    <w:rPr>
      <w:rFonts w:asciiTheme="majorHAnsi" w:eastAsiaTheme="majorEastAsia" w:hAnsiTheme="majorHAnsi" w:cstheme="majorBidi"/>
      <w:color w:val="2F5496" w:themeColor="accent1" w:themeShade="BF"/>
      <w:sz w:val="26"/>
      <w:szCs w:val="26"/>
      <w:lang w:val="en-US"/>
    </w:rPr>
  </w:style>
  <w:style w:type="character" w:styleId="Platzhaltertext">
    <w:name w:val="Placeholder Text"/>
    <w:basedOn w:val="Absatz-Standardschriftart"/>
    <w:uiPriority w:val="99"/>
    <w:semiHidden/>
    <w:rsid w:val="00265037"/>
    <w:rPr>
      <w:color w:val="808080"/>
    </w:rPr>
  </w:style>
  <w:style w:type="table" w:customStyle="1" w:styleId="Inorganics">
    <w:name w:val="Inorganics"/>
    <w:basedOn w:val="NormaleTabelle"/>
    <w:uiPriority w:val="99"/>
    <w:rsid w:val="009333EE"/>
    <w:pPr>
      <w:spacing w:after="0" w:line="240" w:lineRule="auto"/>
    </w:pPr>
    <w:tblPr>
      <w:tblBorders>
        <w:top w:val="single" w:sz="4" w:space="0" w:color="auto"/>
        <w:bottom w:val="single" w:sz="4" w:space="0" w:color="auto"/>
      </w:tblBorders>
    </w:tblPr>
    <w:tblStylePr w:type="firstRow">
      <w:tblPr/>
      <w:tcPr>
        <w:tcBorders>
          <w:bottom w:val="single" w:sz="4" w:space="0" w:color="auto"/>
        </w:tcBorders>
      </w:tcPr>
    </w:tblStylePr>
  </w:style>
  <w:style w:type="table" w:customStyle="1" w:styleId="Inorganicsobenunten">
    <w:name w:val="Inorganics oben/unten"/>
    <w:basedOn w:val="NormaleTabelle"/>
    <w:uiPriority w:val="99"/>
    <w:rsid w:val="009333EE"/>
    <w:pPr>
      <w:spacing w:after="0" w:line="240" w:lineRule="auto"/>
    </w:pPr>
    <w:tblPr>
      <w:tblBorders>
        <w:top w:val="single" w:sz="4" w:space="0" w:color="auto"/>
        <w:bottom w:val="single" w:sz="4" w:space="0" w:color="auto"/>
      </w:tblBorders>
    </w:tblPr>
  </w:style>
  <w:style w:type="paragraph" w:customStyle="1" w:styleId="MDPI51figurecaption">
    <w:name w:val="MDPI_5.1_figure_caption"/>
    <w:qFormat/>
    <w:rsid w:val="002E34A4"/>
    <w:pPr>
      <w:adjustRightInd w:val="0"/>
      <w:snapToGrid w:val="0"/>
      <w:spacing w:before="120" w:after="240" w:line="228" w:lineRule="auto"/>
      <w:ind w:left="2608"/>
      <w:jc w:val="both"/>
    </w:pPr>
    <w:rPr>
      <w:rFonts w:ascii="Palatino Linotype" w:eastAsia="Times New Roman" w:hAnsi="Palatino Linotype" w:cs="Times New Roman"/>
      <w:color w:val="000000"/>
      <w:sz w:val="18"/>
      <w:szCs w:val="20"/>
      <w:lang w:val="en-US" w:eastAsia="de-DE" w:bidi="en-US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0F36A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0F36A8"/>
    <w:rPr>
      <w:rFonts w:ascii="Segoe UI" w:hAnsi="Segoe UI" w:cs="Segoe UI"/>
      <w:sz w:val="18"/>
      <w:szCs w:val="18"/>
      <w:lang w:val="en-US"/>
    </w:rPr>
  </w:style>
  <w:style w:type="character" w:styleId="Kommentarzeichen">
    <w:name w:val="annotation reference"/>
    <w:rsid w:val="006745DF"/>
    <w:rPr>
      <w:sz w:val="21"/>
      <w:szCs w:val="21"/>
    </w:rPr>
  </w:style>
  <w:style w:type="paragraph" w:styleId="Kommentartext">
    <w:name w:val="annotation text"/>
    <w:basedOn w:val="Standard"/>
    <w:link w:val="KommentartextZchn"/>
    <w:rsid w:val="006745DF"/>
    <w:pPr>
      <w:spacing w:after="0" w:line="260" w:lineRule="atLeast"/>
      <w:jc w:val="both"/>
    </w:pPr>
    <w:rPr>
      <w:rFonts w:ascii="Palatino Linotype" w:eastAsia="SimSun" w:hAnsi="Palatino Linotype" w:cs="Times New Roman"/>
      <w:noProof/>
      <w:color w:val="000000"/>
      <w:sz w:val="20"/>
      <w:szCs w:val="20"/>
      <w:lang w:eastAsia="zh-CN"/>
    </w:rPr>
  </w:style>
  <w:style w:type="character" w:customStyle="1" w:styleId="KommentartextZchn">
    <w:name w:val="Kommentartext Zchn"/>
    <w:basedOn w:val="Absatz-Standardschriftart"/>
    <w:link w:val="Kommentartext"/>
    <w:rsid w:val="006745DF"/>
    <w:rPr>
      <w:rFonts w:ascii="Palatino Linotype" w:eastAsia="SimSun" w:hAnsi="Palatino Linotype" w:cs="Times New Roman"/>
      <w:noProof/>
      <w:color w:val="000000"/>
      <w:sz w:val="20"/>
      <w:szCs w:val="20"/>
      <w:lang w:val="en-US" w:eastAsia="zh-CN"/>
    </w:rPr>
  </w:style>
  <w:style w:type="paragraph" w:styleId="Literaturverzeichnis">
    <w:name w:val="Bibliography"/>
    <w:basedOn w:val="Standard"/>
    <w:next w:val="Standard"/>
    <w:uiPriority w:val="37"/>
    <w:unhideWhenUsed/>
    <w:rsid w:val="00E12128"/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3C51BF"/>
    <w:pPr>
      <w:spacing w:after="160" w:line="240" w:lineRule="auto"/>
      <w:jc w:val="left"/>
    </w:pPr>
    <w:rPr>
      <w:rFonts w:ascii="Arial" w:eastAsia="MS Mincho" w:hAnsi="Arial" w:cs="Arial"/>
      <w:b/>
      <w:bCs/>
      <w:noProof w:val="0"/>
      <w:color w:val="auto"/>
      <w:lang w:eastAsia="en-US"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3C51BF"/>
    <w:rPr>
      <w:rFonts w:ascii="Palatino Linotype" w:eastAsia="SimSun" w:hAnsi="Palatino Linotype" w:cs="Times New Roman"/>
      <w:b/>
      <w:bCs/>
      <w:noProof/>
      <w:color w:val="000000"/>
      <w:sz w:val="20"/>
      <w:szCs w:val="20"/>
      <w:lang w:val="en-US"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55678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626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80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240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253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521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965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201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322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162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997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946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093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08.png"/><Relationship Id="rId299" Type="http://schemas.openxmlformats.org/officeDocument/2006/relationships/image" Target="media/image290.png"/><Relationship Id="rId21" Type="http://schemas.openxmlformats.org/officeDocument/2006/relationships/image" Target="media/image12.png"/><Relationship Id="rId63" Type="http://schemas.openxmlformats.org/officeDocument/2006/relationships/image" Target="media/image54.png"/><Relationship Id="rId159" Type="http://schemas.openxmlformats.org/officeDocument/2006/relationships/image" Target="media/image150.png"/><Relationship Id="rId170" Type="http://schemas.openxmlformats.org/officeDocument/2006/relationships/image" Target="media/image161.png"/><Relationship Id="rId226" Type="http://schemas.openxmlformats.org/officeDocument/2006/relationships/image" Target="media/image217.png"/><Relationship Id="rId268" Type="http://schemas.openxmlformats.org/officeDocument/2006/relationships/image" Target="media/image259.png"/><Relationship Id="rId32" Type="http://schemas.openxmlformats.org/officeDocument/2006/relationships/image" Target="media/image23.png"/><Relationship Id="rId74" Type="http://schemas.openxmlformats.org/officeDocument/2006/relationships/image" Target="media/image65.png"/><Relationship Id="rId128" Type="http://schemas.openxmlformats.org/officeDocument/2006/relationships/image" Target="media/image119.png"/><Relationship Id="rId5" Type="http://schemas.openxmlformats.org/officeDocument/2006/relationships/webSettings" Target="webSettings.xml"/><Relationship Id="rId181" Type="http://schemas.openxmlformats.org/officeDocument/2006/relationships/image" Target="media/image172.png"/><Relationship Id="rId237" Type="http://schemas.openxmlformats.org/officeDocument/2006/relationships/image" Target="media/image228.png"/><Relationship Id="rId279" Type="http://schemas.openxmlformats.org/officeDocument/2006/relationships/image" Target="media/image270.png"/><Relationship Id="rId43" Type="http://schemas.openxmlformats.org/officeDocument/2006/relationships/image" Target="media/image34.png"/><Relationship Id="rId139" Type="http://schemas.openxmlformats.org/officeDocument/2006/relationships/image" Target="media/image130.png"/><Relationship Id="rId290" Type="http://schemas.openxmlformats.org/officeDocument/2006/relationships/image" Target="media/image281.png"/><Relationship Id="rId304" Type="http://schemas.openxmlformats.org/officeDocument/2006/relationships/image" Target="media/image295.png"/><Relationship Id="rId85" Type="http://schemas.openxmlformats.org/officeDocument/2006/relationships/image" Target="media/image76.png"/><Relationship Id="rId150" Type="http://schemas.openxmlformats.org/officeDocument/2006/relationships/image" Target="media/image141.png"/><Relationship Id="rId192" Type="http://schemas.openxmlformats.org/officeDocument/2006/relationships/image" Target="media/image183.png"/><Relationship Id="rId206" Type="http://schemas.openxmlformats.org/officeDocument/2006/relationships/image" Target="media/image197.png"/><Relationship Id="rId248" Type="http://schemas.openxmlformats.org/officeDocument/2006/relationships/image" Target="media/image239.png"/><Relationship Id="rId12" Type="http://schemas.openxmlformats.org/officeDocument/2006/relationships/image" Target="media/image3.png"/><Relationship Id="rId108" Type="http://schemas.openxmlformats.org/officeDocument/2006/relationships/image" Target="media/image99.png"/><Relationship Id="rId315" Type="http://schemas.openxmlformats.org/officeDocument/2006/relationships/footer" Target="footer1.xml"/><Relationship Id="rId54" Type="http://schemas.openxmlformats.org/officeDocument/2006/relationships/image" Target="media/image45.png"/><Relationship Id="rId96" Type="http://schemas.openxmlformats.org/officeDocument/2006/relationships/image" Target="media/image87.png"/><Relationship Id="rId161" Type="http://schemas.openxmlformats.org/officeDocument/2006/relationships/image" Target="media/image152.png"/><Relationship Id="rId217" Type="http://schemas.openxmlformats.org/officeDocument/2006/relationships/image" Target="media/image208.png"/><Relationship Id="rId259" Type="http://schemas.openxmlformats.org/officeDocument/2006/relationships/image" Target="media/image250.png"/><Relationship Id="rId23" Type="http://schemas.openxmlformats.org/officeDocument/2006/relationships/image" Target="media/image14.png"/><Relationship Id="rId119" Type="http://schemas.openxmlformats.org/officeDocument/2006/relationships/image" Target="media/image110.png"/><Relationship Id="rId270" Type="http://schemas.openxmlformats.org/officeDocument/2006/relationships/image" Target="media/image261.png"/><Relationship Id="rId65" Type="http://schemas.openxmlformats.org/officeDocument/2006/relationships/image" Target="media/image56.png"/><Relationship Id="rId130" Type="http://schemas.openxmlformats.org/officeDocument/2006/relationships/image" Target="media/image121.png"/><Relationship Id="rId172" Type="http://schemas.openxmlformats.org/officeDocument/2006/relationships/image" Target="media/image163.png"/><Relationship Id="rId228" Type="http://schemas.openxmlformats.org/officeDocument/2006/relationships/image" Target="media/image219.png"/><Relationship Id="rId13" Type="http://schemas.openxmlformats.org/officeDocument/2006/relationships/image" Target="media/image4.png"/><Relationship Id="rId109" Type="http://schemas.openxmlformats.org/officeDocument/2006/relationships/image" Target="media/image100.png"/><Relationship Id="rId260" Type="http://schemas.openxmlformats.org/officeDocument/2006/relationships/image" Target="media/image251.png"/><Relationship Id="rId281" Type="http://schemas.openxmlformats.org/officeDocument/2006/relationships/image" Target="media/image272.png"/><Relationship Id="rId316" Type="http://schemas.openxmlformats.org/officeDocument/2006/relationships/fontTable" Target="fontTable.xml"/><Relationship Id="rId34" Type="http://schemas.openxmlformats.org/officeDocument/2006/relationships/image" Target="media/image25.png"/><Relationship Id="rId55" Type="http://schemas.openxmlformats.org/officeDocument/2006/relationships/image" Target="media/image46.png"/><Relationship Id="rId76" Type="http://schemas.openxmlformats.org/officeDocument/2006/relationships/image" Target="media/image67.png"/><Relationship Id="rId97" Type="http://schemas.openxmlformats.org/officeDocument/2006/relationships/image" Target="media/image88.png"/><Relationship Id="rId120" Type="http://schemas.openxmlformats.org/officeDocument/2006/relationships/image" Target="media/image111.png"/><Relationship Id="rId141" Type="http://schemas.openxmlformats.org/officeDocument/2006/relationships/image" Target="media/image132.png"/><Relationship Id="rId7" Type="http://schemas.openxmlformats.org/officeDocument/2006/relationships/endnotes" Target="endnotes.xml"/><Relationship Id="rId162" Type="http://schemas.openxmlformats.org/officeDocument/2006/relationships/image" Target="media/image153.png"/><Relationship Id="rId183" Type="http://schemas.openxmlformats.org/officeDocument/2006/relationships/image" Target="media/image174.png"/><Relationship Id="rId218" Type="http://schemas.openxmlformats.org/officeDocument/2006/relationships/image" Target="media/image209.png"/><Relationship Id="rId239" Type="http://schemas.openxmlformats.org/officeDocument/2006/relationships/image" Target="media/image230.png"/><Relationship Id="rId250" Type="http://schemas.openxmlformats.org/officeDocument/2006/relationships/image" Target="media/image241.png"/><Relationship Id="rId271" Type="http://schemas.openxmlformats.org/officeDocument/2006/relationships/image" Target="media/image262.png"/><Relationship Id="rId292" Type="http://schemas.openxmlformats.org/officeDocument/2006/relationships/image" Target="media/image283.png"/><Relationship Id="rId306" Type="http://schemas.openxmlformats.org/officeDocument/2006/relationships/image" Target="media/image297.png"/><Relationship Id="rId24" Type="http://schemas.openxmlformats.org/officeDocument/2006/relationships/image" Target="media/image15.png"/><Relationship Id="rId45" Type="http://schemas.openxmlformats.org/officeDocument/2006/relationships/image" Target="media/image36.png"/><Relationship Id="rId66" Type="http://schemas.openxmlformats.org/officeDocument/2006/relationships/image" Target="media/image57.png"/><Relationship Id="rId87" Type="http://schemas.openxmlformats.org/officeDocument/2006/relationships/image" Target="media/image78.png"/><Relationship Id="rId110" Type="http://schemas.openxmlformats.org/officeDocument/2006/relationships/image" Target="media/image101.png"/><Relationship Id="rId131" Type="http://schemas.openxmlformats.org/officeDocument/2006/relationships/image" Target="media/image122.png"/><Relationship Id="rId152" Type="http://schemas.openxmlformats.org/officeDocument/2006/relationships/image" Target="media/image143.png"/><Relationship Id="rId173" Type="http://schemas.openxmlformats.org/officeDocument/2006/relationships/image" Target="media/image164.png"/><Relationship Id="rId194" Type="http://schemas.openxmlformats.org/officeDocument/2006/relationships/image" Target="media/image185.png"/><Relationship Id="rId208" Type="http://schemas.openxmlformats.org/officeDocument/2006/relationships/image" Target="media/image199.png"/><Relationship Id="rId229" Type="http://schemas.openxmlformats.org/officeDocument/2006/relationships/image" Target="media/image220.png"/><Relationship Id="rId240" Type="http://schemas.openxmlformats.org/officeDocument/2006/relationships/image" Target="media/image231.png"/><Relationship Id="rId261" Type="http://schemas.openxmlformats.org/officeDocument/2006/relationships/image" Target="media/image252.png"/><Relationship Id="rId14" Type="http://schemas.openxmlformats.org/officeDocument/2006/relationships/image" Target="media/image5.png"/><Relationship Id="rId35" Type="http://schemas.openxmlformats.org/officeDocument/2006/relationships/image" Target="media/image26.png"/><Relationship Id="rId56" Type="http://schemas.openxmlformats.org/officeDocument/2006/relationships/image" Target="media/image47.png"/><Relationship Id="rId77" Type="http://schemas.openxmlformats.org/officeDocument/2006/relationships/image" Target="media/image68.png"/><Relationship Id="rId100" Type="http://schemas.openxmlformats.org/officeDocument/2006/relationships/image" Target="media/image91.png"/><Relationship Id="rId282" Type="http://schemas.openxmlformats.org/officeDocument/2006/relationships/image" Target="media/image273.png"/><Relationship Id="rId317" Type="http://schemas.openxmlformats.org/officeDocument/2006/relationships/theme" Target="theme/theme1.xml"/><Relationship Id="rId8" Type="http://schemas.openxmlformats.org/officeDocument/2006/relationships/image" Target="media/image1.emf"/><Relationship Id="rId98" Type="http://schemas.openxmlformats.org/officeDocument/2006/relationships/image" Target="media/image89.png"/><Relationship Id="rId121" Type="http://schemas.openxmlformats.org/officeDocument/2006/relationships/image" Target="media/image112.png"/><Relationship Id="rId142" Type="http://schemas.openxmlformats.org/officeDocument/2006/relationships/image" Target="media/image133.png"/><Relationship Id="rId163" Type="http://schemas.openxmlformats.org/officeDocument/2006/relationships/image" Target="media/image154.png"/><Relationship Id="rId184" Type="http://schemas.openxmlformats.org/officeDocument/2006/relationships/image" Target="media/image175.png"/><Relationship Id="rId219" Type="http://schemas.openxmlformats.org/officeDocument/2006/relationships/image" Target="media/image210.png"/><Relationship Id="rId230" Type="http://schemas.openxmlformats.org/officeDocument/2006/relationships/image" Target="media/image221.png"/><Relationship Id="rId251" Type="http://schemas.openxmlformats.org/officeDocument/2006/relationships/image" Target="media/image242.png"/><Relationship Id="rId25" Type="http://schemas.openxmlformats.org/officeDocument/2006/relationships/image" Target="media/image16.png"/><Relationship Id="rId46" Type="http://schemas.openxmlformats.org/officeDocument/2006/relationships/image" Target="media/image37.png"/><Relationship Id="rId67" Type="http://schemas.openxmlformats.org/officeDocument/2006/relationships/image" Target="media/image58.png"/><Relationship Id="rId272" Type="http://schemas.openxmlformats.org/officeDocument/2006/relationships/image" Target="media/image263.png"/><Relationship Id="rId293" Type="http://schemas.openxmlformats.org/officeDocument/2006/relationships/image" Target="media/image284.png"/><Relationship Id="rId307" Type="http://schemas.openxmlformats.org/officeDocument/2006/relationships/image" Target="media/image298.png"/><Relationship Id="rId88" Type="http://schemas.openxmlformats.org/officeDocument/2006/relationships/image" Target="media/image79.png"/><Relationship Id="rId111" Type="http://schemas.openxmlformats.org/officeDocument/2006/relationships/image" Target="media/image102.png"/><Relationship Id="rId132" Type="http://schemas.openxmlformats.org/officeDocument/2006/relationships/image" Target="media/image123.png"/><Relationship Id="rId153" Type="http://schemas.openxmlformats.org/officeDocument/2006/relationships/image" Target="media/image144.png"/><Relationship Id="rId174" Type="http://schemas.openxmlformats.org/officeDocument/2006/relationships/image" Target="media/image165.png"/><Relationship Id="rId195" Type="http://schemas.openxmlformats.org/officeDocument/2006/relationships/image" Target="media/image186.png"/><Relationship Id="rId209" Type="http://schemas.openxmlformats.org/officeDocument/2006/relationships/image" Target="media/image200.png"/><Relationship Id="rId220" Type="http://schemas.openxmlformats.org/officeDocument/2006/relationships/image" Target="media/image211.png"/><Relationship Id="rId241" Type="http://schemas.openxmlformats.org/officeDocument/2006/relationships/image" Target="media/image232.png"/><Relationship Id="rId15" Type="http://schemas.openxmlformats.org/officeDocument/2006/relationships/image" Target="media/image6.png"/><Relationship Id="rId36" Type="http://schemas.openxmlformats.org/officeDocument/2006/relationships/image" Target="media/image27.png"/><Relationship Id="rId57" Type="http://schemas.openxmlformats.org/officeDocument/2006/relationships/image" Target="media/image48.png"/><Relationship Id="rId262" Type="http://schemas.openxmlformats.org/officeDocument/2006/relationships/image" Target="media/image253.png"/><Relationship Id="rId283" Type="http://schemas.openxmlformats.org/officeDocument/2006/relationships/image" Target="media/image274.png"/><Relationship Id="rId78" Type="http://schemas.openxmlformats.org/officeDocument/2006/relationships/image" Target="media/image69.png"/><Relationship Id="rId99" Type="http://schemas.openxmlformats.org/officeDocument/2006/relationships/image" Target="media/image90.png"/><Relationship Id="rId101" Type="http://schemas.openxmlformats.org/officeDocument/2006/relationships/image" Target="media/image92.png"/><Relationship Id="rId122" Type="http://schemas.openxmlformats.org/officeDocument/2006/relationships/image" Target="media/image113.png"/><Relationship Id="rId143" Type="http://schemas.openxmlformats.org/officeDocument/2006/relationships/image" Target="media/image134.png"/><Relationship Id="rId164" Type="http://schemas.openxmlformats.org/officeDocument/2006/relationships/image" Target="media/image155.png"/><Relationship Id="rId185" Type="http://schemas.openxmlformats.org/officeDocument/2006/relationships/image" Target="media/image176.png"/><Relationship Id="rId9" Type="http://schemas.openxmlformats.org/officeDocument/2006/relationships/oleObject" Target="embeddings/oleObject1.bin"/><Relationship Id="rId210" Type="http://schemas.openxmlformats.org/officeDocument/2006/relationships/image" Target="media/image201.png"/><Relationship Id="rId26" Type="http://schemas.openxmlformats.org/officeDocument/2006/relationships/image" Target="media/image17.png"/><Relationship Id="rId231" Type="http://schemas.openxmlformats.org/officeDocument/2006/relationships/image" Target="media/image222.png"/><Relationship Id="rId252" Type="http://schemas.openxmlformats.org/officeDocument/2006/relationships/image" Target="media/image243.png"/><Relationship Id="rId273" Type="http://schemas.openxmlformats.org/officeDocument/2006/relationships/image" Target="media/image264.png"/><Relationship Id="rId294" Type="http://schemas.openxmlformats.org/officeDocument/2006/relationships/image" Target="media/image285.png"/><Relationship Id="rId308" Type="http://schemas.openxmlformats.org/officeDocument/2006/relationships/image" Target="media/image299.png"/><Relationship Id="rId47" Type="http://schemas.openxmlformats.org/officeDocument/2006/relationships/image" Target="media/image38.png"/><Relationship Id="rId68" Type="http://schemas.openxmlformats.org/officeDocument/2006/relationships/image" Target="media/image59.png"/><Relationship Id="rId89" Type="http://schemas.openxmlformats.org/officeDocument/2006/relationships/image" Target="media/image80.png"/><Relationship Id="rId112" Type="http://schemas.openxmlformats.org/officeDocument/2006/relationships/image" Target="media/image103.png"/><Relationship Id="rId133" Type="http://schemas.openxmlformats.org/officeDocument/2006/relationships/image" Target="media/image124.png"/><Relationship Id="rId154" Type="http://schemas.openxmlformats.org/officeDocument/2006/relationships/image" Target="media/image145.png"/><Relationship Id="rId175" Type="http://schemas.openxmlformats.org/officeDocument/2006/relationships/image" Target="media/image166.png"/><Relationship Id="rId196" Type="http://schemas.openxmlformats.org/officeDocument/2006/relationships/image" Target="media/image187.png"/><Relationship Id="rId200" Type="http://schemas.openxmlformats.org/officeDocument/2006/relationships/image" Target="media/image191.png"/><Relationship Id="rId16" Type="http://schemas.openxmlformats.org/officeDocument/2006/relationships/image" Target="media/image7.png"/><Relationship Id="rId221" Type="http://schemas.openxmlformats.org/officeDocument/2006/relationships/image" Target="media/image212.png"/><Relationship Id="rId242" Type="http://schemas.openxmlformats.org/officeDocument/2006/relationships/image" Target="media/image233.png"/><Relationship Id="rId263" Type="http://schemas.openxmlformats.org/officeDocument/2006/relationships/image" Target="media/image254.png"/><Relationship Id="rId284" Type="http://schemas.openxmlformats.org/officeDocument/2006/relationships/image" Target="media/image275.png"/><Relationship Id="rId37" Type="http://schemas.openxmlformats.org/officeDocument/2006/relationships/image" Target="media/image28.png"/><Relationship Id="rId58" Type="http://schemas.openxmlformats.org/officeDocument/2006/relationships/image" Target="media/image49.png"/><Relationship Id="rId79" Type="http://schemas.openxmlformats.org/officeDocument/2006/relationships/image" Target="media/image70.png"/><Relationship Id="rId102" Type="http://schemas.openxmlformats.org/officeDocument/2006/relationships/image" Target="media/image93.png"/><Relationship Id="rId123" Type="http://schemas.openxmlformats.org/officeDocument/2006/relationships/image" Target="media/image114.png"/><Relationship Id="rId144" Type="http://schemas.openxmlformats.org/officeDocument/2006/relationships/image" Target="media/image135.png"/><Relationship Id="rId90" Type="http://schemas.openxmlformats.org/officeDocument/2006/relationships/image" Target="media/image81.png"/><Relationship Id="rId165" Type="http://schemas.openxmlformats.org/officeDocument/2006/relationships/image" Target="media/image156.png"/><Relationship Id="rId186" Type="http://schemas.openxmlformats.org/officeDocument/2006/relationships/image" Target="media/image177.png"/><Relationship Id="rId211" Type="http://schemas.openxmlformats.org/officeDocument/2006/relationships/image" Target="media/image202.png"/><Relationship Id="rId232" Type="http://schemas.openxmlformats.org/officeDocument/2006/relationships/image" Target="media/image223.png"/><Relationship Id="rId253" Type="http://schemas.openxmlformats.org/officeDocument/2006/relationships/image" Target="media/image244.png"/><Relationship Id="rId274" Type="http://schemas.openxmlformats.org/officeDocument/2006/relationships/image" Target="media/image265.png"/><Relationship Id="rId295" Type="http://schemas.openxmlformats.org/officeDocument/2006/relationships/image" Target="media/image286.png"/><Relationship Id="rId309" Type="http://schemas.openxmlformats.org/officeDocument/2006/relationships/image" Target="media/image300.png"/><Relationship Id="rId27" Type="http://schemas.openxmlformats.org/officeDocument/2006/relationships/image" Target="media/image18.png"/><Relationship Id="rId48" Type="http://schemas.openxmlformats.org/officeDocument/2006/relationships/image" Target="media/image39.png"/><Relationship Id="rId69" Type="http://schemas.openxmlformats.org/officeDocument/2006/relationships/image" Target="media/image60.png"/><Relationship Id="rId113" Type="http://schemas.openxmlformats.org/officeDocument/2006/relationships/image" Target="media/image104.png"/><Relationship Id="rId134" Type="http://schemas.openxmlformats.org/officeDocument/2006/relationships/image" Target="media/image125.png"/><Relationship Id="rId80" Type="http://schemas.openxmlformats.org/officeDocument/2006/relationships/image" Target="media/image71.png"/><Relationship Id="rId155" Type="http://schemas.openxmlformats.org/officeDocument/2006/relationships/image" Target="media/image146.png"/><Relationship Id="rId176" Type="http://schemas.openxmlformats.org/officeDocument/2006/relationships/image" Target="media/image167.png"/><Relationship Id="rId197" Type="http://schemas.openxmlformats.org/officeDocument/2006/relationships/image" Target="media/image188.png"/><Relationship Id="rId201" Type="http://schemas.openxmlformats.org/officeDocument/2006/relationships/image" Target="media/image192.png"/><Relationship Id="rId222" Type="http://schemas.openxmlformats.org/officeDocument/2006/relationships/image" Target="media/image213.png"/><Relationship Id="rId243" Type="http://schemas.openxmlformats.org/officeDocument/2006/relationships/image" Target="media/image234.png"/><Relationship Id="rId264" Type="http://schemas.openxmlformats.org/officeDocument/2006/relationships/image" Target="media/image255.png"/><Relationship Id="rId285" Type="http://schemas.openxmlformats.org/officeDocument/2006/relationships/image" Target="media/image276.png"/><Relationship Id="rId17" Type="http://schemas.openxmlformats.org/officeDocument/2006/relationships/image" Target="media/image8.png"/><Relationship Id="rId38" Type="http://schemas.openxmlformats.org/officeDocument/2006/relationships/image" Target="media/image29.png"/><Relationship Id="rId59" Type="http://schemas.openxmlformats.org/officeDocument/2006/relationships/image" Target="media/image50.png"/><Relationship Id="rId103" Type="http://schemas.openxmlformats.org/officeDocument/2006/relationships/image" Target="media/image94.png"/><Relationship Id="rId124" Type="http://schemas.openxmlformats.org/officeDocument/2006/relationships/image" Target="media/image115.png"/><Relationship Id="rId310" Type="http://schemas.openxmlformats.org/officeDocument/2006/relationships/image" Target="media/image301.png"/><Relationship Id="rId70" Type="http://schemas.openxmlformats.org/officeDocument/2006/relationships/image" Target="media/image61.png"/><Relationship Id="rId91" Type="http://schemas.openxmlformats.org/officeDocument/2006/relationships/image" Target="media/image82.png"/><Relationship Id="rId145" Type="http://schemas.openxmlformats.org/officeDocument/2006/relationships/image" Target="media/image136.png"/><Relationship Id="rId166" Type="http://schemas.openxmlformats.org/officeDocument/2006/relationships/image" Target="media/image157.png"/><Relationship Id="rId187" Type="http://schemas.openxmlformats.org/officeDocument/2006/relationships/image" Target="media/image178.png"/><Relationship Id="rId1" Type="http://schemas.openxmlformats.org/officeDocument/2006/relationships/customXml" Target="../customXml/item1.xml"/><Relationship Id="rId212" Type="http://schemas.openxmlformats.org/officeDocument/2006/relationships/image" Target="media/image203.png"/><Relationship Id="rId233" Type="http://schemas.openxmlformats.org/officeDocument/2006/relationships/image" Target="media/image224.png"/><Relationship Id="rId254" Type="http://schemas.openxmlformats.org/officeDocument/2006/relationships/image" Target="media/image245.png"/><Relationship Id="rId28" Type="http://schemas.openxmlformats.org/officeDocument/2006/relationships/image" Target="media/image19.png"/><Relationship Id="rId49" Type="http://schemas.openxmlformats.org/officeDocument/2006/relationships/image" Target="media/image40.png"/><Relationship Id="rId114" Type="http://schemas.openxmlformats.org/officeDocument/2006/relationships/image" Target="media/image105.png"/><Relationship Id="rId275" Type="http://schemas.openxmlformats.org/officeDocument/2006/relationships/image" Target="media/image266.png"/><Relationship Id="rId296" Type="http://schemas.openxmlformats.org/officeDocument/2006/relationships/image" Target="media/image287.png"/><Relationship Id="rId300" Type="http://schemas.openxmlformats.org/officeDocument/2006/relationships/image" Target="media/image291.png"/><Relationship Id="rId60" Type="http://schemas.openxmlformats.org/officeDocument/2006/relationships/image" Target="media/image51.png"/><Relationship Id="rId81" Type="http://schemas.openxmlformats.org/officeDocument/2006/relationships/image" Target="media/image72.png"/><Relationship Id="rId135" Type="http://schemas.openxmlformats.org/officeDocument/2006/relationships/image" Target="media/image126.png"/><Relationship Id="rId156" Type="http://schemas.openxmlformats.org/officeDocument/2006/relationships/image" Target="media/image147.png"/><Relationship Id="rId177" Type="http://schemas.openxmlformats.org/officeDocument/2006/relationships/image" Target="media/image168.png"/><Relationship Id="rId198" Type="http://schemas.openxmlformats.org/officeDocument/2006/relationships/image" Target="media/image189.png"/><Relationship Id="rId202" Type="http://schemas.openxmlformats.org/officeDocument/2006/relationships/image" Target="media/image193.png"/><Relationship Id="rId223" Type="http://schemas.openxmlformats.org/officeDocument/2006/relationships/image" Target="media/image214.png"/><Relationship Id="rId244" Type="http://schemas.openxmlformats.org/officeDocument/2006/relationships/image" Target="media/image235.png"/><Relationship Id="rId18" Type="http://schemas.openxmlformats.org/officeDocument/2006/relationships/image" Target="media/image9.png"/><Relationship Id="rId39" Type="http://schemas.openxmlformats.org/officeDocument/2006/relationships/image" Target="media/image30.png"/><Relationship Id="rId265" Type="http://schemas.openxmlformats.org/officeDocument/2006/relationships/image" Target="media/image256.png"/><Relationship Id="rId286" Type="http://schemas.openxmlformats.org/officeDocument/2006/relationships/image" Target="media/image277.png"/><Relationship Id="rId50" Type="http://schemas.openxmlformats.org/officeDocument/2006/relationships/image" Target="media/image41.png"/><Relationship Id="rId104" Type="http://schemas.openxmlformats.org/officeDocument/2006/relationships/image" Target="media/image95.png"/><Relationship Id="rId125" Type="http://schemas.openxmlformats.org/officeDocument/2006/relationships/image" Target="media/image116.png"/><Relationship Id="rId146" Type="http://schemas.openxmlformats.org/officeDocument/2006/relationships/image" Target="media/image137.png"/><Relationship Id="rId167" Type="http://schemas.openxmlformats.org/officeDocument/2006/relationships/image" Target="media/image158.png"/><Relationship Id="rId188" Type="http://schemas.openxmlformats.org/officeDocument/2006/relationships/image" Target="media/image179.png"/><Relationship Id="rId311" Type="http://schemas.openxmlformats.org/officeDocument/2006/relationships/image" Target="media/image302.png"/><Relationship Id="rId71" Type="http://schemas.openxmlformats.org/officeDocument/2006/relationships/image" Target="media/image62.png"/><Relationship Id="rId92" Type="http://schemas.openxmlformats.org/officeDocument/2006/relationships/image" Target="media/image83.png"/><Relationship Id="rId213" Type="http://schemas.openxmlformats.org/officeDocument/2006/relationships/image" Target="media/image204.png"/><Relationship Id="rId234" Type="http://schemas.openxmlformats.org/officeDocument/2006/relationships/image" Target="media/image225.png"/><Relationship Id="rId2" Type="http://schemas.openxmlformats.org/officeDocument/2006/relationships/numbering" Target="numbering.xml"/><Relationship Id="rId29" Type="http://schemas.openxmlformats.org/officeDocument/2006/relationships/image" Target="media/image20.png"/><Relationship Id="rId255" Type="http://schemas.openxmlformats.org/officeDocument/2006/relationships/image" Target="media/image246.png"/><Relationship Id="rId276" Type="http://schemas.openxmlformats.org/officeDocument/2006/relationships/image" Target="media/image267.png"/><Relationship Id="rId297" Type="http://schemas.openxmlformats.org/officeDocument/2006/relationships/image" Target="media/image288.png"/><Relationship Id="rId40" Type="http://schemas.openxmlformats.org/officeDocument/2006/relationships/image" Target="media/image31.png"/><Relationship Id="rId115" Type="http://schemas.openxmlformats.org/officeDocument/2006/relationships/image" Target="media/image106.png"/><Relationship Id="rId136" Type="http://schemas.openxmlformats.org/officeDocument/2006/relationships/image" Target="media/image127.png"/><Relationship Id="rId157" Type="http://schemas.openxmlformats.org/officeDocument/2006/relationships/image" Target="media/image148.png"/><Relationship Id="rId178" Type="http://schemas.openxmlformats.org/officeDocument/2006/relationships/image" Target="media/image169.png"/><Relationship Id="rId301" Type="http://schemas.openxmlformats.org/officeDocument/2006/relationships/image" Target="media/image292.png"/><Relationship Id="rId61" Type="http://schemas.openxmlformats.org/officeDocument/2006/relationships/image" Target="media/image52.png"/><Relationship Id="rId82" Type="http://schemas.openxmlformats.org/officeDocument/2006/relationships/image" Target="media/image73.png"/><Relationship Id="rId199" Type="http://schemas.openxmlformats.org/officeDocument/2006/relationships/image" Target="media/image190.png"/><Relationship Id="rId203" Type="http://schemas.openxmlformats.org/officeDocument/2006/relationships/image" Target="media/image194.png"/><Relationship Id="rId19" Type="http://schemas.openxmlformats.org/officeDocument/2006/relationships/image" Target="media/image10.png"/><Relationship Id="rId224" Type="http://schemas.openxmlformats.org/officeDocument/2006/relationships/image" Target="media/image215.png"/><Relationship Id="rId245" Type="http://schemas.openxmlformats.org/officeDocument/2006/relationships/image" Target="media/image236.png"/><Relationship Id="rId266" Type="http://schemas.openxmlformats.org/officeDocument/2006/relationships/image" Target="media/image257.png"/><Relationship Id="rId287" Type="http://schemas.openxmlformats.org/officeDocument/2006/relationships/image" Target="media/image278.png"/><Relationship Id="rId30" Type="http://schemas.openxmlformats.org/officeDocument/2006/relationships/image" Target="media/image21.png"/><Relationship Id="rId105" Type="http://schemas.openxmlformats.org/officeDocument/2006/relationships/image" Target="media/image96.png"/><Relationship Id="rId126" Type="http://schemas.openxmlformats.org/officeDocument/2006/relationships/image" Target="media/image117.png"/><Relationship Id="rId147" Type="http://schemas.openxmlformats.org/officeDocument/2006/relationships/image" Target="media/image138.png"/><Relationship Id="rId168" Type="http://schemas.openxmlformats.org/officeDocument/2006/relationships/image" Target="media/image159.png"/><Relationship Id="rId312" Type="http://schemas.openxmlformats.org/officeDocument/2006/relationships/image" Target="media/image303.png"/><Relationship Id="rId51" Type="http://schemas.openxmlformats.org/officeDocument/2006/relationships/image" Target="media/image42.png"/><Relationship Id="rId72" Type="http://schemas.openxmlformats.org/officeDocument/2006/relationships/image" Target="media/image63.png"/><Relationship Id="rId93" Type="http://schemas.openxmlformats.org/officeDocument/2006/relationships/image" Target="media/image84.png"/><Relationship Id="rId189" Type="http://schemas.openxmlformats.org/officeDocument/2006/relationships/image" Target="media/image180.png"/><Relationship Id="rId3" Type="http://schemas.openxmlformats.org/officeDocument/2006/relationships/styles" Target="styles.xml"/><Relationship Id="rId214" Type="http://schemas.openxmlformats.org/officeDocument/2006/relationships/image" Target="media/image205.png"/><Relationship Id="rId235" Type="http://schemas.openxmlformats.org/officeDocument/2006/relationships/image" Target="media/image226.png"/><Relationship Id="rId256" Type="http://schemas.openxmlformats.org/officeDocument/2006/relationships/image" Target="media/image247.png"/><Relationship Id="rId277" Type="http://schemas.openxmlformats.org/officeDocument/2006/relationships/image" Target="media/image268.png"/><Relationship Id="rId298" Type="http://schemas.openxmlformats.org/officeDocument/2006/relationships/image" Target="media/image289.png"/><Relationship Id="rId116" Type="http://schemas.openxmlformats.org/officeDocument/2006/relationships/image" Target="media/image107.png"/><Relationship Id="rId137" Type="http://schemas.openxmlformats.org/officeDocument/2006/relationships/image" Target="media/image128.png"/><Relationship Id="rId158" Type="http://schemas.openxmlformats.org/officeDocument/2006/relationships/image" Target="media/image149.png"/><Relationship Id="rId302" Type="http://schemas.openxmlformats.org/officeDocument/2006/relationships/image" Target="media/image293.png"/><Relationship Id="rId20" Type="http://schemas.openxmlformats.org/officeDocument/2006/relationships/image" Target="media/image11.png"/><Relationship Id="rId41" Type="http://schemas.openxmlformats.org/officeDocument/2006/relationships/image" Target="media/image32.png"/><Relationship Id="rId62" Type="http://schemas.openxmlformats.org/officeDocument/2006/relationships/image" Target="media/image53.png"/><Relationship Id="rId83" Type="http://schemas.openxmlformats.org/officeDocument/2006/relationships/image" Target="media/image74.png"/><Relationship Id="rId179" Type="http://schemas.openxmlformats.org/officeDocument/2006/relationships/image" Target="media/image170.png"/><Relationship Id="rId190" Type="http://schemas.openxmlformats.org/officeDocument/2006/relationships/image" Target="media/image181.png"/><Relationship Id="rId204" Type="http://schemas.openxmlformats.org/officeDocument/2006/relationships/image" Target="media/image195.png"/><Relationship Id="rId225" Type="http://schemas.openxmlformats.org/officeDocument/2006/relationships/image" Target="media/image216.png"/><Relationship Id="rId246" Type="http://schemas.openxmlformats.org/officeDocument/2006/relationships/image" Target="media/image237.png"/><Relationship Id="rId267" Type="http://schemas.openxmlformats.org/officeDocument/2006/relationships/image" Target="media/image258.png"/><Relationship Id="rId288" Type="http://schemas.openxmlformats.org/officeDocument/2006/relationships/image" Target="media/image279.png"/><Relationship Id="rId106" Type="http://schemas.openxmlformats.org/officeDocument/2006/relationships/image" Target="media/image97.png"/><Relationship Id="rId127" Type="http://schemas.openxmlformats.org/officeDocument/2006/relationships/image" Target="media/image118.png"/><Relationship Id="rId313" Type="http://schemas.openxmlformats.org/officeDocument/2006/relationships/image" Target="media/image304.png"/><Relationship Id="rId10" Type="http://schemas.openxmlformats.org/officeDocument/2006/relationships/image" Target="media/image2.emf"/><Relationship Id="rId31" Type="http://schemas.openxmlformats.org/officeDocument/2006/relationships/image" Target="media/image22.png"/><Relationship Id="rId52" Type="http://schemas.openxmlformats.org/officeDocument/2006/relationships/image" Target="media/image43.png"/><Relationship Id="rId73" Type="http://schemas.openxmlformats.org/officeDocument/2006/relationships/image" Target="media/image64.png"/><Relationship Id="rId94" Type="http://schemas.openxmlformats.org/officeDocument/2006/relationships/image" Target="media/image85.png"/><Relationship Id="rId148" Type="http://schemas.openxmlformats.org/officeDocument/2006/relationships/image" Target="media/image139.png"/><Relationship Id="rId169" Type="http://schemas.openxmlformats.org/officeDocument/2006/relationships/image" Target="media/image160.png"/><Relationship Id="rId4" Type="http://schemas.openxmlformats.org/officeDocument/2006/relationships/settings" Target="settings.xml"/><Relationship Id="rId180" Type="http://schemas.openxmlformats.org/officeDocument/2006/relationships/image" Target="media/image171.png"/><Relationship Id="rId215" Type="http://schemas.openxmlformats.org/officeDocument/2006/relationships/image" Target="media/image206.png"/><Relationship Id="rId236" Type="http://schemas.openxmlformats.org/officeDocument/2006/relationships/image" Target="media/image227.png"/><Relationship Id="rId257" Type="http://schemas.openxmlformats.org/officeDocument/2006/relationships/image" Target="media/image248.png"/><Relationship Id="rId278" Type="http://schemas.openxmlformats.org/officeDocument/2006/relationships/image" Target="media/image269.png"/><Relationship Id="rId303" Type="http://schemas.openxmlformats.org/officeDocument/2006/relationships/image" Target="media/image294.png"/><Relationship Id="rId42" Type="http://schemas.openxmlformats.org/officeDocument/2006/relationships/image" Target="media/image33.png"/><Relationship Id="rId84" Type="http://schemas.openxmlformats.org/officeDocument/2006/relationships/image" Target="media/image75.png"/><Relationship Id="rId138" Type="http://schemas.openxmlformats.org/officeDocument/2006/relationships/image" Target="media/image129.png"/><Relationship Id="rId191" Type="http://schemas.openxmlformats.org/officeDocument/2006/relationships/image" Target="media/image182.png"/><Relationship Id="rId205" Type="http://schemas.openxmlformats.org/officeDocument/2006/relationships/image" Target="media/image196.png"/><Relationship Id="rId247" Type="http://schemas.openxmlformats.org/officeDocument/2006/relationships/image" Target="media/image238.png"/><Relationship Id="rId107" Type="http://schemas.openxmlformats.org/officeDocument/2006/relationships/image" Target="media/image98.png"/><Relationship Id="rId289" Type="http://schemas.openxmlformats.org/officeDocument/2006/relationships/image" Target="media/image280.png"/><Relationship Id="rId11" Type="http://schemas.openxmlformats.org/officeDocument/2006/relationships/oleObject" Target="embeddings/oleObject2.bin"/><Relationship Id="rId53" Type="http://schemas.openxmlformats.org/officeDocument/2006/relationships/image" Target="media/image44.png"/><Relationship Id="rId149" Type="http://schemas.openxmlformats.org/officeDocument/2006/relationships/image" Target="media/image140.png"/><Relationship Id="rId314" Type="http://schemas.openxmlformats.org/officeDocument/2006/relationships/image" Target="media/image305.png"/><Relationship Id="rId95" Type="http://schemas.openxmlformats.org/officeDocument/2006/relationships/image" Target="media/image86.png"/><Relationship Id="rId160" Type="http://schemas.openxmlformats.org/officeDocument/2006/relationships/image" Target="media/image151.png"/><Relationship Id="rId216" Type="http://schemas.openxmlformats.org/officeDocument/2006/relationships/image" Target="media/image207.png"/><Relationship Id="rId258" Type="http://schemas.openxmlformats.org/officeDocument/2006/relationships/image" Target="media/image249.png"/><Relationship Id="rId22" Type="http://schemas.openxmlformats.org/officeDocument/2006/relationships/image" Target="media/image13.png"/><Relationship Id="rId64" Type="http://schemas.openxmlformats.org/officeDocument/2006/relationships/image" Target="media/image55.png"/><Relationship Id="rId118" Type="http://schemas.openxmlformats.org/officeDocument/2006/relationships/image" Target="media/image109.png"/><Relationship Id="rId171" Type="http://schemas.openxmlformats.org/officeDocument/2006/relationships/image" Target="media/image162.png"/><Relationship Id="rId227" Type="http://schemas.openxmlformats.org/officeDocument/2006/relationships/image" Target="media/image218.png"/><Relationship Id="rId269" Type="http://schemas.openxmlformats.org/officeDocument/2006/relationships/image" Target="media/image260.png"/><Relationship Id="rId33" Type="http://schemas.openxmlformats.org/officeDocument/2006/relationships/image" Target="media/image24.png"/><Relationship Id="rId129" Type="http://schemas.openxmlformats.org/officeDocument/2006/relationships/image" Target="media/image120.png"/><Relationship Id="rId280" Type="http://schemas.openxmlformats.org/officeDocument/2006/relationships/image" Target="media/image271.png"/><Relationship Id="rId75" Type="http://schemas.openxmlformats.org/officeDocument/2006/relationships/image" Target="media/image66.png"/><Relationship Id="rId140" Type="http://schemas.openxmlformats.org/officeDocument/2006/relationships/image" Target="media/image131.png"/><Relationship Id="rId182" Type="http://schemas.openxmlformats.org/officeDocument/2006/relationships/image" Target="media/image173.png"/><Relationship Id="rId6" Type="http://schemas.openxmlformats.org/officeDocument/2006/relationships/footnotes" Target="footnotes.xml"/><Relationship Id="rId238" Type="http://schemas.openxmlformats.org/officeDocument/2006/relationships/image" Target="media/image229.png"/><Relationship Id="rId291" Type="http://schemas.openxmlformats.org/officeDocument/2006/relationships/image" Target="media/image282.png"/><Relationship Id="rId305" Type="http://schemas.openxmlformats.org/officeDocument/2006/relationships/image" Target="media/image296.png"/><Relationship Id="rId44" Type="http://schemas.openxmlformats.org/officeDocument/2006/relationships/image" Target="media/image35.png"/><Relationship Id="rId86" Type="http://schemas.openxmlformats.org/officeDocument/2006/relationships/image" Target="media/image77.png"/><Relationship Id="rId151" Type="http://schemas.openxmlformats.org/officeDocument/2006/relationships/image" Target="media/image142.png"/><Relationship Id="rId193" Type="http://schemas.openxmlformats.org/officeDocument/2006/relationships/image" Target="media/image184.png"/><Relationship Id="rId207" Type="http://schemas.openxmlformats.org/officeDocument/2006/relationships/image" Target="media/image198.png"/><Relationship Id="rId249" Type="http://schemas.openxmlformats.org/officeDocument/2006/relationships/image" Target="media/image240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907C9D6-96ED-4A06-9004-5BD83270358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47</Pages>
  <Words>5912</Words>
  <Characters>37249</Characters>
  <Application>Microsoft Office Word</Application>
  <DocSecurity>0</DocSecurity>
  <Lines>310</Lines>
  <Paragraphs>86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43075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Leonard Maurer</dc:creator>
  <cp:keywords/>
  <dc:description/>
  <cp:lastModifiedBy>Rump</cp:lastModifiedBy>
  <cp:revision>146</cp:revision>
  <cp:lastPrinted>2023-03-13T20:25:00Z</cp:lastPrinted>
  <dcterms:created xsi:type="dcterms:W3CDTF">2022-06-15T08:51:00Z</dcterms:created>
  <dcterms:modified xsi:type="dcterms:W3CDTF">2023-03-13T20:26:00Z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ZOTERO_PREF_1">
    <vt:lpwstr>&lt;data data-version="3" zotero-version="6.0.10"&gt;&lt;session id="w6C4fE3I"/&gt;&lt;style id="http://www.zotero.org/styles/inorganics" hasBibliography="1" bibliographyStyleHasBeenSet="1"/&gt;&lt;prefs&gt;&lt;pref name="fieldType" value="Field"/&gt;&lt;/prefs&gt;&lt;/data&gt;</vt:lpwstr>
  </property>
</Properties>
</file>