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4C23" w14:textId="7599B9D0" w:rsidR="00A03B4D" w:rsidRPr="00A03B4D" w:rsidRDefault="00A03B4D" w:rsidP="00A03B4D">
      <w:pPr>
        <w:pStyle w:val="MDPI12title"/>
        <w:rPr>
          <w:color w:val="auto"/>
        </w:rPr>
      </w:pPr>
      <w:r w:rsidRPr="00A03B4D">
        <w:t>Supplementary</w:t>
      </w:r>
      <w:r w:rsidRPr="00A03B4D">
        <w:rPr>
          <w:spacing w:val="-42"/>
        </w:rPr>
        <w:t xml:space="preserve"> </w:t>
      </w:r>
      <w:r w:rsidRPr="00A03B4D">
        <w:rPr>
          <w:szCs w:val="36"/>
        </w:rPr>
        <w:t xml:space="preserve">Materials: </w:t>
      </w:r>
      <w:r w:rsidRPr="00A03B4D">
        <w:rPr>
          <w:color w:val="auto"/>
        </w:rPr>
        <w:t xml:space="preserve">Proteomic Analysis </w:t>
      </w:r>
      <w:r w:rsidRPr="00A03B4D">
        <w:rPr>
          <w:color w:val="auto"/>
        </w:rPr>
        <w:br/>
        <w:t>of Pathogenic Fungi Reveals Highly Expressed Conserved Cell Wall Proteins</w:t>
      </w:r>
      <w:bookmarkStart w:id="0" w:name="_GoBack"/>
      <w:bookmarkEnd w:id="0"/>
    </w:p>
    <w:p w14:paraId="726BA484" w14:textId="3478A6E8" w:rsidR="00A03B4D" w:rsidRPr="004E4BEE" w:rsidRDefault="004E4BEE" w:rsidP="00A03B4D">
      <w:pPr>
        <w:pStyle w:val="MDPI13authornames"/>
        <w:rPr>
          <w:color w:val="auto"/>
        </w:rPr>
      </w:pPr>
      <w:r>
        <w:rPr>
          <w:color w:val="auto"/>
        </w:rPr>
        <w:t xml:space="preserve">Jackson </w:t>
      </w:r>
      <w:proofErr w:type="spellStart"/>
      <w:r>
        <w:rPr>
          <w:color w:val="auto"/>
        </w:rPr>
        <w:t>Champer</w:t>
      </w:r>
      <w:proofErr w:type="spellEnd"/>
      <w:r>
        <w:rPr>
          <w:color w:val="auto"/>
        </w:rPr>
        <w:t>, James I. Ito</w:t>
      </w:r>
      <w:r w:rsidR="00A03B4D" w:rsidRPr="00A03B4D">
        <w:rPr>
          <w:color w:val="auto"/>
        </w:rPr>
        <w:t xml:space="preserve">, Karl V. Clemons, David A. Stevens </w:t>
      </w:r>
      <w:r>
        <w:rPr>
          <w:color w:val="auto"/>
        </w:rPr>
        <w:t xml:space="preserve">and Markus </w:t>
      </w:r>
      <w:proofErr w:type="spellStart"/>
      <w:r>
        <w:rPr>
          <w:color w:val="auto"/>
        </w:rPr>
        <w:t>Kalkum</w:t>
      </w:r>
      <w:proofErr w:type="spellEnd"/>
    </w:p>
    <w:p w14:paraId="4805B562" w14:textId="77777777" w:rsidR="00A03B4D" w:rsidRPr="00A03B4D" w:rsidRDefault="00A03B4D" w:rsidP="00A03B4D">
      <w:pPr>
        <w:pStyle w:val="BodyText"/>
        <w:adjustRightInd w:val="0"/>
        <w:snapToGrid w:val="0"/>
        <w:spacing w:after="0" w:line="240" w:lineRule="auto"/>
        <w:jc w:val="center"/>
        <w:rPr>
          <w:rFonts w:ascii="Palatino Linotype" w:hAnsi="Palatino Linotype"/>
          <w:b/>
          <w:bCs/>
          <w:color w:val="231F20"/>
        </w:rPr>
      </w:pPr>
      <w:r w:rsidRPr="00A03B4D">
        <w:rPr>
          <w:rFonts w:ascii="Palatino Linotype" w:hAnsi="Palatino Linotype"/>
          <w:b/>
          <w:bCs/>
          <w:noProof/>
          <w:color w:val="231F20"/>
          <w:lang w:eastAsia="zh-CN"/>
        </w:rPr>
        <w:drawing>
          <wp:inline distT="0" distB="0" distL="0" distR="0" wp14:anchorId="5662FBD0" wp14:editId="2E632DCF">
            <wp:extent cx="3790950" cy="30897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9564" cy="309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C3BE8" w14:textId="378C1776" w:rsidR="00A03B4D" w:rsidRPr="00A03B4D" w:rsidRDefault="00A03B4D" w:rsidP="00A03B4D">
      <w:pPr>
        <w:pStyle w:val="MDPI51figurecaption"/>
      </w:pPr>
      <w:r w:rsidRPr="00A03B4D">
        <w:rPr>
          <w:b/>
          <w:bCs/>
          <w:spacing w:val="-1"/>
        </w:rPr>
        <w:t>Figure</w:t>
      </w:r>
      <w:r w:rsidRPr="00A03B4D">
        <w:rPr>
          <w:b/>
          <w:bCs/>
        </w:rPr>
        <w:t xml:space="preserve"> S1.</w:t>
      </w:r>
      <w:r w:rsidRPr="00A03B4D">
        <w:rPr>
          <w:b/>
          <w:bCs/>
          <w:spacing w:val="59"/>
        </w:rPr>
        <w:t xml:space="preserve"> </w:t>
      </w:r>
      <w:r w:rsidRPr="00A03B4D">
        <w:t xml:space="preserve">Dynamic range and linearity </w:t>
      </w:r>
      <w:r w:rsidRPr="004E4BEE">
        <w:rPr>
          <w:szCs w:val="18"/>
        </w:rPr>
        <w:t xml:space="preserve">of </w:t>
      </w:r>
      <w:r w:rsidR="004E4BEE" w:rsidRPr="004E4BEE">
        <w:rPr>
          <w:color w:val="auto"/>
          <w:szCs w:val="18"/>
        </w:rPr>
        <w:t>MS</w:t>
      </w:r>
      <w:r w:rsidR="004E4BEE" w:rsidRPr="004E4BEE">
        <w:rPr>
          <w:color w:val="auto"/>
          <w:szCs w:val="18"/>
          <w:vertAlign w:val="superscript"/>
        </w:rPr>
        <w:t>E</w:t>
      </w:r>
      <w:r w:rsidR="004E4BEE" w:rsidRPr="004E4BEE">
        <w:rPr>
          <w:color w:val="auto"/>
          <w:szCs w:val="18"/>
        </w:rPr>
        <w:t xml:space="preserve"> (Mass Spectrometry—Elevated Collision Energy)</w:t>
      </w:r>
      <w:r w:rsidR="004E4BEE">
        <w:rPr>
          <w:color w:val="auto"/>
        </w:rPr>
        <w:t xml:space="preserve"> </w:t>
      </w:r>
      <w:r w:rsidRPr="00A03B4D">
        <w:t xml:space="preserve">for label-free protein quantification in the presence of </w:t>
      </w:r>
      <w:proofErr w:type="spellStart"/>
      <w:r w:rsidRPr="00A03B4D">
        <w:rPr>
          <w:i/>
          <w:spacing w:val="-1"/>
        </w:rPr>
        <w:t>Aspergillus</w:t>
      </w:r>
      <w:proofErr w:type="spellEnd"/>
      <w:r w:rsidRPr="00A03B4D">
        <w:rPr>
          <w:i/>
        </w:rPr>
        <w:t xml:space="preserve"> </w:t>
      </w:r>
      <w:proofErr w:type="spellStart"/>
      <w:r w:rsidRPr="00A03B4D">
        <w:rPr>
          <w:i/>
        </w:rPr>
        <w:t>fumigatus</w:t>
      </w:r>
      <w:proofErr w:type="spellEnd"/>
      <w:r w:rsidRPr="00A03B4D">
        <w:rPr>
          <w:i/>
          <w:spacing w:val="-1"/>
        </w:rPr>
        <w:t xml:space="preserve"> </w:t>
      </w:r>
      <w:r w:rsidRPr="00A03B4D">
        <w:t>cell extract.</w:t>
      </w:r>
      <w:r w:rsidRPr="00A03B4D">
        <w:rPr>
          <w:spacing w:val="-5"/>
        </w:rPr>
        <w:t xml:space="preserve"> </w:t>
      </w:r>
      <w:r w:rsidRPr="00A03B4D">
        <w:t>The dashed red box indicates</w:t>
      </w:r>
      <w:r w:rsidRPr="00A03B4D">
        <w:rPr>
          <w:spacing w:val="22"/>
        </w:rPr>
        <w:t xml:space="preserve"> </w:t>
      </w:r>
      <w:r w:rsidRPr="00A03B4D">
        <w:t xml:space="preserve">the range of most quantified proteins, and the grey dashed line shows an ideal 1:1 ratio. Data from 16 independent </w:t>
      </w:r>
      <w:r w:rsidRPr="00A03B4D">
        <w:rPr>
          <w:spacing w:val="-1"/>
        </w:rPr>
        <w:t>LC-</w:t>
      </w:r>
      <w:r w:rsidR="004E4BEE" w:rsidRPr="00A03B4D">
        <w:rPr>
          <w:spacing w:val="-1"/>
        </w:rPr>
        <w:t>MS</w:t>
      </w:r>
      <w:r w:rsidR="004E4BEE" w:rsidRPr="004E4BEE">
        <w:rPr>
          <w:spacing w:val="-1"/>
          <w:vertAlign w:val="superscript"/>
        </w:rPr>
        <w:t>E</w:t>
      </w:r>
      <w:r w:rsidRPr="00A03B4D">
        <w:t xml:space="preserve"> analyses. FFL</w:t>
      </w:r>
      <w:r w:rsidRPr="00A03B4D">
        <w:rPr>
          <w:spacing w:val="-9"/>
        </w:rPr>
        <w:t>—</w:t>
      </w:r>
      <w:r w:rsidRPr="00A03B4D">
        <w:t>recombinant Firefly Luciferase.</w:t>
      </w:r>
    </w:p>
    <w:sectPr w:rsidR="00A03B4D" w:rsidRPr="00A03B4D" w:rsidSect="00A03B4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9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11500" w14:textId="77777777" w:rsidR="00BA78AB" w:rsidRDefault="00BA78AB" w:rsidP="00C1340D">
      <w:r>
        <w:separator/>
      </w:r>
    </w:p>
  </w:endnote>
  <w:endnote w:type="continuationSeparator" w:id="0">
    <w:p w14:paraId="23CB20B2" w14:textId="77777777" w:rsidR="00BA78AB" w:rsidRDefault="00BA78A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9502B" w14:textId="77777777" w:rsidR="00CB47F6" w:rsidRPr="00327793" w:rsidRDefault="00CB47F6" w:rsidP="00327793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14:paraId="063D5547" w14:textId="1D4768ED" w:rsidR="00CB47F6" w:rsidRPr="00372FCD" w:rsidRDefault="00CB47F6" w:rsidP="00B65510">
        <w:pPr>
          <w:adjustRightInd w:val="0"/>
          <w:snapToGrid w:val="0"/>
          <w:spacing w:before="120" w:line="240" w:lineRule="auto"/>
          <w:rPr>
            <w:rFonts w:ascii="Palatino Linotype" w:hAnsi="Palatino Linotype"/>
            <w:sz w:val="16"/>
            <w:szCs w:val="16"/>
            <w:lang w:val="fr-CH"/>
          </w:rPr>
        </w:pPr>
        <w:r w:rsidRPr="00846F4C">
          <w:rPr>
            <w:rFonts w:ascii="Palatino Linotype" w:hAnsi="Palatino Linotype"/>
            <w:i/>
            <w:sz w:val="16"/>
            <w:szCs w:val="16"/>
          </w:rPr>
          <w:t xml:space="preserve">J. Fungi </w:t>
        </w:r>
        <w:r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 w:rsidRPr="00B65510">
          <w:rPr>
            <w:rFonts w:ascii="Palatino Linotype" w:eastAsia="宋体" w:hAnsi="Palatino Linotype"/>
            <w:b/>
            <w:bCs/>
            <w:iCs/>
            <w:sz w:val="16"/>
            <w:szCs w:val="16"/>
            <w:lang w:eastAsia="zh-CN"/>
          </w:rPr>
          <w:t>6</w:t>
        </w:r>
        <w:r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eastAsia="宋体" w:hAnsi="Palatino Linotype"/>
            <w:i/>
            <w:iCs/>
            <w:sz w:val="16"/>
            <w:szCs w:val="16"/>
            <w:lang w:eastAsia="zh-CN"/>
          </w:rPr>
          <w:t>2</w:t>
        </w:r>
        <w:r>
          <w:rPr>
            <w:rFonts w:ascii="Palatino Linotype" w:eastAsia="宋体" w:hAnsi="Palatino Linotype"/>
            <w:iCs/>
            <w:sz w:val="16"/>
            <w:szCs w:val="16"/>
            <w:lang w:eastAsia="zh-CN"/>
          </w:rPr>
          <w:t>,</w:t>
        </w:r>
        <w:r w:rsidRPr="00B65510">
          <w:rPr>
            <w:rFonts w:ascii="Palatino Linotype" w:eastAsia="宋体" w:hAnsi="Palatino Linotype"/>
            <w:sz w:val="16"/>
            <w:szCs w:val="16"/>
            <w:lang w:eastAsia="zh-CN"/>
          </w:rPr>
          <w:t xml:space="preserve"> </w:t>
        </w:r>
        <w:r w:rsidR="00AB1126">
          <w:rPr>
            <w:rFonts w:ascii="Palatino Linotype" w:hAnsi="Palatino Linotype"/>
            <w:sz w:val="16"/>
            <w:szCs w:val="16"/>
          </w:rPr>
          <w:t>6</w:t>
        </w:r>
        <w:r w:rsidRPr="00B65510">
          <w:rPr>
            <w:rFonts w:ascii="Palatino Linotype" w:hAnsi="Palatino Linotype"/>
            <w:sz w:val="16"/>
            <w:szCs w:val="16"/>
            <w:lang w:val="fr-CH"/>
          </w:rPr>
          <w:t>; doi</w:t>
        </w:r>
        <w:proofErr w:type="gramStart"/>
        <w:r w:rsidRPr="00B65510">
          <w:rPr>
            <w:rFonts w:ascii="Palatino Linotype" w:hAnsi="Palatino Linotype"/>
            <w:sz w:val="16"/>
            <w:szCs w:val="16"/>
            <w:lang w:val="fr-CH"/>
          </w:rPr>
          <w:t>:10.3390</w:t>
        </w:r>
        <w:proofErr w:type="gramEnd"/>
        <w:r w:rsidRPr="00B65510">
          <w:rPr>
            <w:rFonts w:ascii="Palatino Linotype" w:hAnsi="Palatino Linotype"/>
            <w:sz w:val="16"/>
            <w:szCs w:val="16"/>
            <w:lang w:val="fr-CH"/>
          </w:rPr>
          <w:t>/</w:t>
        </w:r>
        <w:r w:rsidR="00AB1126" w:rsidRPr="00AB1126">
          <w:rPr>
            <w:rFonts w:ascii="Palatino Linotype" w:hAnsi="Palatino Linotype"/>
            <w:sz w:val="16"/>
            <w:szCs w:val="16"/>
            <w:lang w:val="fr-CH"/>
          </w:rPr>
          <w:t>jof2010006</w:t>
        </w:r>
        <w:r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proofErr w:type="spellStart"/>
        <w:r>
          <w:rPr>
            <w:rFonts w:ascii="Palatino Linotype" w:hAnsi="Palatino Linotype"/>
            <w:sz w:val="16"/>
            <w:szCs w:val="16"/>
          </w:rPr>
          <w:t>jof</w:t>
        </w:r>
        <w:proofErr w:type="spell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AAAA1" w14:textId="77777777" w:rsidR="00BA78AB" w:rsidRDefault="00BA78AB" w:rsidP="00C1340D">
      <w:r>
        <w:separator/>
      </w:r>
    </w:p>
  </w:footnote>
  <w:footnote w:type="continuationSeparator" w:id="0">
    <w:p w14:paraId="61197E29" w14:textId="77777777" w:rsidR="00BA78AB" w:rsidRDefault="00BA78A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2F011" w14:textId="77777777" w:rsidR="00CB47F6" w:rsidRDefault="00CB47F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3E4FD" w14:textId="77777777" w:rsidR="00CB47F6" w:rsidRPr="008810B3" w:rsidRDefault="00CB47F6" w:rsidP="008810B3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846F4C">
      <w:rPr>
        <w:rFonts w:ascii="Palatino Linotype" w:hAnsi="Palatino Linotype"/>
        <w:i/>
        <w:sz w:val="16"/>
        <w:szCs w:val="16"/>
      </w:rPr>
      <w:t xml:space="preserve">J. Fungi </w:t>
    </w:r>
    <w:r w:rsidRPr="00E21DDB">
      <w:rPr>
        <w:rFonts w:ascii="Palatino Linotype" w:hAnsi="Palatino Linotype"/>
        <w:b/>
        <w:bCs/>
        <w:iCs/>
        <w:sz w:val="16"/>
        <w:szCs w:val="16"/>
      </w:rPr>
      <w:t>201</w:t>
    </w:r>
    <w:r>
      <w:rPr>
        <w:rFonts w:ascii="Palatino Linotype" w:eastAsia="宋体" w:hAnsi="Palatino Linotype"/>
        <w:b/>
        <w:bCs/>
        <w:iCs/>
        <w:sz w:val="16"/>
        <w:szCs w:val="16"/>
        <w:lang w:eastAsia="zh-CN"/>
      </w:rPr>
      <w:t>6</w:t>
    </w:r>
    <w:r w:rsidRPr="00E21DDB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eastAsia="zh-CN"/>
      </w:rPr>
      <w:t>2</w:t>
    </w:r>
    <w:r w:rsidRPr="00E21DDB">
      <w:rPr>
        <w:rFonts w:ascii="Palatino Linotype" w:hAnsi="Palatino Linotype"/>
        <w:iCs/>
        <w:sz w:val="16"/>
        <w:szCs w:val="16"/>
      </w:rPr>
      <w:t>,</w:t>
    </w:r>
    <w:r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>
      <w:rPr>
        <w:rFonts w:ascii="Palatino Linotype" w:hAnsi="Palatino Linotype"/>
        <w:sz w:val="16"/>
      </w:rPr>
      <w:ptab w:relativeTo="margin" w:alignment="right" w:leader="none"/>
    </w:r>
    <w:r w:rsidRPr="007D777A">
      <w:rPr>
        <w:rFonts w:ascii="Palatino Linotype" w:hAnsi="Palatino Linotype"/>
        <w:sz w:val="16"/>
        <w:szCs w:val="16"/>
      </w:rPr>
      <w:fldChar w:fldCharType="begin"/>
    </w:r>
    <w:r w:rsidRPr="007D777A">
      <w:rPr>
        <w:rFonts w:ascii="Palatino Linotype" w:hAnsi="Palatino Linotype"/>
        <w:sz w:val="16"/>
        <w:szCs w:val="16"/>
      </w:rPr>
      <w:instrText xml:space="preserve"> PAGE   \* MERGEFORMAT </w:instrText>
    </w:r>
    <w:r w:rsidRPr="007D777A">
      <w:rPr>
        <w:rFonts w:ascii="Palatino Linotype" w:hAnsi="Palatino Linotype"/>
        <w:sz w:val="16"/>
        <w:szCs w:val="16"/>
      </w:rPr>
      <w:fldChar w:fldCharType="separate"/>
    </w:r>
    <w:r w:rsidR="003771DF" w:rsidRPr="003771DF">
      <w:rPr>
        <w:rFonts w:ascii="Palatino Linotype" w:hAnsi="Palatino Linotype"/>
        <w:bCs/>
        <w:noProof/>
        <w:sz w:val="16"/>
        <w:szCs w:val="16"/>
      </w:rPr>
      <w:t>14</w:t>
    </w:r>
    <w:r w:rsidRPr="007D777A">
      <w:rPr>
        <w:rFonts w:ascii="Palatino Linotype" w:hAnsi="Palatino Linotype"/>
        <w:bCs/>
        <w:noProof/>
        <w:sz w:val="16"/>
        <w:szCs w:val="16"/>
      </w:rPr>
      <w:fldChar w:fldCharType="end"/>
    </w:r>
    <w:r>
      <w:rPr>
        <w:rFonts w:ascii="Palatino Linotype" w:hAnsi="Palatino Linotype"/>
        <w:bCs/>
        <w:sz w:val="16"/>
        <w:szCs w:val="16"/>
      </w:rPr>
      <w:t xml:space="preserve"> of </w:t>
    </w:r>
    <w:r w:rsidR="00C222DA">
      <w:rPr>
        <w:rFonts w:ascii="Palatino Linotype" w:hAnsi="Palatino Linotype"/>
        <w:bCs/>
        <w:sz w:val="16"/>
        <w:szCs w:val="16"/>
      </w:rPr>
      <w:t>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223B7" w14:textId="7DFCDBFC" w:rsidR="00CB47F6" w:rsidRPr="008810B3" w:rsidRDefault="00CB47F6" w:rsidP="00AF267B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846F4C">
      <w:rPr>
        <w:rFonts w:ascii="Palatino Linotype" w:hAnsi="Palatino Linotype"/>
        <w:i/>
        <w:sz w:val="16"/>
        <w:szCs w:val="16"/>
      </w:rPr>
      <w:t xml:space="preserve">J. Fungi </w:t>
    </w:r>
    <w:r w:rsidRPr="00E21DDB">
      <w:rPr>
        <w:rFonts w:ascii="Palatino Linotype" w:hAnsi="Palatino Linotype"/>
        <w:b/>
        <w:bCs/>
        <w:iCs/>
        <w:sz w:val="16"/>
        <w:szCs w:val="16"/>
      </w:rPr>
      <w:t>201</w:t>
    </w:r>
    <w:r>
      <w:rPr>
        <w:rFonts w:ascii="Palatino Linotype" w:eastAsia="宋体" w:hAnsi="Palatino Linotype"/>
        <w:b/>
        <w:bCs/>
        <w:iCs/>
        <w:sz w:val="16"/>
        <w:szCs w:val="16"/>
        <w:lang w:eastAsia="zh-CN"/>
      </w:rPr>
      <w:t>6</w:t>
    </w:r>
    <w:r w:rsidRPr="00E21DDB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eastAsia="zh-CN"/>
      </w:rPr>
      <w:t>2</w:t>
    </w:r>
    <w:r w:rsidRPr="00E21DDB">
      <w:rPr>
        <w:rFonts w:ascii="Palatino Linotype" w:hAnsi="Palatino Linotype"/>
        <w:iCs/>
        <w:sz w:val="16"/>
        <w:szCs w:val="16"/>
      </w:rPr>
      <w:t>,</w:t>
    </w:r>
    <w:r>
      <w:rPr>
        <w:rFonts w:ascii="Palatino Linotype" w:eastAsia="宋体" w:hAnsi="Palatino Linotype"/>
        <w:sz w:val="16"/>
        <w:szCs w:val="16"/>
        <w:lang w:eastAsia="zh-CN"/>
      </w:rPr>
      <w:t xml:space="preserve"> </w:t>
    </w:r>
    <w:r w:rsidR="00AB1126">
      <w:rPr>
        <w:rFonts w:ascii="Palatino Linotype" w:hAnsi="Palatino Linotype"/>
        <w:sz w:val="16"/>
      </w:rPr>
      <w:t>6</w:t>
    </w:r>
    <w:r>
      <w:rPr>
        <w:rFonts w:ascii="Palatino Linotype" w:hAnsi="Palatino Linotype"/>
        <w:sz w:val="16"/>
      </w:rPr>
      <w:ptab w:relativeTo="margin" w:alignment="right" w:leader="none"/>
    </w:r>
    <w:r w:rsidR="00130589">
      <w:rPr>
        <w:rFonts w:ascii="Palatino Linotype" w:hAnsi="Palatino Linotype"/>
        <w:sz w:val="16"/>
        <w:szCs w:val="16"/>
      </w:rPr>
      <w:t>S1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0263C47"/>
    <w:multiLevelType w:val="hybridMultilevel"/>
    <w:tmpl w:val="653074B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85C0912"/>
    <w:multiLevelType w:val="hybridMultilevel"/>
    <w:tmpl w:val="560C9060"/>
    <w:lvl w:ilvl="0" w:tplc="BAE8E9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10">
    <w:nsid w:val="430B505B"/>
    <w:multiLevelType w:val="hybridMultilevel"/>
    <w:tmpl w:val="78AA790A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360030D"/>
    <w:multiLevelType w:val="hybridMultilevel"/>
    <w:tmpl w:val="68D093A2"/>
    <w:lvl w:ilvl="0" w:tplc="ACCA5376">
      <w:start w:val="1"/>
      <w:numFmt w:val="upperLetter"/>
      <w:lvlText w:val="%1."/>
      <w:lvlJc w:val="left"/>
      <w:pPr>
        <w:ind w:left="47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>
    <w:nsid w:val="555D283F"/>
    <w:multiLevelType w:val="hybridMultilevel"/>
    <w:tmpl w:val="84BC9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6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0"/>
  </w:num>
  <w:num w:numId="5">
    <w:abstractNumId w:val="9"/>
  </w:num>
  <w:num w:numId="6">
    <w:abstractNumId w:val="16"/>
  </w:num>
  <w:num w:numId="7">
    <w:abstractNumId w:val="7"/>
  </w:num>
  <w:num w:numId="8">
    <w:abstractNumId w:val="2"/>
  </w:num>
  <w:num w:numId="9">
    <w:abstractNumId w:val="3"/>
  </w:num>
  <w:num w:numId="10">
    <w:abstractNumId w:val="12"/>
  </w:num>
  <w:num w:numId="11">
    <w:abstractNumId w:val="14"/>
  </w:num>
  <w:num w:numId="12">
    <w:abstractNumId w:val="15"/>
  </w:num>
  <w:num w:numId="13">
    <w:abstractNumId w:val="5"/>
  </w:num>
  <w:num w:numId="14">
    <w:abstractNumId w:val="8"/>
  </w:num>
  <w:num w:numId="15">
    <w:abstractNumId w:val="4"/>
  </w:num>
  <w:num w:numId="16">
    <w:abstractNumId w:val="4"/>
  </w:num>
  <w:num w:numId="17">
    <w:abstractNumId w:val="10"/>
  </w:num>
  <w:num w:numId="18">
    <w:abstractNumId w:val="10"/>
  </w:num>
  <w:num w:numId="19">
    <w:abstractNumId w:val="15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4"/>
  </w:num>
  <w:num w:numId="25">
    <w:abstractNumId w:val="5"/>
  </w:num>
  <w:num w:numId="26">
    <w:abstractNumId w:val="8"/>
  </w:num>
  <w:num w:numId="27">
    <w:abstractNumId w:val="4"/>
  </w:num>
  <w:num w:numId="28">
    <w:abstractNumId w:val="5"/>
  </w:num>
  <w:num w:numId="29">
    <w:abstractNumId w:val="8"/>
  </w:num>
  <w:num w:numId="30">
    <w:abstractNumId w:val="5"/>
  </w:num>
  <w:num w:numId="31">
    <w:abstractNumId w:val="8"/>
  </w:num>
  <w:num w:numId="32">
    <w:abstractNumId w:val="4"/>
  </w:num>
  <w:num w:numId="33">
    <w:abstractNumId w:val="4"/>
  </w:num>
  <w:num w:numId="34">
    <w:abstractNumId w:val="15"/>
  </w:num>
  <w:num w:numId="35">
    <w:abstractNumId w:val="16"/>
  </w:num>
  <w:num w:numId="36">
    <w:abstractNumId w:val="10"/>
  </w:num>
  <w:num w:numId="37">
    <w:abstractNumId w:val="15"/>
  </w:num>
  <w:num w:numId="38">
    <w:abstractNumId w:val="16"/>
  </w:num>
  <w:num w:numId="39">
    <w:abstractNumId w:val="10"/>
  </w:num>
  <w:num w:numId="40">
    <w:abstractNumId w:val="7"/>
  </w:num>
  <w:num w:numId="41">
    <w:abstractNumId w:val="16"/>
  </w:num>
  <w:num w:numId="42">
    <w:abstractNumId w:val="10"/>
  </w:num>
  <w:num w:numId="43">
    <w:abstractNumId w:val="15"/>
  </w:num>
  <w:num w:numId="44">
    <w:abstractNumId w:val="16"/>
  </w:num>
  <w:num w:numId="45">
    <w:abstractNumId w:val="10"/>
  </w:num>
  <w:num w:numId="46">
    <w:abstractNumId w:val="1"/>
  </w:num>
  <w:num w:numId="47">
    <w:abstractNumId w:val="11"/>
  </w:num>
  <w:num w:numId="48">
    <w:abstractNumId w:val="6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hideSpellingErrors/>
  <w:hideGrammaticalErrors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DF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6AE4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5A55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70CF"/>
    <w:rsid w:val="0011779E"/>
    <w:rsid w:val="0012125D"/>
    <w:rsid w:val="00124285"/>
    <w:rsid w:val="0012462F"/>
    <w:rsid w:val="001268A0"/>
    <w:rsid w:val="00127B58"/>
    <w:rsid w:val="00130589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1ADF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2FD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27793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010E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771DF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4BEE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B5DE4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1F9D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1C0F"/>
    <w:rsid w:val="00673C97"/>
    <w:rsid w:val="00674566"/>
    <w:rsid w:val="006746B1"/>
    <w:rsid w:val="00675823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22E"/>
    <w:rsid w:val="0077147D"/>
    <w:rsid w:val="007814A1"/>
    <w:rsid w:val="00785F56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2E8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1737F"/>
    <w:rsid w:val="008229F9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6F4C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1C11"/>
    <w:rsid w:val="008777D3"/>
    <w:rsid w:val="008810B3"/>
    <w:rsid w:val="00883B03"/>
    <w:rsid w:val="00884E03"/>
    <w:rsid w:val="0088505F"/>
    <w:rsid w:val="0088519A"/>
    <w:rsid w:val="00890C8F"/>
    <w:rsid w:val="00891F22"/>
    <w:rsid w:val="00894D12"/>
    <w:rsid w:val="00894E26"/>
    <w:rsid w:val="008951DF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3898"/>
    <w:rsid w:val="009867EF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3B4D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644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75FF2"/>
    <w:rsid w:val="00A76B83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26"/>
    <w:rsid w:val="00AB118B"/>
    <w:rsid w:val="00AB3B2F"/>
    <w:rsid w:val="00AB4374"/>
    <w:rsid w:val="00AB7823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26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97E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979EB"/>
    <w:rsid w:val="00BA1537"/>
    <w:rsid w:val="00BA2636"/>
    <w:rsid w:val="00BA6755"/>
    <w:rsid w:val="00BA78AB"/>
    <w:rsid w:val="00BB349D"/>
    <w:rsid w:val="00BB5110"/>
    <w:rsid w:val="00BB514E"/>
    <w:rsid w:val="00BB6050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22DA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47F6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8D1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06CF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53B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7DB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4991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09CB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9E6"/>
    <w:rsid w:val="00ED5E55"/>
    <w:rsid w:val="00ED7F7F"/>
    <w:rsid w:val="00EE0626"/>
    <w:rsid w:val="00EE120F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213"/>
    <w:rsid w:val="00F23BCE"/>
    <w:rsid w:val="00F2598F"/>
    <w:rsid w:val="00F31901"/>
    <w:rsid w:val="00F31CA9"/>
    <w:rsid w:val="00F3278E"/>
    <w:rsid w:val="00F33C00"/>
    <w:rsid w:val="00F35D88"/>
    <w:rsid w:val="00F373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57F9E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CA9C41"/>
  <w15:docId w15:val="{829F64A3-205D-48F9-89E0-25925667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8references">
    <w:name w:val="M_deck_8_references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60" w:lineRule="atLeast"/>
      <w:ind w:left="782" w:hanging="425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uiPriority w:val="99"/>
    <w:rsid w:val="00F87A76"/>
  </w:style>
  <w:style w:type="character" w:customStyle="1" w:styleId="CommentTextChar">
    <w:name w:val="Comment Text Char"/>
    <w:basedOn w:val="DefaultParagraphFont"/>
    <w:link w:val="CommentText"/>
    <w:uiPriority w:val="99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uiPriority w:val="99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uiPriority w:val="99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uiPriority w:val="1"/>
    <w:qFormat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styleId="NoSpacing">
    <w:name w:val="No Spacing"/>
    <w:qFormat/>
    <w:rsid w:val="008951DF"/>
    <w:rPr>
      <w:rFonts w:ascii="Calibri" w:eastAsia="Times New Roman" w:hAnsi="Calibri" w:cs="Times New Roman"/>
      <w:kern w:val="0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rsid w:val="008951DF"/>
    <w:rPr>
      <w:rFonts w:cs="Times New Roman"/>
      <w:b/>
      <w:bCs/>
    </w:rPr>
  </w:style>
  <w:style w:type="paragraph" w:customStyle="1" w:styleId="EndNoteBibliographyTitle">
    <w:name w:val="EndNote Bibliography Title"/>
    <w:basedOn w:val="Normal"/>
    <w:link w:val="EndNoteBibliographyTitleChar"/>
    <w:rsid w:val="008951DF"/>
    <w:pPr>
      <w:spacing w:line="240" w:lineRule="auto"/>
      <w:jc w:val="center"/>
    </w:pPr>
    <w:rPr>
      <w:noProof/>
      <w:color w:val="auto"/>
      <w:szCs w:val="24"/>
      <w:lang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951DF"/>
    <w:rPr>
      <w:rFonts w:eastAsia="Times New Roman" w:cs="Times New Roman"/>
      <w:noProof/>
      <w:kern w:val="0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8951DF"/>
    <w:pPr>
      <w:spacing w:line="240" w:lineRule="auto"/>
      <w:jc w:val="left"/>
    </w:pPr>
    <w:rPr>
      <w:noProof/>
      <w:color w:val="auto"/>
      <w:szCs w:val="24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951DF"/>
    <w:rPr>
      <w:rFonts w:eastAsia="Times New Roman" w:cs="Times New Roman"/>
      <w:noProof/>
      <w:kern w:val="0"/>
      <w:sz w:val="24"/>
      <w:szCs w:val="24"/>
      <w:lang w:eastAsia="en-US"/>
    </w:rPr>
  </w:style>
  <w:style w:type="character" w:customStyle="1" w:styleId="doi">
    <w:name w:val="doi"/>
    <w:basedOn w:val="DefaultParagraphFont"/>
    <w:rsid w:val="0078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%20layout-doc\1.5\jof-template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02453-C684-494C-B0D8-2A2046A3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jof-template</Template>
  <TotalTime>184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12</cp:revision>
  <dcterms:created xsi:type="dcterms:W3CDTF">2016-01-05T01:17:00Z</dcterms:created>
  <dcterms:modified xsi:type="dcterms:W3CDTF">2016-01-11T07:05:00Z</dcterms:modified>
</cp:coreProperties>
</file>