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B54" w:rsidRDefault="00763B54">
      <w:pPr>
        <w:rPr>
          <w:b/>
        </w:rPr>
      </w:pPr>
      <w:r>
        <w:rPr>
          <w:rFonts w:hint="eastAsia"/>
          <w:b/>
        </w:rPr>
        <w:t>Supp</w:t>
      </w:r>
      <w:r w:rsidR="00A118FC">
        <w:rPr>
          <w:b/>
        </w:rPr>
        <w:t>orting</w:t>
      </w:r>
      <w:r>
        <w:rPr>
          <w:b/>
        </w:rPr>
        <w:t xml:space="preserve"> Figures</w:t>
      </w:r>
    </w:p>
    <w:p w:rsidR="00763B54" w:rsidRDefault="00763B54">
      <w:pPr>
        <w:rPr>
          <w:b/>
        </w:rPr>
      </w:pPr>
    </w:p>
    <w:p w:rsidR="00866694" w:rsidRDefault="00866694" w:rsidP="00866694">
      <w:pPr>
        <w:jc w:val="center"/>
      </w:pPr>
    </w:p>
    <w:p w:rsidR="00866694" w:rsidRDefault="00866694" w:rsidP="00866694">
      <w:pPr>
        <w:jc w:val="center"/>
      </w:pPr>
      <w:r w:rsidRPr="00866694">
        <w:rPr>
          <w:noProof/>
        </w:rPr>
        <w:drawing>
          <wp:inline distT="0" distB="0" distL="0" distR="0">
            <wp:extent cx="3719788" cy="6554709"/>
            <wp:effectExtent l="0" t="0" r="0" b="0"/>
            <wp:docPr id="2" name="图片 2" descr="D:\1My Papers\CellWall\Figures\Fig. S2.Pfa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1My Papers\CellWall\Figures\Fig. S2.Pfam.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20782" cy="6556461"/>
                    </a:xfrm>
                    <a:prstGeom prst="rect">
                      <a:avLst/>
                    </a:prstGeom>
                    <a:noFill/>
                    <a:ln>
                      <a:noFill/>
                    </a:ln>
                  </pic:spPr>
                </pic:pic>
              </a:graphicData>
            </a:graphic>
          </wp:inline>
        </w:drawing>
      </w:r>
    </w:p>
    <w:p w:rsidR="00197906" w:rsidRPr="00197906" w:rsidRDefault="00197906" w:rsidP="00557A30">
      <w:pPr>
        <w:spacing w:before="120" w:line="276" w:lineRule="auto"/>
        <w:jc w:val="left"/>
      </w:pPr>
      <w:r>
        <w:rPr>
          <w:rFonts w:hint="eastAsia"/>
          <w:b/>
        </w:rPr>
        <w:t>Fig</w:t>
      </w:r>
      <w:r w:rsidR="00A118FC">
        <w:rPr>
          <w:b/>
        </w:rPr>
        <w:t>ure</w:t>
      </w:r>
      <w:r>
        <w:rPr>
          <w:rFonts w:hint="eastAsia"/>
          <w:b/>
        </w:rPr>
        <w:t xml:space="preserve"> S</w:t>
      </w:r>
      <w:r w:rsidR="00A118FC">
        <w:rPr>
          <w:b/>
        </w:rPr>
        <w:t>1</w:t>
      </w:r>
      <w:r>
        <w:rPr>
          <w:b/>
        </w:rPr>
        <w:t xml:space="preserve">. </w:t>
      </w:r>
      <w:r w:rsidRPr="002E2846">
        <w:t xml:space="preserve">Phylogenetic construction of </w:t>
      </w:r>
      <w:r w:rsidR="00540468">
        <w:t xml:space="preserve">the </w:t>
      </w:r>
      <w:r w:rsidRPr="002E2846">
        <w:t>examined fungal species based on protein-family size distribution.</w:t>
      </w:r>
      <w:r>
        <w:rPr>
          <w:b/>
        </w:rPr>
        <w:t xml:space="preserve"> </w:t>
      </w:r>
      <w:r>
        <w:t xml:space="preserve">The protein content of each selected protein families was based </w:t>
      </w:r>
      <w:r w:rsidR="00557A30">
        <w:t>on Pfam analysis. The abbreviation of each fungal species is listed in Table S1. The species showing similar grouping patterns with the molecular speciation tree are labeled in the same color or shadowed.</w:t>
      </w:r>
    </w:p>
    <w:p w:rsidR="00866694" w:rsidRDefault="00866694">
      <w:pPr>
        <w:widowControl/>
        <w:jc w:val="left"/>
      </w:pPr>
      <w:r>
        <w:br w:type="page"/>
      </w:r>
    </w:p>
    <w:p w:rsidR="00866694" w:rsidRDefault="00866694" w:rsidP="00866694">
      <w:pPr>
        <w:jc w:val="center"/>
      </w:pPr>
      <w:r w:rsidRPr="00866694">
        <w:rPr>
          <w:noProof/>
        </w:rPr>
        <w:lastRenderedPageBreak/>
        <w:drawing>
          <wp:inline distT="0" distB="0" distL="0" distR="0">
            <wp:extent cx="4311990" cy="7695445"/>
            <wp:effectExtent l="0" t="0" r="0" b="1270"/>
            <wp:docPr id="3" name="图片 3" descr="D:\1My Papers\CellWall\Figures\Fig. S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1My Papers\CellWall\Figures\Fig. S3.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6587" cy="7703650"/>
                    </a:xfrm>
                    <a:prstGeom prst="rect">
                      <a:avLst/>
                    </a:prstGeom>
                    <a:noFill/>
                    <a:ln>
                      <a:noFill/>
                    </a:ln>
                  </pic:spPr>
                </pic:pic>
              </a:graphicData>
            </a:graphic>
          </wp:inline>
        </w:drawing>
      </w:r>
    </w:p>
    <w:p w:rsidR="00866694" w:rsidRPr="00557A30" w:rsidRDefault="00557A30" w:rsidP="00557A30">
      <w:pPr>
        <w:spacing w:before="120" w:line="276" w:lineRule="auto"/>
        <w:jc w:val="left"/>
      </w:pPr>
      <w:r>
        <w:rPr>
          <w:rFonts w:hint="eastAsia"/>
          <w:b/>
        </w:rPr>
        <w:t>Fig</w:t>
      </w:r>
      <w:r w:rsidR="00A118FC">
        <w:rPr>
          <w:b/>
        </w:rPr>
        <w:t>ure</w:t>
      </w:r>
      <w:r>
        <w:rPr>
          <w:rFonts w:hint="eastAsia"/>
          <w:b/>
        </w:rPr>
        <w:t xml:space="preserve"> S</w:t>
      </w:r>
      <w:r w:rsidR="00A118FC">
        <w:rPr>
          <w:b/>
        </w:rPr>
        <w:t>2</w:t>
      </w:r>
      <w:r>
        <w:rPr>
          <w:b/>
        </w:rPr>
        <w:t xml:space="preserve">. </w:t>
      </w:r>
      <w:r w:rsidRPr="002E2846">
        <w:t xml:space="preserve">Phylogenetic construction of </w:t>
      </w:r>
      <w:r w:rsidR="00540468">
        <w:t xml:space="preserve">the </w:t>
      </w:r>
      <w:bookmarkStart w:id="0" w:name="_GoBack"/>
      <w:bookmarkEnd w:id="0"/>
      <w:r w:rsidRPr="002E2846">
        <w:t>examined fungal species based on subcellular protein content.</w:t>
      </w:r>
      <w:r>
        <w:rPr>
          <w:b/>
        </w:rPr>
        <w:t xml:space="preserve"> </w:t>
      </w:r>
      <w:r>
        <w:t>The abbreviation of each fungal species is listed in Table S1. The species showing similar grouping patterns with the molecular speciation tree are labeled in the same color or shadowed.</w:t>
      </w:r>
    </w:p>
    <w:sectPr w:rsidR="00866694" w:rsidRPr="00557A30" w:rsidSect="00E748FA">
      <w:pgSz w:w="11906" w:h="16838"/>
      <w:pgMar w:top="1247" w:right="1588" w:bottom="1247" w:left="158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9FD" w:rsidRDefault="00DD09FD" w:rsidP="004433BE">
      <w:r>
        <w:separator/>
      </w:r>
    </w:p>
  </w:endnote>
  <w:endnote w:type="continuationSeparator" w:id="0">
    <w:p w:rsidR="00DD09FD" w:rsidRDefault="00DD09FD" w:rsidP="0044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9FD" w:rsidRDefault="00DD09FD" w:rsidP="004433BE">
      <w:r>
        <w:separator/>
      </w:r>
    </w:p>
  </w:footnote>
  <w:footnote w:type="continuationSeparator" w:id="0">
    <w:p w:rsidR="00DD09FD" w:rsidRDefault="00DD09FD" w:rsidP="004433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694"/>
    <w:rsid w:val="000A435B"/>
    <w:rsid w:val="00197906"/>
    <w:rsid w:val="00280A3C"/>
    <w:rsid w:val="002E2846"/>
    <w:rsid w:val="004433BE"/>
    <w:rsid w:val="004B3938"/>
    <w:rsid w:val="00540468"/>
    <w:rsid w:val="00557A30"/>
    <w:rsid w:val="00763B54"/>
    <w:rsid w:val="007C6C17"/>
    <w:rsid w:val="00866694"/>
    <w:rsid w:val="00941B6E"/>
    <w:rsid w:val="00A01D47"/>
    <w:rsid w:val="00A118FC"/>
    <w:rsid w:val="00A2289B"/>
    <w:rsid w:val="00DD09FD"/>
    <w:rsid w:val="00E748FA"/>
    <w:rsid w:val="00F94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374A1"/>
  <w15:chartTrackingRefBased/>
  <w15:docId w15:val="{56C9F151-DC7A-4E16-93B7-01044510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33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33BE"/>
    <w:rPr>
      <w:sz w:val="18"/>
      <w:szCs w:val="18"/>
    </w:rPr>
  </w:style>
  <w:style w:type="paragraph" w:styleId="a5">
    <w:name w:val="footer"/>
    <w:basedOn w:val="a"/>
    <w:link w:val="a6"/>
    <w:uiPriority w:val="99"/>
    <w:unhideWhenUsed/>
    <w:rsid w:val="004433BE"/>
    <w:pPr>
      <w:tabs>
        <w:tab w:val="center" w:pos="4153"/>
        <w:tab w:val="right" w:pos="8306"/>
      </w:tabs>
      <w:snapToGrid w:val="0"/>
      <w:jc w:val="left"/>
    </w:pPr>
    <w:rPr>
      <w:sz w:val="18"/>
      <w:szCs w:val="18"/>
    </w:rPr>
  </w:style>
  <w:style w:type="character" w:customStyle="1" w:styleId="a6">
    <w:name w:val="页脚 字符"/>
    <w:basedOn w:val="a0"/>
    <w:link w:val="a5"/>
    <w:uiPriority w:val="99"/>
    <w:rsid w:val="004433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104</Words>
  <Characters>596</Characters>
  <Application>Microsoft Office Word</Application>
  <DocSecurity>0</DocSecurity>
  <Lines>4</Lines>
  <Paragraphs>1</Paragraphs>
  <ScaleCrop>false</ScaleCrop>
  <Company>SIPPE</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cp:lastPrinted>2020-03-23T12:40:00Z</cp:lastPrinted>
  <dcterms:created xsi:type="dcterms:W3CDTF">2020-03-10T01:51:00Z</dcterms:created>
  <dcterms:modified xsi:type="dcterms:W3CDTF">2020-08-13T07:27:00Z</dcterms:modified>
</cp:coreProperties>
</file>