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AACBD" w14:textId="44F710B9" w:rsidR="00BA002B" w:rsidRPr="007F7E95" w:rsidRDefault="00AB62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F7E95">
        <w:rPr>
          <w:rFonts w:ascii="Times New Roman" w:hAnsi="Times New Roman" w:cs="Times New Roman"/>
          <w:b/>
          <w:bCs/>
          <w:sz w:val="28"/>
          <w:szCs w:val="28"/>
        </w:rPr>
        <w:t xml:space="preserve">Supplemental figures </w:t>
      </w:r>
    </w:p>
    <w:p w14:paraId="55496A63" w14:textId="7C83485B" w:rsidR="00BD4AB1" w:rsidRDefault="00BD4AB1">
      <w:pPr>
        <w:rPr>
          <w:rFonts w:ascii="Times New Roman" w:hAnsi="Times New Roman" w:cs="Times New Roman"/>
          <w:b/>
          <w:bCs/>
        </w:rPr>
      </w:pPr>
    </w:p>
    <w:p w14:paraId="4C183EC8" w14:textId="77777777" w:rsidR="00BD4AB1" w:rsidRDefault="00BD4AB1" w:rsidP="00BD4A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6F153C2" wp14:editId="33270B39">
            <wp:extent cx="4852416" cy="4864608"/>
            <wp:effectExtent l="0" t="0" r="5715" b="0"/>
            <wp:docPr id="1" name="Picture 1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alenda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2416" cy="4864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D5187" w14:textId="77777777" w:rsidR="00BD4AB1" w:rsidRDefault="00BD4AB1" w:rsidP="00BD4AB1">
      <w:pPr>
        <w:rPr>
          <w:rFonts w:ascii="Times New Roman" w:hAnsi="Times New Roman" w:cs="Times New Roman"/>
        </w:rPr>
      </w:pPr>
    </w:p>
    <w:p w14:paraId="3A9D7DD6" w14:textId="517FD847" w:rsidR="00BD4AB1" w:rsidRPr="001D3696" w:rsidRDefault="00BD4AB1" w:rsidP="00BD4AB1">
      <w:pPr>
        <w:rPr>
          <w:rFonts w:ascii="Times New Roman" w:hAnsi="Times New Roman" w:cs="Times New Roman"/>
        </w:rPr>
      </w:pPr>
      <w:r w:rsidRPr="00D3196B">
        <w:rPr>
          <w:rFonts w:ascii="Times New Roman" w:hAnsi="Times New Roman" w:cs="Times New Roman"/>
          <w:b/>
          <w:bCs/>
          <w:highlight w:val="yellow"/>
        </w:rPr>
        <w:t>Figure S</w:t>
      </w:r>
      <w:r w:rsidRPr="00D3196B">
        <w:rPr>
          <w:rFonts w:ascii="Times New Roman" w:hAnsi="Times New Roman" w:cs="Times New Roman"/>
          <w:b/>
          <w:bCs/>
          <w:highlight w:val="yellow"/>
        </w:rPr>
        <w:t>1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LAP in BMMs infected with </w:t>
      </w:r>
      <w:r>
        <w:rPr>
          <w:rFonts w:ascii="Times New Roman" w:hAnsi="Times New Roman" w:cs="Times New Roman"/>
          <w:i/>
          <w:iCs/>
        </w:rPr>
        <w:t>C. neoformans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i/>
          <w:iCs/>
        </w:rPr>
        <w:t>C. albicans</w:t>
      </w:r>
      <w:r>
        <w:rPr>
          <w:rFonts w:ascii="Times New Roman" w:hAnsi="Times New Roman" w:cs="Times New Roman"/>
        </w:rPr>
        <w:t xml:space="preserve">. As positive controls for experiments shown in Figure 7, we performed a similar experiment with two fungi that had been previously detected as targets for macrophage LAP. The experiments were made with BMMs from the BALB/c mouse strain, which were co-incubated with fungi for 12 h. </w:t>
      </w:r>
      <w:r>
        <w:rPr>
          <w:rFonts w:ascii="Times New Roman" w:hAnsi="Times New Roman" w:cs="Times New Roman"/>
          <w:i/>
          <w:iCs/>
        </w:rPr>
        <w:t>C. neoformans</w:t>
      </w:r>
      <w:r>
        <w:rPr>
          <w:rFonts w:ascii="Times New Roman" w:hAnsi="Times New Roman" w:cs="Times New Roman"/>
        </w:rPr>
        <w:t xml:space="preserve"> cells had been previously opsonized with the monoclonal IgG1 18B7.</w:t>
      </w:r>
    </w:p>
    <w:p w14:paraId="537BB694" w14:textId="77777777" w:rsidR="00BD4AB1" w:rsidRPr="00AB6231" w:rsidRDefault="00BD4AB1">
      <w:pPr>
        <w:rPr>
          <w:rFonts w:ascii="Times New Roman" w:hAnsi="Times New Roman" w:cs="Times New Roman"/>
          <w:b/>
          <w:bCs/>
        </w:rPr>
      </w:pPr>
    </w:p>
    <w:p w14:paraId="5ED88FC2" w14:textId="38B9962B" w:rsidR="00AB6231" w:rsidRPr="00AB6231" w:rsidRDefault="00AB6231">
      <w:pPr>
        <w:rPr>
          <w:rFonts w:ascii="Times New Roman" w:hAnsi="Times New Roman" w:cs="Times New Roman"/>
        </w:rPr>
      </w:pPr>
    </w:p>
    <w:p w14:paraId="40BF3D6B" w14:textId="292ADA80" w:rsidR="004B5C2B" w:rsidRPr="004B5C2B" w:rsidRDefault="0064797B" w:rsidP="004B5C2B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201DCAF8" wp14:editId="6AE68EF3">
            <wp:extent cx="5612130" cy="375666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5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F5143" w14:textId="461D1829" w:rsidR="004B5C2B" w:rsidRDefault="004B5C2B">
      <w:pPr>
        <w:rPr>
          <w:rFonts w:ascii="Times New Roman" w:hAnsi="Times New Roman" w:cs="Times New Roman"/>
        </w:rPr>
      </w:pPr>
    </w:p>
    <w:p w14:paraId="0B1F43D8" w14:textId="77777777" w:rsidR="0044456D" w:rsidRDefault="0044456D">
      <w:pPr>
        <w:rPr>
          <w:rFonts w:ascii="Times New Roman" w:hAnsi="Times New Roman" w:cs="Times New Roman"/>
          <w:b/>
          <w:bCs/>
        </w:rPr>
      </w:pPr>
    </w:p>
    <w:p w14:paraId="27DE6EE0" w14:textId="7AC8AED8" w:rsidR="005F553B" w:rsidRDefault="005F553B" w:rsidP="005F553B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D3196B">
        <w:rPr>
          <w:rFonts w:ascii="Times New Roman" w:hAnsi="Times New Roman" w:cs="Times New Roman"/>
          <w:b/>
          <w:bCs/>
          <w:highlight w:val="yellow"/>
        </w:rPr>
        <w:t>Figure S</w:t>
      </w:r>
      <w:r w:rsidR="00BD4AB1" w:rsidRPr="00D3196B">
        <w:rPr>
          <w:rFonts w:ascii="Times New Roman" w:hAnsi="Times New Roman" w:cs="Times New Roman"/>
          <w:b/>
          <w:bCs/>
          <w:highlight w:val="yellow"/>
        </w:rPr>
        <w:t>2</w:t>
      </w:r>
      <w:r w:rsidRPr="00D3196B">
        <w:rPr>
          <w:rFonts w:ascii="Times New Roman" w:hAnsi="Times New Roman" w:cs="Times New Roman"/>
          <w:b/>
          <w:bCs/>
          <w:highlight w:val="yellow"/>
        </w:rPr>
        <w:t>.</w:t>
      </w:r>
      <w:r w:rsidRPr="004B5C2B">
        <w:rPr>
          <w:rFonts w:ascii="Times New Roman" w:hAnsi="Times New Roman" w:cs="Times New Roman"/>
          <w:b/>
          <w:bCs/>
        </w:rPr>
        <w:t xml:space="preserve"> </w:t>
      </w:r>
      <w:bookmarkStart w:id="0" w:name="_Hlk53079259"/>
      <w:r>
        <w:rPr>
          <w:rFonts w:ascii="Times New Roman" w:hAnsi="Times New Roman" w:cs="Times New Roman"/>
          <w:b/>
          <w:bCs/>
        </w:rPr>
        <w:t xml:space="preserve">Transcripts levels detected by </w:t>
      </w:r>
      <w:r w:rsidRPr="00080959">
        <w:rPr>
          <w:rFonts w:ascii="Times New Roman" w:hAnsi="Times New Roman" w:cs="Times New Roman"/>
          <w:b/>
          <w:bCs/>
        </w:rPr>
        <w:t>RNA-</w:t>
      </w:r>
      <w:r>
        <w:rPr>
          <w:rFonts w:ascii="Times New Roman" w:hAnsi="Times New Roman" w:cs="Times New Roman"/>
          <w:b/>
          <w:bCs/>
        </w:rPr>
        <w:t>s</w:t>
      </w:r>
      <w:r w:rsidRPr="00080959">
        <w:rPr>
          <w:rFonts w:ascii="Times New Roman" w:hAnsi="Times New Roman" w:cs="Times New Roman"/>
          <w:b/>
          <w:bCs/>
        </w:rPr>
        <w:t xml:space="preserve">eq </w:t>
      </w:r>
      <w:r>
        <w:rPr>
          <w:rFonts w:ascii="Times New Roman" w:hAnsi="Times New Roman" w:cs="Times New Roman"/>
          <w:b/>
          <w:bCs/>
        </w:rPr>
        <w:t xml:space="preserve">compared to </w:t>
      </w:r>
      <w:r w:rsidRPr="00080959">
        <w:rPr>
          <w:rFonts w:ascii="Times New Roman" w:hAnsi="Times New Roman" w:cs="Times New Roman"/>
          <w:b/>
          <w:bCs/>
        </w:rPr>
        <w:t>RT-qPCR</w:t>
      </w:r>
      <w:r>
        <w:rPr>
          <w:rFonts w:ascii="Times New Roman" w:hAnsi="Times New Roman" w:cs="Times New Roman"/>
          <w:b/>
          <w:bCs/>
        </w:rPr>
        <w:t xml:space="preserve"> assay</w:t>
      </w:r>
      <w:r w:rsidRPr="00080959">
        <w:rPr>
          <w:rFonts w:ascii="Times New Roman" w:hAnsi="Times New Roman" w:cs="Times New Roman"/>
          <w:b/>
          <w:bCs/>
        </w:rPr>
        <w:t>.</w:t>
      </w:r>
      <w:bookmarkEnd w:id="0"/>
      <w:r w:rsidRPr="00080959">
        <w:rPr>
          <w:rFonts w:ascii="Times New Roman" w:hAnsi="Times New Roman" w:cs="Times New Roman"/>
          <w:b/>
          <w:bCs/>
        </w:rPr>
        <w:t xml:space="preserve"> </w:t>
      </w:r>
      <w:r w:rsidRPr="00080959">
        <w:rPr>
          <w:rFonts w:ascii="Times New Roman" w:hAnsi="Times New Roman" w:cs="Times New Roman"/>
          <w:color w:val="000000" w:themeColor="text1"/>
        </w:rPr>
        <w:t xml:space="preserve">Murine bone-marrow derived DCs from A/J and B10.A mouse strains were infected by </w:t>
      </w:r>
      <w:r w:rsidRPr="00080959">
        <w:rPr>
          <w:rFonts w:ascii="Times New Roman" w:hAnsi="Times New Roman" w:cs="Times New Roman"/>
          <w:i/>
          <w:iCs/>
          <w:color w:val="000000" w:themeColor="text1"/>
        </w:rPr>
        <w:t>P. brasiliensis</w:t>
      </w:r>
      <w:r w:rsidRPr="00080959">
        <w:rPr>
          <w:rFonts w:ascii="Times New Roman" w:hAnsi="Times New Roman" w:cs="Times New Roman"/>
          <w:color w:val="000000" w:themeColor="text1"/>
        </w:rPr>
        <w:t xml:space="preserve"> for 6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80959">
        <w:rPr>
          <w:rFonts w:ascii="Times New Roman" w:hAnsi="Times New Roman" w:cs="Times New Roman"/>
          <w:color w:val="000000" w:themeColor="text1"/>
        </w:rPr>
        <w:t>h and the same total RNA used in the RNA-seq was employed in RT-</w:t>
      </w:r>
      <w:r>
        <w:rPr>
          <w:rFonts w:ascii="Times New Roman" w:hAnsi="Times New Roman" w:cs="Times New Roman"/>
          <w:color w:val="000000" w:themeColor="text1"/>
        </w:rPr>
        <w:t>q</w:t>
      </w:r>
      <w:r w:rsidRPr="00080959">
        <w:rPr>
          <w:rFonts w:ascii="Times New Roman" w:hAnsi="Times New Roman" w:cs="Times New Roman"/>
          <w:color w:val="000000" w:themeColor="text1"/>
        </w:rPr>
        <w:t xml:space="preserve">PCR assays. </w:t>
      </w:r>
      <w:r>
        <w:rPr>
          <w:rFonts w:ascii="Times New Roman" w:hAnsi="Times New Roman" w:cs="Times New Roman"/>
          <w:color w:val="000000" w:themeColor="text1"/>
        </w:rPr>
        <w:t xml:space="preserve">The primers sequences are described in Table S1 and all assay conditions are as </w:t>
      </w:r>
      <w:r>
        <w:rPr>
          <w:rStyle w:val="hps"/>
          <w:rFonts w:ascii="Times New Roman" w:hAnsi="Times New Roman" w:cs="Times New Roman"/>
        </w:rPr>
        <w:t xml:space="preserve">described in the </w:t>
      </w:r>
      <w:r w:rsidRPr="00B22F06">
        <w:rPr>
          <w:rStyle w:val="hps"/>
          <w:rFonts w:ascii="Times New Roman" w:hAnsi="Times New Roman" w:cs="Times New Roman"/>
        </w:rPr>
        <w:t>Materials and Methods</w:t>
      </w:r>
      <w:r>
        <w:rPr>
          <w:rStyle w:val="hps"/>
          <w:rFonts w:ascii="Times New Roman" w:hAnsi="Times New Roman" w:cs="Times New Roman"/>
        </w:rPr>
        <w:t xml:space="preserve"> section</w:t>
      </w:r>
      <w:r w:rsidRPr="00F518DD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080959">
        <w:rPr>
          <w:rFonts w:ascii="Times New Roman" w:hAnsi="Times New Roman" w:cs="Times New Roman"/>
        </w:rPr>
        <w:t>The analyzed genes encode cytokines (IL1</w:t>
      </w:r>
      <w:r w:rsidRPr="00080959">
        <w:rPr>
          <w:rFonts w:ascii="Times New Roman" w:hAnsi="Times New Roman" w:cs="Times New Roman"/>
          <w:lang w:val="el-GR"/>
        </w:rPr>
        <w:t xml:space="preserve">β, </w:t>
      </w:r>
      <w:r w:rsidRPr="00080959">
        <w:rPr>
          <w:rFonts w:ascii="Times New Roman" w:hAnsi="Times New Roman" w:cs="Times New Roman"/>
        </w:rPr>
        <w:t>IL6, IL10 and TNF-</w:t>
      </w:r>
      <w:r w:rsidRPr="00080959">
        <w:rPr>
          <w:rFonts w:ascii="Times New Roman" w:hAnsi="Times New Roman" w:cs="Times New Roman"/>
          <w:lang w:val="el-GR"/>
        </w:rPr>
        <w:t xml:space="preserve">α), </w:t>
      </w:r>
      <w:r w:rsidRPr="00080959">
        <w:rPr>
          <w:rFonts w:ascii="Times New Roman" w:hAnsi="Times New Roman" w:cs="Times New Roman"/>
        </w:rPr>
        <w:t>chemokines (CCL22 and CXCL10), the transcription factor NF-</w:t>
      </w:r>
      <w:r w:rsidRPr="00080959">
        <w:rPr>
          <w:rFonts w:ascii="Times New Roman" w:hAnsi="Times New Roman" w:cs="Times New Roman"/>
          <w:lang w:val="el-GR"/>
        </w:rPr>
        <w:t>κ</w:t>
      </w:r>
      <w:r w:rsidRPr="00080959">
        <w:rPr>
          <w:rFonts w:ascii="Times New Roman" w:hAnsi="Times New Roman" w:cs="Times New Roman"/>
        </w:rPr>
        <w:t>B1 (p105) and the adapter molecule MyD88.</w:t>
      </w:r>
    </w:p>
    <w:p w14:paraId="78B9D657" w14:textId="77777777" w:rsidR="0044456D" w:rsidRDefault="0044456D">
      <w:pPr>
        <w:rPr>
          <w:rFonts w:ascii="Times New Roman" w:hAnsi="Times New Roman" w:cs="Times New Roman"/>
          <w:b/>
          <w:bCs/>
        </w:rPr>
      </w:pPr>
    </w:p>
    <w:p w14:paraId="77B5E3C1" w14:textId="77777777" w:rsidR="0044456D" w:rsidRDefault="0044456D">
      <w:pPr>
        <w:rPr>
          <w:rFonts w:ascii="Times New Roman" w:hAnsi="Times New Roman" w:cs="Times New Roman"/>
          <w:b/>
          <w:bCs/>
        </w:rPr>
      </w:pPr>
    </w:p>
    <w:p w14:paraId="53E1E1B2" w14:textId="77777777" w:rsidR="0044456D" w:rsidRDefault="0044456D">
      <w:pPr>
        <w:rPr>
          <w:rFonts w:ascii="Times New Roman" w:hAnsi="Times New Roman" w:cs="Times New Roman"/>
          <w:b/>
          <w:bCs/>
        </w:rPr>
      </w:pPr>
    </w:p>
    <w:p w14:paraId="546C2252" w14:textId="49C28E31" w:rsidR="0044456D" w:rsidRDefault="0044456D">
      <w:pPr>
        <w:rPr>
          <w:rFonts w:ascii="Times New Roman" w:hAnsi="Times New Roman" w:cs="Times New Roman"/>
          <w:b/>
          <w:bCs/>
        </w:rPr>
      </w:pPr>
    </w:p>
    <w:p w14:paraId="47D5C35E" w14:textId="77777777" w:rsidR="00194971" w:rsidRDefault="00194971">
      <w:pPr>
        <w:rPr>
          <w:rFonts w:ascii="Times New Roman" w:hAnsi="Times New Roman" w:cs="Times New Roman"/>
          <w:b/>
          <w:bCs/>
        </w:rPr>
      </w:pPr>
    </w:p>
    <w:p w14:paraId="29C87220" w14:textId="0414B5E1" w:rsidR="0044456D" w:rsidRDefault="0044456D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37019EEA" wp14:editId="4EECCEC6">
            <wp:extent cx="5612130" cy="3824605"/>
            <wp:effectExtent l="0" t="0" r="7620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82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B5731" w14:textId="77777777" w:rsidR="004B5C2B" w:rsidRPr="00AB6231" w:rsidRDefault="004B5C2B">
      <w:pPr>
        <w:rPr>
          <w:rFonts w:ascii="Times New Roman" w:hAnsi="Times New Roman" w:cs="Times New Roman"/>
        </w:rPr>
      </w:pPr>
    </w:p>
    <w:p w14:paraId="71785D26" w14:textId="15F5FAC1" w:rsidR="005F553B" w:rsidRDefault="005F553B" w:rsidP="005F553B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D3196B">
        <w:rPr>
          <w:rFonts w:ascii="Times New Roman" w:hAnsi="Times New Roman" w:cs="Times New Roman"/>
          <w:b/>
          <w:bCs/>
          <w:highlight w:val="yellow"/>
        </w:rPr>
        <w:t>Figure S</w:t>
      </w:r>
      <w:r w:rsidR="00BD4AB1" w:rsidRPr="00D3196B">
        <w:rPr>
          <w:rFonts w:ascii="Times New Roman" w:hAnsi="Times New Roman" w:cs="Times New Roman"/>
          <w:b/>
          <w:bCs/>
          <w:highlight w:val="yellow"/>
        </w:rPr>
        <w:t>3</w:t>
      </w:r>
      <w:r w:rsidRPr="00D3196B">
        <w:rPr>
          <w:rFonts w:ascii="Times New Roman" w:hAnsi="Times New Roman" w:cs="Times New Roman"/>
          <w:b/>
          <w:bCs/>
          <w:highlight w:val="yellow"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F518DD">
        <w:rPr>
          <w:rFonts w:ascii="Times New Roman" w:hAnsi="Times New Roman" w:cs="Times New Roman"/>
          <w:b/>
          <w:bCs/>
        </w:rPr>
        <w:t xml:space="preserve">Cytokines and chemokine profile </w:t>
      </w:r>
      <w:r>
        <w:rPr>
          <w:rFonts w:ascii="Times New Roman" w:hAnsi="Times New Roman" w:cs="Times New Roman"/>
          <w:b/>
          <w:bCs/>
        </w:rPr>
        <w:t>from</w:t>
      </w:r>
      <w:r w:rsidRPr="00F518DD">
        <w:rPr>
          <w:rFonts w:ascii="Times New Roman" w:hAnsi="Times New Roman" w:cs="Times New Roman"/>
          <w:b/>
          <w:bCs/>
        </w:rPr>
        <w:t xml:space="preserve"> </w:t>
      </w:r>
      <w:r w:rsidRPr="00F518DD">
        <w:rPr>
          <w:rFonts w:ascii="Times New Roman" w:hAnsi="Times New Roman" w:cs="Times New Roman"/>
          <w:b/>
          <w:bCs/>
          <w:i/>
          <w:iCs/>
        </w:rPr>
        <w:t>P</w:t>
      </w:r>
      <w:r w:rsidRPr="00F518DD">
        <w:rPr>
          <w:rFonts w:ascii="Times New Roman" w:hAnsi="Times New Roman" w:cs="Times New Roman"/>
          <w:b/>
          <w:bCs/>
        </w:rPr>
        <w:t xml:space="preserve">. </w:t>
      </w:r>
      <w:r w:rsidRPr="00F518DD">
        <w:rPr>
          <w:rFonts w:ascii="Times New Roman" w:hAnsi="Times New Roman" w:cs="Times New Roman"/>
          <w:b/>
          <w:bCs/>
          <w:i/>
          <w:iCs/>
        </w:rPr>
        <w:t>brasiliensis</w:t>
      </w:r>
      <w:r w:rsidRPr="00367107">
        <w:rPr>
          <w:rFonts w:ascii="Times New Roman" w:hAnsi="Times New Roman" w:cs="Times New Roman"/>
          <w:b/>
          <w:bCs/>
        </w:rPr>
        <w:t>-infected Dendritic cells.</w:t>
      </w:r>
      <w:r>
        <w:rPr>
          <w:rFonts w:ascii="Times New Roman" w:hAnsi="Times New Roman" w:cs="Times New Roman"/>
          <w:b/>
          <w:bCs/>
        </w:rPr>
        <w:t xml:space="preserve"> </w:t>
      </w:r>
      <w:r w:rsidRPr="00F518DD">
        <w:rPr>
          <w:rFonts w:ascii="Times New Roman" w:hAnsi="Times New Roman" w:cs="Times New Roman"/>
        </w:rPr>
        <w:t>T</w:t>
      </w:r>
      <w:r w:rsidRPr="00F518DD">
        <w:rPr>
          <w:rFonts w:ascii="Times New Roman" w:hAnsi="Times New Roman" w:cs="Times New Roman"/>
          <w:color w:val="000000" w:themeColor="text1"/>
        </w:rPr>
        <w:t xml:space="preserve">he </w:t>
      </w:r>
      <w:r w:rsidRPr="00F518DD">
        <w:rPr>
          <w:rStyle w:val="hps"/>
          <w:rFonts w:ascii="Times New Roman" w:hAnsi="Times New Roman" w:cs="Times New Roman"/>
        </w:rPr>
        <w:t>supernatants of</w:t>
      </w:r>
      <w:r w:rsidRPr="00F518DD">
        <w:rPr>
          <w:rFonts w:ascii="Times New Roman" w:hAnsi="Times New Roman" w:cs="Times New Roman"/>
          <w:color w:val="000000" w:themeColor="text1"/>
        </w:rPr>
        <w:t xml:space="preserve"> bone-marrow derived DCs from A/J and B10.A mouse strains </w:t>
      </w:r>
      <w:r w:rsidRPr="00F052CB">
        <w:rPr>
          <w:rFonts w:ascii="Times New Roman" w:hAnsi="Times New Roman" w:cs="Times New Roman"/>
        </w:rPr>
        <w:t>after 6 h of infection</w:t>
      </w:r>
      <w:r>
        <w:rPr>
          <w:rFonts w:ascii="Times New Roman" w:hAnsi="Times New Roman" w:cs="Times New Roman"/>
        </w:rPr>
        <w:t xml:space="preserve"> with </w:t>
      </w:r>
      <w:r w:rsidRPr="00E91C7E">
        <w:rPr>
          <w:rFonts w:ascii="Times New Roman" w:hAnsi="Times New Roman" w:cs="Times New Roman"/>
          <w:i/>
          <w:iCs/>
        </w:rPr>
        <w:t>P. brasiliensis</w:t>
      </w:r>
      <w:r w:rsidRPr="00F518DD">
        <w:rPr>
          <w:rFonts w:ascii="Times New Roman" w:hAnsi="Times New Roman" w:cs="Times New Roman"/>
          <w:b/>
          <w:bCs/>
        </w:rPr>
        <w:t xml:space="preserve"> </w:t>
      </w:r>
      <w:r w:rsidRPr="00F518DD">
        <w:rPr>
          <w:rStyle w:val="hps"/>
          <w:rFonts w:ascii="Times New Roman" w:hAnsi="Times New Roman" w:cs="Times New Roman"/>
        </w:rPr>
        <w:t>were quantified by ELISA assay</w:t>
      </w:r>
      <w:r>
        <w:rPr>
          <w:rStyle w:val="hps"/>
          <w:rFonts w:ascii="Times New Roman" w:hAnsi="Times New Roman" w:cs="Times New Roman"/>
        </w:rPr>
        <w:t xml:space="preserve">, as described in the </w:t>
      </w:r>
      <w:r w:rsidRPr="00B22F06">
        <w:rPr>
          <w:rStyle w:val="hps"/>
          <w:rFonts w:ascii="Times New Roman" w:hAnsi="Times New Roman" w:cs="Times New Roman"/>
        </w:rPr>
        <w:t>Materials and Methods</w:t>
      </w:r>
      <w:r>
        <w:rPr>
          <w:rStyle w:val="hps"/>
          <w:rFonts w:ascii="Times New Roman" w:hAnsi="Times New Roman" w:cs="Times New Roman"/>
        </w:rPr>
        <w:t xml:space="preserve"> section</w:t>
      </w:r>
      <w:r w:rsidRPr="00F518DD">
        <w:rPr>
          <w:rFonts w:ascii="Times New Roman" w:hAnsi="Times New Roman" w:cs="Times New Roman"/>
          <w:b/>
          <w:bCs/>
        </w:rPr>
        <w:t>.</w:t>
      </w:r>
    </w:p>
    <w:p w14:paraId="4215BD20" w14:textId="1B6AC0C7" w:rsidR="00AB6231" w:rsidRDefault="00AB6231">
      <w:pPr>
        <w:rPr>
          <w:rFonts w:ascii="Times New Roman" w:hAnsi="Times New Roman" w:cs="Times New Roman"/>
        </w:rPr>
      </w:pPr>
    </w:p>
    <w:p w14:paraId="5C86962D" w14:textId="323C337C" w:rsidR="005403D0" w:rsidRDefault="005403D0">
      <w:pPr>
        <w:rPr>
          <w:rFonts w:ascii="Times New Roman" w:hAnsi="Times New Roman" w:cs="Times New Roman"/>
        </w:rPr>
      </w:pPr>
    </w:p>
    <w:p w14:paraId="50214A78" w14:textId="2832C6F2" w:rsidR="00F82AC5" w:rsidRDefault="00F82AC5">
      <w:pPr>
        <w:rPr>
          <w:rFonts w:ascii="Times New Roman" w:hAnsi="Times New Roman" w:cs="Times New Roman"/>
        </w:rPr>
      </w:pPr>
    </w:p>
    <w:p w14:paraId="3F06F43A" w14:textId="08D42566" w:rsidR="00F82AC5" w:rsidRDefault="00F82AC5">
      <w:pPr>
        <w:rPr>
          <w:rFonts w:ascii="Times New Roman" w:hAnsi="Times New Roman" w:cs="Times New Roman"/>
        </w:rPr>
      </w:pPr>
    </w:p>
    <w:p w14:paraId="2EA2E45B" w14:textId="498ACEC8" w:rsidR="00EB2DE1" w:rsidRPr="001D3696" w:rsidRDefault="00EB2DE1">
      <w:pPr>
        <w:rPr>
          <w:rFonts w:ascii="Times New Roman" w:hAnsi="Times New Roman" w:cs="Times New Roman"/>
        </w:rPr>
      </w:pPr>
    </w:p>
    <w:sectPr w:rsidR="00EB2DE1" w:rsidRPr="001D3696" w:rsidSect="00F534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05051C"/>
    <w:multiLevelType w:val="hybridMultilevel"/>
    <w:tmpl w:val="6A2214B2"/>
    <w:lvl w:ilvl="0" w:tplc="B64E64EE">
      <w:start w:val="1"/>
      <w:numFmt w:val="decimal"/>
      <w:pStyle w:val="MDPI37itemize"/>
      <w:lvlText w:val="%1."/>
      <w:lvlJc w:val="left"/>
      <w:pPr>
        <w:ind w:left="1429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QwNDAyMTAzsLQ0sDBX0lEKTi0uzszPAykwrgUAGT4jsSwAAAA="/>
  </w:docVars>
  <w:rsids>
    <w:rsidRoot w:val="00AB6231"/>
    <w:rsid w:val="00091E17"/>
    <w:rsid w:val="00145638"/>
    <w:rsid w:val="00194971"/>
    <w:rsid w:val="001D3696"/>
    <w:rsid w:val="001F5F0F"/>
    <w:rsid w:val="002D7492"/>
    <w:rsid w:val="00367107"/>
    <w:rsid w:val="00375A78"/>
    <w:rsid w:val="00385228"/>
    <w:rsid w:val="00385C27"/>
    <w:rsid w:val="00386B4D"/>
    <w:rsid w:val="00390553"/>
    <w:rsid w:val="003A0FE5"/>
    <w:rsid w:val="003D12C1"/>
    <w:rsid w:val="00422734"/>
    <w:rsid w:val="0044456D"/>
    <w:rsid w:val="0045571A"/>
    <w:rsid w:val="00461242"/>
    <w:rsid w:val="004B5C2B"/>
    <w:rsid w:val="004C7BF5"/>
    <w:rsid w:val="004D01E4"/>
    <w:rsid w:val="005069E3"/>
    <w:rsid w:val="005403D0"/>
    <w:rsid w:val="00570CA0"/>
    <w:rsid w:val="005829E9"/>
    <w:rsid w:val="005F553B"/>
    <w:rsid w:val="0060088F"/>
    <w:rsid w:val="00640185"/>
    <w:rsid w:val="0064797B"/>
    <w:rsid w:val="00692988"/>
    <w:rsid w:val="006B72F2"/>
    <w:rsid w:val="0073565B"/>
    <w:rsid w:val="0078392B"/>
    <w:rsid w:val="007F7E95"/>
    <w:rsid w:val="0082075E"/>
    <w:rsid w:val="00852DB8"/>
    <w:rsid w:val="00862D35"/>
    <w:rsid w:val="0095731E"/>
    <w:rsid w:val="009709EA"/>
    <w:rsid w:val="00A35BB5"/>
    <w:rsid w:val="00A35DB7"/>
    <w:rsid w:val="00AB18F6"/>
    <w:rsid w:val="00AB6231"/>
    <w:rsid w:val="00AE2BF3"/>
    <w:rsid w:val="00B22F06"/>
    <w:rsid w:val="00B53B3C"/>
    <w:rsid w:val="00B7275A"/>
    <w:rsid w:val="00BA002B"/>
    <w:rsid w:val="00BA2495"/>
    <w:rsid w:val="00BB5A51"/>
    <w:rsid w:val="00BD2AB7"/>
    <w:rsid w:val="00BD4AB1"/>
    <w:rsid w:val="00C36473"/>
    <w:rsid w:val="00C5016B"/>
    <w:rsid w:val="00D3196B"/>
    <w:rsid w:val="00DF7345"/>
    <w:rsid w:val="00E91C7E"/>
    <w:rsid w:val="00EB2DE1"/>
    <w:rsid w:val="00EC0575"/>
    <w:rsid w:val="00EF0D70"/>
    <w:rsid w:val="00F052CB"/>
    <w:rsid w:val="00F53410"/>
    <w:rsid w:val="00F82AC5"/>
    <w:rsid w:val="00FB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C0417"/>
  <w15:chartTrackingRefBased/>
  <w15:docId w15:val="{EA56D772-FA4E-4295-A02E-F2F11265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23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B5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44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4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45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56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B72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2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90553"/>
    <w:rPr>
      <w:color w:val="954F72" w:themeColor="followedHyperlink"/>
      <w:u w:val="single"/>
    </w:rPr>
  </w:style>
  <w:style w:type="character" w:customStyle="1" w:styleId="hps">
    <w:name w:val="hps"/>
    <w:qFormat/>
    <w:rsid w:val="00F052CB"/>
    <w:rPr>
      <w:sz w:val="22"/>
      <w:szCs w:val="22"/>
    </w:rPr>
  </w:style>
  <w:style w:type="paragraph" w:customStyle="1" w:styleId="MDPI37itemize">
    <w:name w:val="MDPI_3.7_itemize"/>
    <w:basedOn w:val="Normal"/>
    <w:qFormat/>
    <w:rsid w:val="0095731E"/>
    <w:pPr>
      <w:numPr>
        <w:numId w:val="1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Fabián Andrés</dc:creator>
  <cp:keywords/>
  <dc:description/>
  <cp:lastModifiedBy>Patricia Albuquerque</cp:lastModifiedBy>
  <cp:revision>33</cp:revision>
  <dcterms:created xsi:type="dcterms:W3CDTF">2020-08-16T21:01:00Z</dcterms:created>
  <dcterms:modified xsi:type="dcterms:W3CDTF">2020-11-16T15:42:00Z</dcterms:modified>
</cp:coreProperties>
</file>