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61AB8" w14:textId="7B40F63B" w:rsidR="00910469" w:rsidRDefault="00910469" w:rsidP="00910469">
      <w:pPr>
        <w:rPr>
          <w:rFonts w:eastAsia="Times New Roman"/>
        </w:rPr>
      </w:pPr>
      <w:r w:rsidRPr="001C37CE">
        <w:rPr>
          <w:rFonts w:eastAsia="Times New Roman"/>
          <w:b/>
        </w:rPr>
        <w:t>S</w:t>
      </w:r>
      <w:r w:rsidR="001225A5">
        <w:rPr>
          <w:rFonts w:eastAsia="Times New Roman"/>
          <w:b/>
        </w:rPr>
        <w:t>upplemental</w:t>
      </w:r>
      <w:r w:rsidRPr="001C37CE">
        <w:rPr>
          <w:rFonts w:eastAsia="Times New Roman"/>
          <w:b/>
        </w:rPr>
        <w:t xml:space="preserve"> Table</w:t>
      </w:r>
      <w:r w:rsidR="001225A5">
        <w:rPr>
          <w:rFonts w:eastAsia="Times New Roman"/>
          <w:b/>
        </w:rPr>
        <w:t xml:space="preserve"> 2</w:t>
      </w:r>
      <w:r w:rsidR="002347BB">
        <w:rPr>
          <w:rFonts w:eastAsia="Times New Roman"/>
          <w:b/>
        </w:rPr>
        <w:t>.</w:t>
      </w:r>
      <w:r w:rsidR="002347BB" w:rsidRPr="002347BB">
        <w:rPr>
          <w:rFonts w:eastAsia="Times New Roman"/>
          <w:b/>
          <w:bCs/>
        </w:rPr>
        <w:t xml:space="preserve"> </w:t>
      </w:r>
      <w:r w:rsidR="002347BB">
        <w:rPr>
          <w:rFonts w:eastAsia="Times New Roman"/>
          <w:b/>
          <w:bCs/>
        </w:rPr>
        <w:t>Comparison of Linear Model and Bootstrap Values</w:t>
      </w:r>
      <w:r w:rsidR="00932E69">
        <w:rPr>
          <w:rFonts w:eastAsia="Times New Roman"/>
          <w:b/>
          <w:bCs/>
        </w:rPr>
        <w:t>.</w:t>
      </w:r>
    </w:p>
    <w:tbl>
      <w:tblPr>
        <w:tblpPr w:leftFromText="180" w:rightFromText="180" w:vertAnchor="text" w:tblpY="1"/>
        <w:tblOverlap w:val="never"/>
        <w:tblW w:w="85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0"/>
        <w:gridCol w:w="1260"/>
        <w:gridCol w:w="1980"/>
        <w:gridCol w:w="180"/>
        <w:gridCol w:w="2520"/>
      </w:tblGrid>
      <w:tr w:rsidR="00910469" w14:paraId="0BD2A57E" w14:textId="77777777" w:rsidTr="00631344">
        <w:tc>
          <w:tcPr>
            <w:tcW w:w="2610" w:type="dxa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E927BAB" w14:textId="77777777" w:rsidR="00910469" w:rsidRDefault="00910469" w:rsidP="00210C6E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3240" w:type="dxa"/>
            <w:gridSpan w:val="2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49F2537" w14:textId="77777777" w:rsidR="00910469" w:rsidRPr="00427379" w:rsidRDefault="00910469" w:rsidP="00210C6E">
            <w:pPr>
              <w:jc w:val="center"/>
              <w:rPr>
                <w:rFonts w:eastAsia="Times New Roman"/>
                <w:b/>
                <w:bCs/>
              </w:rPr>
            </w:pPr>
            <w:r w:rsidRPr="00427379">
              <w:rPr>
                <w:rFonts w:eastAsia="Times New Roman"/>
                <w:b/>
                <w:bCs/>
              </w:rPr>
              <w:t>L</w:t>
            </w:r>
            <w:r w:rsidRPr="00427379">
              <w:rPr>
                <w:b/>
              </w:rPr>
              <w:t>inear Model Estimates</w:t>
            </w:r>
            <w:r>
              <w:rPr>
                <w:b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8637D82" w14:textId="77777777" w:rsidR="00910469" w:rsidRPr="00427379" w:rsidRDefault="00910469" w:rsidP="00210C6E">
            <w:pPr>
              <w:jc w:val="center"/>
              <w:rPr>
                <w:rFonts w:eastAsia="Times New Roman"/>
                <w:b/>
                <w:bCs/>
              </w:rPr>
            </w:pPr>
            <w:r w:rsidRPr="00427379">
              <w:rPr>
                <w:rFonts w:eastAsia="Times New Roman"/>
                <w:b/>
                <w:bCs/>
              </w:rPr>
              <w:t>B</w:t>
            </w:r>
            <w:r w:rsidRPr="00427379">
              <w:rPr>
                <w:b/>
              </w:rPr>
              <w:t>ootstrap</w:t>
            </w:r>
            <w:r>
              <w:rPr>
                <w:b/>
              </w:rPr>
              <w:t xml:space="preserve"> </w:t>
            </w:r>
            <w:r w:rsidRPr="00427379">
              <w:rPr>
                <w:b/>
              </w:rPr>
              <w:t>Estimates</w:t>
            </w:r>
            <w:r>
              <w:rPr>
                <w:b/>
              </w:rPr>
              <w:t xml:space="preserve"> </w:t>
            </w:r>
          </w:p>
        </w:tc>
      </w:tr>
      <w:tr w:rsidR="00932E69" w14:paraId="5092AD81" w14:textId="77777777" w:rsidTr="00631344">
        <w:tc>
          <w:tcPr>
            <w:tcW w:w="2610" w:type="dxa"/>
            <w:tcBorders>
              <w:bottom w:val="single" w:sz="6" w:space="0" w:color="auto"/>
            </w:tcBorders>
            <w:vAlign w:val="center"/>
            <w:hideMark/>
          </w:tcPr>
          <w:p w14:paraId="2B238E45" w14:textId="1197C1AD" w:rsidR="00932E69" w:rsidRDefault="00932E69" w:rsidP="00932E69">
            <w:pPr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Species</w:t>
            </w:r>
          </w:p>
        </w:tc>
        <w:tc>
          <w:tcPr>
            <w:tcW w:w="1260" w:type="dxa"/>
            <w:tcBorders>
              <w:bottom w:val="single" w:sz="6" w:space="0" w:color="auto"/>
            </w:tcBorders>
            <w:vAlign w:val="center"/>
            <w:hideMark/>
          </w:tcPr>
          <w:p w14:paraId="0E15A916" w14:textId="7B1DE8F8" w:rsidR="00932E69" w:rsidRDefault="00932E69" w:rsidP="00932E69">
            <w:pPr>
              <w:jc w:val="center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Mm/days</w:t>
            </w:r>
          </w:p>
        </w:tc>
        <w:tc>
          <w:tcPr>
            <w:tcW w:w="2160" w:type="dxa"/>
            <w:gridSpan w:val="2"/>
            <w:tcBorders>
              <w:bottom w:val="single" w:sz="6" w:space="0" w:color="auto"/>
            </w:tcBorders>
            <w:vAlign w:val="center"/>
            <w:hideMark/>
          </w:tcPr>
          <w:p w14:paraId="7004776C" w14:textId="473389A1" w:rsidR="00932E69" w:rsidRDefault="00932E69" w:rsidP="00932E69">
            <w:pPr>
              <w:jc w:val="center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CI 2.5%    97.5%</w:t>
            </w:r>
          </w:p>
        </w:tc>
        <w:tc>
          <w:tcPr>
            <w:tcW w:w="2520" w:type="dxa"/>
            <w:tcBorders>
              <w:bottom w:val="single" w:sz="6" w:space="0" w:color="auto"/>
            </w:tcBorders>
            <w:vAlign w:val="center"/>
            <w:hideMark/>
          </w:tcPr>
          <w:p w14:paraId="7666608B" w14:textId="1FF4E30B" w:rsidR="00932E69" w:rsidRDefault="00932E69" w:rsidP="00932E69">
            <w:pPr>
              <w:jc w:val="center"/>
              <w:rPr>
                <w:rFonts w:eastAsia="Times New Roman"/>
                <w:i/>
                <w:iCs/>
              </w:rPr>
            </w:pPr>
            <w:r>
              <w:rPr>
                <w:rFonts w:eastAsia="Times New Roman"/>
                <w:i/>
                <w:iCs/>
              </w:rPr>
              <w:t>CI 2.5%    97.5%</w:t>
            </w:r>
          </w:p>
        </w:tc>
      </w:tr>
      <w:tr w:rsidR="00631344" w14:paraId="397E8A5F" w14:textId="77777777" w:rsidTr="00631344">
        <w:tc>
          <w:tcPr>
            <w:tcW w:w="26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62C4A8" w14:textId="5DDF6301" w:rsidR="00631344" w:rsidRPr="00631344" w:rsidRDefault="00631344" w:rsidP="00631344">
            <w:pPr>
              <w:rPr>
                <w:i/>
              </w:rPr>
            </w:pPr>
            <w:r w:rsidRPr="00631344">
              <w:rPr>
                <w:i/>
              </w:rPr>
              <w:t>C. immitis</w:t>
            </w:r>
            <w:r w:rsidRPr="00631344">
              <w:t xml:space="preserve"> x Day </w:t>
            </w:r>
            <w:r w:rsidRPr="00631344">
              <w:rPr>
                <w:rFonts w:eastAsia="Times New Roman"/>
                <w:bCs/>
              </w:rPr>
              <w:t>28</w:t>
            </w:r>
            <w:r w:rsidRPr="00631344">
              <w:rPr>
                <w:rFonts w:eastAsia="Times New Roman"/>
              </w:rPr>
              <w:t>º</w:t>
            </w:r>
            <w:r w:rsidRPr="00631344">
              <w:rPr>
                <w:rFonts w:eastAsia="Times New Roman"/>
                <w:bCs/>
              </w:rPr>
              <w:t>C</w:t>
            </w:r>
          </w:p>
        </w:tc>
        <w:tc>
          <w:tcPr>
            <w:tcW w:w="12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1F491B" w14:textId="357799D1" w:rsidR="00631344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3.73</w:t>
            </w:r>
          </w:p>
        </w:tc>
        <w:tc>
          <w:tcPr>
            <w:tcW w:w="21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44762F" w14:textId="4854AA96" w:rsidR="00631344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3.53 – 3.92</w:t>
            </w:r>
          </w:p>
        </w:tc>
        <w:tc>
          <w:tcPr>
            <w:tcW w:w="252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76E010" w14:textId="73211727" w:rsidR="00631344" w:rsidRPr="001C37CE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3.547 – 3.922</w:t>
            </w:r>
          </w:p>
        </w:tc>
      </w:tr>
      <w:tr w:rsidR="00631344" w14:paraId="295AB08E" w14:textId="77777777" w:rsidTr="00631344">
        <w:tc>
          <w:tcPr>
            <w:tcW w:w="2610" w:type="dxa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D64EE4" w14:textId="219E6FDF" w:rsidR="00631344" w:rsidRPr="00631344" w:rsidRDefault="00631344" w:rsidP="00631344">
            <w:pPr>
              <w:rPr>
                <w:i/>
              </w:rPr>
            </w:pPr>
            <w:r w:rsidRPr="00631344">
              <w:rPr>
                <w:i/>
              </w:rPr>
              <w:t xml:space="preserve">C. posadasii x </w:t>
            </w:r>
            <w:r w:rsidRPr="00631344">
              <w:t xml:space="preserve">Day </w:t>
            </w:r>
            <w:r w:rsidRPr="00631344">
              <w:rPr>
                <w:rFonts w:eastAsia="Times New Roman"/>
                <w:bCs/>
              </w:rPr>
              <w:t>28</w:t>
            </w:r>
            <w:r w:rsidRPr="00631344">
              <w:rPr>
                <w:rFonts w:eastAsia="Times New Roman"/>
              </w:rPr>
              <w:t>º</w:t>
            </w:r>
            <w:r w:rsidRPr="00631344">
              <w:rPr>
                <w:rFonts w:eastAsia="Times New Roman"/>
                <w:bCs/>
              </w:rPr>
              <w:t>C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9D80F4" w14:textId="37BD637C" w:rsidR="00631344" w:rsidRDefault="00631344" w:rsidP="00631344">
            <w:pPr>
              <w:jc w:val="center"/>
              <w:rPr>
                <w:rFonts w:eastAsia="Times New Roman"/>
              </w:rPr>
            </w:pPr>
            <w:r>
              <w:t>3.47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6901B5" w14:textId="779E655C" w:rsidR="00631344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2.98 – 3.9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735A45" w14:textId="12A3680C" w:rsidR="00631344" w:rsidRPr="001C37CE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2.961 – 3.909</w:t>
            </w:r>
          </w:p>
        </w:tc>
      </w:tr>
      <w:tr w:rsidR="00631344" w14:paraId="4DAE8BCB" w14:textId="77777777" w:rsidTr="00631344">
        <w:tc>
          <w:tcPr>
            <w:tcW w:w="2610" w:type="dxa"/>
            <w:tcBorders>
              <w:top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75FE4EC" w14:textId="5BE92EDF" w:rsidR="00631344" w:rsidRPr="00631344" w:rsidRDefault="00631344" w:rsidP="00631344">
            <w:pPr>
              <w:rPr>
                <w:rFonts w:eastAsia="Times New Roman"/>
              </w:rPr>
            </w:pPr>
            <w:r w:rsidRPr="00631344">
              <w:rPr>
                <w:i/>
              </w:rPr>
              <w:t>C. immitis</w:t>
            </w:r>
            <w:r w:rsidRPr="00631344">
              <w:t xml:space="preserve"> x Day</w:t>
            </w:r>
            <w:r>
              <w:t xml:space="preserve"> </w:t>
            </w:r>
            <w:r w:rsidRPr="00631344">
              <w:rPr>
                <w:rFonts w:eastAsia="Times New Roman"/>
                <w:bCs/>
              </w:rPr>
              <w:t>37</w:t>
            </w:r>
            <w:r w:rsidRPr="00631344">
              <w:rPr>
                <w:rFonts w:eastAsia="Times New Roman"/>
              </w:rPr>
              <w:t>º</w:t>
            </w:r>
            <w:r w:rsidRPr="00631344">
              <w:rPr>
                <w:rFonts w:eastAsia="Times New Roman"/>
                <w:bCs/>
              </w:rPr>
              <w:t>C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4DDF938" w14:textId="77777777" w:rsidR="00631344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0.64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2AE97C2" w14:textId="77777777" w:rsidR="00631344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0.51 – 0.78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F00D315" w14:textId="77777777" w:rsidR="00631344" w:rsidRDefault="00631344" w:rsidP="00631344">
            <w:pPr>
              <w:jc w:val="center"/>
              <w:rPr>
                <w:rFonts w:eastAsia="Times New Roman"/>
              </w:rPr>
            </w:pPr>
            <w:r w:rsidRPr="001C37CE">
              <w:rPr>
                <w:rFonts w:eastAsia="Times New Roman"/>
              </w:rPr>
              <w:t xml:space="preserve">0.510 </w:t>
            </w:r>
            <w:r>
              <w:rPr>
                <w:rFonts w:eastAsia="Times New Roman"/>
              </w:rPr>
              <w:t>–</w:t>
            </w:r>
            <w:r w:rsidRPr="001C37CE">
              <w:rPr>
                <w:rFonts w:eastAsia="Times New Roman"/>
              </w:rPr>
              <w:t xml:space="preserve"> 0.7</w:t>
            </w:r>
            <w:r>
              <w:rPr>
                <w:rFonts w:eastAsia="Times New Roman"/>
              </w:rPr>
              <w:t>80</w:t>
            </w:r>
          </w:p>
        </w:tc>
      </w:tr>
      <w:tr w:rsidR="00631344" w14:paraId="79A72767" w14:textId="77777777" w:rsidTr="00631344">
        <w:tc>
          <w:tcPr>
            <w:tcW w:w="261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C35C94E" w14:textId="1BB81082" w:rsidR="00631344" w:rsidRPr="00631344" w:rsidRDefault="00631344" w:rsidP="00631344">
            <w:pPr>
              <w:rPr>
                <w:rFonts w:eastAsia="Times New Roman"/>
              </w:rPr>
            </w:pPr>
            <w:r w:rsidRPr="00631344">
              <w:rPr>
                <w:i/>
              </w:rPr>
              <w:t xml:space="preserve">C. posadasii x </w:t>
            </w:r>
            <w:r w:rsidRPr="00631344">
              <w:t>Day</w:t>
            </w:r>
            <w:r>
              <w:t xml:space="preserve"> </w:t>
            </w:r>
            <w:r w:rsidRPr="00631344">
              <w:rPr>
                <w:rFonts w:eastAsia="Times New Roman"/>
                <w:bCs/>
              </w:rPr>
              <w:t>37</w:t>
            </w:r>
            <w:r w:rsidRPr="00631344">
              <w:rPr>
                <w:rFonts w:eastAsia="Times New Roman"/>
              </w:rPr>
              <w:t>º</w:t>
            </w:r>
            <w:r w:rsidRPr="00631344">
              <w:rPr>
                <w:rFonts w:eastAsia="Times New Roman"/>
                <w:bCs/>
              </w:rPr>
              <w:t>C</w:t>
            </w:r>
          </w:p>
        </w:tc>
        <w:tc>
          <w:tcPr>
            <w:tcW w:w="126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6789803" w14:textId="4C7AB3B5" w:rsidR="00631344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1.82</w:t>
            </w:r>
          </w:p>
        </w:tc>
        <w:tc>
          <w:tcPr>
            <w:tcW w:w="21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0B6CB3C3" w14:textId="62A3B270" w:rsidR="00631344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1.49 – 2.16</w:t>
            </w:r>
          </w:p>
        </w:tc>
        <w:tc>
          <w:tcPr>
            <w:tcW w:w="252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438FF4D" w14:textId="2C08F4D2" w:rsidR="00631344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1.5</w:t>
            </w:r>
            <w:r w:rsidRPr="001C37C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–</w:t>
            </w:r>
            <w:r w:rsidRPr="001C37C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2.161</w:t>
            </w:r>
          </w:p>
        </w:tc>
      </w:tr>
      <w:tr w:rsidR="00631344" w14:paraId="43934858" w14:textId="77777777" w:rsidTr="00631344">
        <w:tc>
          <w:tcPr>
            <w:tcW w:w="26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5DD9FA" w14:textId="5344298F" w:rsidR="00631344" w:rsidRPr="00631344" w:rsidRDefault="00631344" w:rsidP="00631344">
            <w:pPr>
              <w:rPr>
                <w:i/>
              </w:rPr>
            </w:pPr>
            <w:r>
              <w:rPr>
                <w:rFonts w:eastAsia="Times New Roman"/>
              </w:rPr>
              <w:t>N</w:t>
            </w:r>
            <w:r w:rsidRPr="00D63614">
              <w:rPr>
                <w:rFonts w:eastAsia="Times New Roman"/>
                <w:vertAlign w:val="superscript"/>
              </w:rPr>
              <w:t>a</w:t>
            </w:r>
          </w:p>
        </w:tc>
        <w:tc>
          <w:tcPr>
            <w:tcW w:w="12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803A90" w14:textId="487D3D75" w:rsidR="00631344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21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391FD" w14:textId="10486BC6" w:rsidR="00631344" w:rsidRDefault="00631344" w:rsidP="00631344">
            <w:pPr>
              <w:jc w:val="center"/>
              <w:rPr>
                <w:rFonts w:eastAsia="Times New Roman"/>
              </w:rPr>
            </w:pPr>
            <w:r w:rsidRPr="00D63614">
              <w:rPr>
                <w:rFonts w:eastAsia="Times New Roman"/>
              </w:rPr>
              <w:t>S</w:t>
            </w:r>
            <w:r w:rsidRPr="00D63614">
              <w:rPr>
                <w:rFonts w:eastAsia="Times New Roman"/>
                <w:vertAlign w:val="superscript"/>
              </w:rPr>
              <w:t>b</w:t>
            </w:r>
          </w:p>
        </w:tc>
        <w:tc>
          <w:tcPr>
            <w:tcW w:w="252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44B23" w14:textId="4ED6E978" w:rsidR="00631344" w:rsidRDefault="00631344" w:rsidP="006313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2000</w:t>
            </w:r>
          </w:p>
        </w:tc>
      </w:tr>
      <w:tr w:rsidR="00631344" w14:paraId="4D14C772" w14:textId="77777777" w:rsidTr="00631344">
        <w:tc>
          <w:tcPr>
            <w:tcW w:w="2610" w:type="dxa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06E0413" w14:textId="38FC0D37" w:rsidR="00631344" w:rsidRDefault="00631344" w:rsidP="00631344">
            <w:pPr>
              <w:rPr>
                <w:rFonts w:eastAsia="Times New Roman"/>
              </w:rPr>
            </w:pPr>
            <w:r w:rsidRPr="00D63614">
              <w:rPr>
                <w:rFonts w:eastAsia="Times New Roman"/>
                <w:vertAlign w:val="superscript"/>
              </w:rPr>
              <w:t>a</w:t>
            </w:r>
            <w:r>
              <w:rPr>
                <w:rFonts w:eastAsia="Times New Roman"/>
              </w:rPr>
              <w:t xml:space="preserve"> number of isolates 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79F0D1E" w14:textId="6EE1968D" w:rsidR="00631344" w:rsidRDefault="00631344" w:rsidP="00631344">
            <w:pPr>
              <w:rPr>
                <w:rFonts w:eastAsia="Times New Roman"/>
              </w:rPr>
            </w:pPr>
            <w:r w:rsidRPr="00D63614">
              <w:rPr>
                <w:rFonts w:eastAsia="Times New Roman"/>
                <w:vertAlign w:val="superscript"/>
              </w:rPr>
              <w:t>b</w:t>
            </w:r>
            <w:r>
              <w:rPr>
                <w:rFonts w:eastAsia="Times New Roman"/>
              </w:rPr>
              <w:t xml:space="preserve"> number of simulations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BC704EC" w14:textId="77777777" w:rsidR="00631344" w:rsidRDefault="00631344" w:rsidP="00631344">
            <w:pPr>
              <w:rPr>
                <w:rFonts w:eastAsia="Times New Roman"/>
              </w:rPr>
            </w:pPr>
          </w:p>
        </w:tc>
      </w:tr>
    </w:tbl>
    <w:p w14:paraId="3134480B" w14:textId="77777777" w:rsidR="00910469" w:rsidRDefault="00910469" w:rsidP="00910469">
      <w:pPr>
        <w:rPr>
          <w:rFonts w:eastAsia="Times New Roman"/>
        </w:rPr>
      </w:pPr>
    </w:p>
    <w:p w14:paraId="3DBC897D" w14:textId="77777777" w:rsidR="00910469" w:rsidRDefault="00910469" w:rsidP="00910469">
      <w:pPr>
        <w:rPr>
          <w:rFonts w:eastAsia="Times New Roman"/>
        </w:rPr>
      </w:pPr>
    </w:p>
    <w:p w14:paraId="04F362CC" w14:textId="77777777" w:rsidR="00910469" w:rsidRDefault="00910469" w:rsidP="00910469">
      <w:pPr>
        <w:rPr>
          <w:rFonts w:eastAsia="Times New Roman"/>
        </w:rPr>
      </w:pPr>
    </w:p>
    <w:p w14:paraId="0821CC2F" w14:textId="77777777" w:rsidR="00910469" w:rsidRDefault="00910469" w:rsidP="00910469">
      <w:pPr>
        <w:rPr>
          <w:rFonts w:eastAsia="Times New Roman"/>
        </w:rPr>
      </w:pPr>
    </w:p>
    <w:p w14:paraId="13A2D0AA" w14:textId="77777777" w:rsidR="00910469" w:rsidRDefault="00910469" w:rsidP="00910469">
      <w:pPr>
        <w:rPr>
          <w:rFonts w:eastAsia="Times New Roman"/>
        </w:rPr>
      </w:pPr>
    </w:p>
    <w:p w14:paraId="682BB5F7" w14:textId="77777777" w:rsidR="00910469" w:rsidRDefault="00910469" w:rsidP="00910469">
      <w:pPr>
        <w:rPr>
          <w:rFonts w:eastAsia="Times New Roman"/>
        </w:rPr>
      </w:pPr>
    </w:p>
    <w:p w14:paraId="6FF0A503" w14:textId="77777777" w:rsidR="00910469" w:rsidRDefault="00910469" w:rsidP="00910469">
      <w:pPr>
        <w:rPr>
          <w:rFonts w:eastAsia="Times New Roman"/>
        </w:rPr>
      </w:pPr>
    </w:p>
    <w:p w14:paraId="7DF74D96" w14:textId="77777777" w:rsidR="00910469" w:rsidRDefault="00910469" w:rsidP="00910469">
      <w:pPr>
        <w:rPr>
          <w:rFonts w:eastAsia="Times New Roman"/>
        </w:rPr>
      </w:pPr>
    </w:p>
    <w:p w14:paraId="13686A1B" w14:textId="77777777" w:rsidR="00910469" w:rsidRDefault="00910469" w:rsidP="00910469">
      <w:pPr>
        <w:rPr>
          <w:rFonts w:eastAsia="Times New Roman"/>
        </w:rPr>
      </w:pPr>
    </w:p>
    <w:p w14:paraId="27BB55F7" w14:textId="77777777" w:rsidR="00910469" w:rsidRDefault="00910469" w:rsidP="00910469">
      <w:pPr>
        <w:rPr>
          <w:rFonts w:eastAsia="Times New Roman"/>
        </w:rPr>
      </w:pPr>
    </w:p>
    <w:p w14:paraId="58DDBB7F" w14:textId="77777777" w:rsidR="00910469" w:rsidRDefault="00910469" w:rsidP="00910469">
      <w:pPr>
        <w:rPr>
          <w:rFonts w:eastAsia="Times New Roman"/>
        </w:rPr>
      </w:pPr>
    </w:p>
    <w:p w14:paraId="67DEF414" w14:textId="77777777" w:rsidR="00631344" w:rsidRDefault="00631344" w:rsidP="00631344">
      <w:pPr>
        <w:pStyle w:val="MDPI31text"/>
        <w:ind w:firstLine="0"/>
        <w:rPr>
          <w:color w:val="auto"/>
          <w:lang w:eastAsia="en-US"/>
        </w:rPr>
      </w:pPr>
    </w:p>
    <w:p w14:paraId="6F469BAC" w14:textId="77777777" w:rsidR="00631344" w:rsidRDefault="00631344" w:rsidP="00631344">
      <w:pPr>
        <w:pStyle w:val="MDPI31text"/>
        <w:ind w:firstLine="0"/>
        <w:rPr>
          <w:color w:val="auto"/>
          <w:lang w:eastAsia="en-US"/>
        </w:rPr>
      </w:pPr>
    </w:p>
    <w:p w14:paraId="02CF11B8" w14:textId="77777777" w:rsidR="00631344" w:rsidRDefault="00631344" w:rsidP="00631344">
      <w:pPr>
        <w:pStyle w:val="MDPI31text"/>
        <w:ind w:firstLine="0"/>
        <w:rPr>
          <w:color w:val="auto"/>
          <w:lang w:eastAsia="en-US"/>
        </w:rPr>
      </w:pPr>
    </w:p>
    <w:p w14:paraId="400A5801" w14:textId="5CE7799D" w:rsidR="00631344" w:rsidRPr="00D71C5C" w:rsidRDefault="00631344" w:rsidP="00631344">
      <w:pPr>
        <w:pStyle w:val="MDPI31text"/>
        <w:ind w:firstLine="0"/>
        <w:rPr>
          <w:color w:val="auto"/>
          <w:lang w:eastAsia="en-US"/>
        </w:rPr>
      </w:pPr>
      <w:r w:rsidRPr="00D71C5C">
        <w:rPr>
          <w:color w:val="auto"/>
          <w:lang w:eastAsia="en-US"/>
        </w:rPr>
        <w:t>Comparison of linear model and bootstrap 95% confidence intervals</w:t>
      </w:r>
      <w:r>
        <w:rPr>
          <w:color w:val="auto"/>
          <w:lang w:eastAsia="en-US"/>
        </w:rPr>
        <w:t xml:space="preserve"> for </w:t>
      </w:r>
      <w:r w:rsidRPr="00631344">
        <w:rPr>
          <w:bCs/>
          <w:color w:val="auto"/>
          <w:lang w:eastAsia="en-US"/>
        </w:rPr>
        <w:t>28</w:t>
      </w:r>
      <w:r w:rsidRPr="00631344">
        <w:rPr>
          <w:color w:val="auto"/>
          <w:lang w:eastAsia="en-US"/>
        </w:rPr>
        <w:t>º</w:t>
      </w:r>
      <w:r w:rsidRPr="00631344">
        <w:rPr>
          <w:bCs/>
          <w:color w:val="auto"/>
          <w:lang w:eastAsia="en-US"/>
        </w:rPr>
        <w:t>C</w:t>
      </w:r>
      <w:r w:rsidRPr="00D71C5C">
        <w:rPr>
          <w:color w:val="auto"/>
          <w:lang w:eastAsia="en-US"/>
        </w:rPr>
        <w:t xml:space="preserve"> </w:t>
      </w:r>
      <w:r>
        <w:rPr>
          <w:color w:val="auto"/>
          <w:lang w:eastAsia="en-US"/>
        </w:rPr>
        <w:t xml:space="preserve">and </w:t>
      </w:r>
      <w:r w:rsidRPr="00D71C5C">
        <w:rPr>
          <w:color w:val="auto"/>
          <w:lang w:eastAsia="en-US"/>
        </w:rPr>
        <w:t>37ºC</w:t>
      </w:r>
      <w:r>
        <w:rPr>
          <w:color w:val="auto"/>
          <w:lang w:eastAsia="en-US"/>
        </w:rPr>
        <w:t xml:space="preserve"> data sets</w:t>
      </w:r>
      <w:r w:rsidRPr="00D71C5C">
        <w:rPr>
          <w:color w:val="auto"/>
          <w:lang w:eastAsia="en-US"/>
        </w:rPr>
        <w:t>. Bootstrapping conducted using the boot package in R.</w:t>
      </w:r>
    </w:p>
    <w:p w14:paraId="208723C4" w14:textId="77777777" w:rsidR="00910469" w:rsidRDefault="00910469" w:rsidP="00910469">
      <w:pPr>
        <w:rPr>
          <w:rFonts w:eastAsia="Times New Roman"/>
        </w:rPr>
      </w:pPr>
    </w:p>
    <w:p w14:paraId="7B73E300" w14:textId="77777777" w:rsidR="00910469" w:rsidRDefault="00910469" w:rsidP="00910469">
      <w:pPr>
        <w:rPr>
          <w:rFonts w:eastAsia="Times New Roman"/>
        </w:rPr>
      </w:pPr>
    </w:p>
    <w:p w14:paraId="501FD18F" w14:textId="77777777" w:rsidR="0088386D" w:rsidRPr="0088386D" w:rsidRDefault="0088386D" w:rsidP="0088386D">
      <w:pPr>
        <w:rPr>
          <w:rFonts w:eastAsia="Times New Roman"/>
        </w:rPr>
      </w:pPr>
    </w:p>
    <w:sectPr w:rsidR="0088386D" w:rsidRPr="00883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3"/>
  <w:proofState w:spelling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FDC"/>
    <w:rsid w:val="000A29AC"/>
    <w:rsid w:val="001225A5"/>
    <w:rsid w:val="001C37CE"/>
    <w:rsid w:val="002347BB"/>
    <w:rsid w:val="00427379"/>
    <w:rsid w:val="0042773F"/>
    <w:rsid w:val="005213AD"/>
    <w:rsid w:val="00594C59"/>
    <w:rsid w:val="0062131B"/>
    <w:rsid w:val="00631344"/>
    <w:rsid w:val="007E4ADB"/>
    <w:rsid w:val="0088386D"/>
    <w:rsid w:val="00910469"/>
    <w:rsid w:val="00932E69"/>
    <w:rsid w:val="00E81B19"/>
    <w:rsid w:val="00ED500D"/>
    <w:rsid w:val="00F81FDC"/>
    <w:rsid w:val="00FD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A91FAE"/>
  <w15:chartTrackingRefBased/>
  <w15:docId w15:val="{0A8B2861-31F3-4543-A407-A22715E3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7BB"/>
    <w:rPr>
      <w:rFonts w:eastAsiaTheme="minorEastAsia"/>
      <w:sz w:val="18"/>
      <w:szCs w:val="18"/>
    </w:rPr>
  </w:style>
  <w:style w:type="paragraph" w:customStyle="1" w:styleId="MDPI31text">
    <w:name w:val="MDPI_3.1_text"/>
    <w:qFormat/>
    <w:rsid w:val="00631344"/>
    <w:pPr>
      <w:adjustRightInd w:val="0"/>
      <w:snapToGrid w:val="0"/>
      <w:spacing w:line="260" w:lineRule="atLeast"/>
      <w:ind w:firstLine="425"/>
      <w:jc w:val="both"/>
    </w:pPr>
    <w:rPr>
      <w:rFonts w:ascii="Palatino Linotype" w:hAnsi="Palatino Linotype"/>
      <w:snapToGrid w:val="0"/>
      <w:color w:val="00000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Lynn Mead</dc:creator>
  <cp:keywords/>
  <dc:description/>
  <cp:lastModifiedBy>Bridget Marie Barker</cp:lastModifiedBy>
  <cp:revision>3</cp:revision>
  <cp:lastPrinted>2020-07-10T19:25:00Z</cp:lastPrinted>
  <dcterms:created xsi:type="dcterms:W3CDTF">2020-12-09T20:37:00Z</dcterms:created>
  <dcterms:modified xsi:type="dcterms:W3CDTF">2020-12-11T00:50:00Z</dcterms:modified>
</cp:coreProperties>
</file>