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2280"/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9"/>
        <w:gridCol w:w="1824"/>
        <w:gridCol w:w="760"/>
        <w:gridCol w:w="1532"/>
        <w:gridCol w:w="1234"/>
        <w:gridCol w:w="920"/>
        <w:gridCol w:w="4351"/>
        <w:gridCol w:w="1388"/>
      </w:tblGrid>
      <w:tr w:rsidR="00B82835" w:rsidRPr="00B82835" w:rsidTr="00997D54">
        <w:trPr>
          <w:trHeight w:val="576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B82835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pt-BR"/>
              </w:rPr>
              <w:t>Metabolite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pt-BR"/>
              </w:rPr>
              <w:t xml:space="preserve">Elemental </w:t>
            </w:r>
            <w:proofErr w:type="spellStart"/>
            <w:r w:rsidRPr="00B82835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pt-BR"/>
              </w:rPr>
              <w:t>Composition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B82835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pt-BR"/>
              </w:rPr>
              <w:t>Ion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B82835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pt-BR"/>
              </w:rPr>
              <w:t>Retention</w:t>
            </w:r>
            <w:proofErr w:type="spellEnd"/>
            <w:r w:rsidRPr="00B82835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pt-BR"/>
              </w:rPr>
              <w:t xml:space="preserve"> Time (min)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B82835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pt-BR"/>
              </w:rPr>
              <w:t>Measured</w:t>
            </w:r>
            <w:proofErr w:type="spellEnd"/>
            <w:r w:rsidRPr="00B82835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pt-BR"/>
              </w:rPr>
              <w:t xml:space="preserve"> </w:t>
            </w:r>
            <w:proofErr w:type="spellStart"/>
            <w:r w:rsidRPr="00B82835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pt-BR"/>
              </w:rPr>
              <w:t>mass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B82835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pt-BR"/>
              </w:rPr>
              <w:t>Error</w:t>
            </w:r>
            <w:proofErr w:type="spellEnd"/>
            <w:r w:rsidRPr="00B82835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pt-BR"/>
              </w:rPr>
              <w:t xml:space="preserve"> (</w:t>
            </w:r>
            <w:proofErr w:type="spellStart"/>
            <w:r w:rsidRPr="00B82835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pt-BR"/>
              </w:rPr>
              <w:t>ppm</w:t>
            </w:r>
            <w:proofErr w:type="spellEnd"/>
            <w:r w:rsidRPr="00B82835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pt-BR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pt-BR"/>
              </w:rPr>
              <w:t xml:space="preserve">MS/MS </w:t>
            </w:r>
            <w:proofErr w:type="spellStart"/>
            <w:r w:rsidRPr="00B82835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pt-BR"/>
              </w:rPr>
              <w:t>spectra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B82835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pt-BR"/>
              </w:rPr>
              <w:t>Normalized</w:t>
            </w:r>
            <w:proofErr w:type="spellEnd"/>
            <w:r w:rsidRPr="00B82835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pt-BR"/>
              </w:rPr>
              <w:t xml:space="preserve"> </w:t>
            </w:r>
            <w:proofErr w:type="spellStart"/>
            <w:r w:rsidRPr="00B82835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pt-BR"/>
              </w:rPr>
              <w:t>level</w:t>
            </w:r>
            <w:proofErr w:type="spellEnd"/>
          </w:p>
        </w:tc>
      </w:tr>
      <w:tr w:rsidR="00B82835" w:rsidRPr="00B82835" w:rsidTr="00997D54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14-Epi-14-hydroxy-10,23-dihydro-24,25-dehydroaflavinine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C28H39NO2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[M+H</w:t>
            </w:r>
            <w:proofErr w:type="gramStart"/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]</w:t>
            </w:r>
            <w:proofErr w:type="gramEnd"/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40.18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422,30467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(-1.601</w:t>
            </w: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422 ---&gt; 404 (100), 291 (22), 386 (18), 231 (9), 130 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8,12E+07</w:t>
            </w:r>
          </w:p>
        </w:tc>
      </w:tr>
      <w:tr w:rsidR="00B82835" w:rsidRPr="00B82835" w:rsidTr="00997D54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10,23-Dihydro-24,25-dehydroaflavinine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C28H39NO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[M+H</w:t>
            </w:r>
            <w:proofErr w:type="gramStart"/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]</w:t>
            </w:r>
            <w:proofErr w:type="gramEnd"/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42.65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406,3098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(-1.579</w:t>
            </w: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406 ---&gt; 388 (100), 160 (30), 158 (18), 350 (12), 229 (10), 130 (</w:t>
            </w:r>
            <w:proofErr w:type="spellStart"/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è</w:t>
            </w:r>
            <w:proofErr w:type="spellEnd"/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), 306 (8), 271 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2,51E+07</w:t>
            </w:r>
          </w:p>
        </w:tc>
      </w:tr>
      <w:tr w:rsidR="00B82835" w:rsidRPr="00B82835" w:rsidTr="00997D54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10,23-Dihydro-24,25 dehydro-21-oxo-aflavinine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C28H38NO2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[M+H</w:t>
            </w:r>
            <w:proofErr w:type="gramStart"/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]</w:t>
            </w:r>
            <w:proofErr w:type="gramEnd"/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37.76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420,28902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(-1.632</w:t>
            </w: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420  ---&gt; 402 (100), 384 (9), 285 (7), 374 (4), 158 (4),  172 (3), 372 (3), 303 (3), 130 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2,41E+07</w:t>
            </w:r>
          </w:p>
        </w:tc>
      </w:tr>
      <w:tr w:rsidR="00B82835" w:rsidRPr="00B82835" w:rsidTr="00997D54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Aurasperone</w:t>
            </w:r>
            <w:proofErr w:type="spellEnd"/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 xml:space="preserve">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C32H30O12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[M+H</w:t>
            </w:r>
            <w:proofErr w:type="gramStart"/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]</w:t>
            </w:r>
            <w:proofErr w:type="gramEnd"/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31.58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607,17987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(-1.857</w:t>
            </w: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607 ---&gt; 589 (100), 549 (42), 565 (31), 505 (28), 533 (12)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1,19E+08</w:t>
            </w:r>
          </w:p>
        </w:tc>
      </w:tr>
      <w:tr w:rsidR="00B82835" w:rsidRPr="00B82835" w:rsidTr="00997D54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Aurasperone</w:t>
            </w:r>
            <w:proofErr w:type="spellEnd"/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 xml:space="preserve"> 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C31H28O12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[M+H</w:t>
            </w:r>
            <w:proofErr w:type="gramStart"/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]</w:t>
            </w:r>
            <w:proofErr w:type="gramEnd"/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26.20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593,16343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(-3.241</w:t>
            </w: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593 ---&gt; 575 (100), 535 (50), 551 (50), 493 (8), 551 (7), 509 (7), 517 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1,90E+07</w:t>
            </w:r>
          </w:p>
        </w:tc>
      </w:tr>
      <w:tr w:rsidR="00B82835" w:rsidRPr="00B82835" w:rsidTr="00997D54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Aurasperone</w:t>
            </w:r>
            <w:proofErr w:type="spellEnd"/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 xml:space="preserve"> 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C31H26O11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[M+H</w:t>
            </w:r>
            <w:proofErr w:type="gramStart"/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]</w:t>
            </w:r>
            <w:proofErr w:type="gramEnd"/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29.16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575,1528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(-3.447</w:t>
            </w: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575 ---&gt; 517 (100), 557 (42), 491 (18), 533 (14), 502 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3,79E+06</w:t>
            </w:r>
          </w:p>
        </w:tc>
      </w:tr>
      <w:tr w:rsidR="00B82835" w:rsidRPr="00B82835" w:rsidTr="00997D54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Fonsecin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C15H14O6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[M+H</w:t>
            </w:r>
            <w:proofErr w:type="gramStart"/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]</w:t>
            </w:r>
            <w:proofErr w:type="gramEnd"/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12.53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291,08526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(-3.623</w:t>
            </w: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291 ---&gt; 249 (100), 233 (40), 273 (20), 207 (6), 231 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5,76E+05</w:t>
            </w:r>
          </w:p>
        </w:tc>
      </w:tr>
      <w:tr w:rsidR="00B82835" w:rsidRPr="00B82835" w:rsidTr="00997D54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Foncesin</w:t>
            </w:r>
            <w:proofErr w:type="spellEnd"/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 xml:space="preserve">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C16H1606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[M+H</w:t>
            </w:r>
            <w:proofErr w:type="gramStart"/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]</w:t>
            </w:r>
            <w:proofErr w:type="gramEnd"/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22.41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305,10081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(-3.752</w:t>
            </w: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305 ---&gt; 263 (100), 247 (58), 287 (25), 221 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1,34E+06</w:t>
            </w:r>
          </w:p>
        </w:tc>
      </w:tr>
      <w:tr w:rsidR="00B82835" w:rsidRPr="00B82835" w:rsidTr="00997D54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Funalenone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C15H12O6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[M+H</w:t>
            </w:r>
            <w:proofErr w:type="gramStart"/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]</w:t>
            </w:r>
            <w:proofErr w:type="gramEnd"/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16.47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289,06961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(-3.648</w:t>
            </w: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289---&gt; 274 (100),  243 (2), 271 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2,28E+05</w:t>
            </w:r>
          </w:p>
        </w:tc>
      </w:tr>
      <w:tr w:rsidR="00B82835" w:rsidRPr="00B82835" w:rsidTr="00997D54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Malformin</w:t>
            </w:r>
            <w:proofErr w:type="spellEnd"/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 xml:space="preserve"> 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C23H39O5N5S2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[M+H</w:t>
            </w:r>
            <w:proofErr w:type="gramStart"/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]</w:t>
            </w:r>
            <w:proofErr w:type="gramEnd"/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26.74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530,24546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(-2.032</w:t>
            </w: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530 ---&gt; 417 (100), 485 (42), 502 (22), 372 (9), 304 (6), 512 (6), 487 (4), 389 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7,70E+07</w:t>
            </w:r>
          </w:p>
        </w:tc>
      </w:tr>
      <w:tr w:rsidR="00B82835" w:rsidRPr="00B82835" w:rsidTr="00997D54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Malformin</w:t>
            </w:r>
            <w:proofErr w:type="spellEnd"/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 xml:space="preserve"> A2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C22H37N5O5S2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[M+H</w:t>
            </w:r>
            <w:proofErr w:type="gramStart"/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]</w:t>
            </w:r>
            <w:proofErr w:type="gramEnd"/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22.99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516,22912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(-3.423</w:t>
            </w: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516 ---&gt; 417 (100), 471 (76), 488 (38), 403 (26), 496 (11), 372 (8) 304 (7), 443 (6), 358 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1,07E+07</w:t>
            </w:r>
          </w:p>
        </w:tc>
      </w:tr>
      <w:tr w:rsidR="00B82835" w:rsidRPr="00B82835" w:rsidTr="00997D54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Malformin</w:t>
            </w:r>
            <w:proofErr w:type="spellEnd"/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 xml:space="preserve"> A4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C22H37N5O5S2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[M+H</w:t>
            </w:r>
            <w:proofErr w:type="gramStart"/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]</w:t>
            </w:r>
            <w:proofErr w:type="gramEnd"/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21.65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516,22903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(-3.598</w:t>
            </w: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516 ---&gt; 403 (100), 471 (50), 488 (26), 498 (10), 358 (8), 417 (6), 304 (5),185 (1), 199, 171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3,89E+06</w:t>
            </w:r>
          </w:p>
        </w:tc>
      </w:tr>
      <w:tr w:rsidR="00B82835" w:rsidRPr="00B82835" w:rsidTr="00997D54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Malformin</w:t>
            </w:r>
            <w:proofErr w:type="spellEnd"/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 xml:space="preserve"> 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C23H39O5N5S2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[M+H</w:t>
            </w:r>
            <w:proofErr w:type="gramStart"/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]</w:t>
            </w:r>
            <w:proofErr w:type="gramEnd"/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28.08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530,24553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(-1.899</w:t>
            </w: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530 ---&gt; 417 (100), 485 (78), 502 (46), 372 (18), 304 (7), 512 (8), 457 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8,56E+07</w:t>
            </w:r>
          </w:p>
        </w:tc>
      </w:tr>
      <w:tr w:rsidR="00B82835" w:rsidRPr="00B82835" w:rsidTr="00997D54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Nigragillin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C13H22N2O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[M+H</w:t>
            </w:r>
            <w:proofErr w:type="gramStart"/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]</w:t>
            </w:r>
            <w:proofErr w:type="gramEnd"/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1.91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223,17985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(-2.867</w:t>
            </w: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223 ---&gt;129 (100), 166 (7), 995 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4,44E+06</w:t>
            </w:r>
          </w:p>
        </w:tc>
      </w:tr>
      <w:tr w:rsidR="00B82835" w:rsidRPr="00B82835" w:rsidTr="00997D54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Pyrophen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C16H17NO4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[M+H</w:t>
            </w:r>
            <w:proofErr w:type="gramStart"/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]</w:t>
            </w:r>
            <w:proofErr w:type="gramEnd"/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13.24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288,12205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(-3.417</w:t>
            </w: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288 ---&gt;246 (100), 228 (7), 210 (5), 229 (3), 270 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5,29E+06</w:t>
            </w:r>
          </w:p>
        </w:tc>
      </w:tr>
      <w:tr w:rsidR="00B82835" w:rsidRPr="00B82835" w:rsidTr="00997D54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Tensidol</w:t>
            </w:r>
            <w:proofErr w:type="spellEnd"/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 xml:space="preserve">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C13H11NO3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[M+H</w:t>
            </w:r>
            <w:proofErr w:type="gramStart"/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]</w:t>
            </w:r>
            <w:proofErr w:type="gramEnd"/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13.56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230,0803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(-3.780</w:t>
            </w: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230 ---&gt; 213 (100)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1,12E+05</w:t>
            </w:r>
          </w:p>
        </w:tc>
      </w:tr>
      <w:tr w:rsidR="00B82835" w:rsidRPr="00B82835" w:rsidTr="00997D54">
        <w:trPr>
          <w:trHeight w:val="288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Tensidol</w:t>
            </w:r>
            <w:proofErr w:type="spellEnd"/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 xml:space="preserve"> 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C18H17NO6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[M+H</w:t>
            </w:r>
            <w:proofErr w:type="gramStart"/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]</w:t>
            </w:r>
            <w:proofErr w:type="gramEnd"/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21.79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344,11232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(-1.565</w:t>
            </w: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344 ---&gt; 230 (100),  326 (6), 213 (1)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2835" w:rsidRPr="00B82835" w:rsidRDefault="00B82835" w:rsidP="00997D5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</w:pPr>
            <w:r w:rsidRPr="00B82835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pt-BR"/>
              </w:rPr>
              <w:t>4,06E+06</w:t>
            </w:r>
          </w:p>
        </w:tc>
      </w:tr>
    </w:tbl>
    <w:p w:rsidR="001B6560" w:rsidRDefault="00B82835" w:rsidP="001B6560">
      <w:pPr>
        <w:rPr>
          <w:bCs/>
          <w:lang w:val="en-GB"/>
        </w:rPr>
      </w:pPr>
      <w:r>
        <w:rPr>
          <w:b/>
          <w:bCs/>
          <w:lang w:val="en-GB"/>
        </w:rPr>
        <w:t xml:space="preserve">Supplementary Table S2. </w:t>
      </w:r>
      <w:r w:rsidRPr="00C27470">
        <w:rPr>
          <w:bCs/>
          <w:lang w:val="en-GB"/>
        </w:rPr>
        <w:t xml:space="preserve">Secondary metabolites data of </w:t>
      </w:r>
      <w:r w:rsidRPr="00C27470">
        <w:rPr>
          <w:bCs/>
          <w:i/>
          <w:lang w:val="en-GB"/>
        </w:rPr>
        <w:t xml:space="preserve">Aspergillus </w:t>
      </w:r>
      <w:proofErr w:type="spellStart"/>
      <w:r w:rsidRPr="00C27470">
        <w:rPr>
          <w:bCs/>
          <w:i/>
          <w:lang w:val="en-GB"/>
        </w:rPr>
        <w:t>vinaceus</w:t>
      </w:r>
      <w:proofErr w:type="spellEnd"/>
      <w:r w:rsidRPr="00C27470">
        <w:rPr>
          <w:bCs/>
          <w:lang w:val="en-GB"/>
        </w:rPr>
        <w:t xml:space="preserve"> </w:t>
      </w:r>
      <w:r>
        <w:rPr>
          <w:bCs/>
          <w:lang w:val="en-GB"/>
        </w:rPr>
        <w:t xml:space="preserve">sp. </w:t>
      </w:r>
      <w:proofErr w:type="spellStart"/>
      <w:proofErr w:type="gramStart"/>
      <w:r>
        <w:rPr>
          <w:bCs/>
          <w:lang w:val="en-GB"/>
        </w:rPr>
        <w:t>nov</w:t>
      </w:r>
      <w:proofErr w:type="gramEnd"/>
      <w:r>
        <w:rPr>
          <w:bCs/>
          <w:lang w:val="en-GB"/>
        </w:rPr>
        <w:t>.</w:t>
      </w:r>
      <w:proofErr w:type="spellEnd"/>
      <w:r>
        <w:rPr>
          <w:bCs/>
          <w:lang w:val="en-GB"/>
        </w:rPr>
        <w:t xml:space="preserve"> </w:t>
      </w:r>
      <w:proofErr w:type="spellStart"/>
      <w:proofErr w:type="gramStart"/>
      <w:r w:rsidRPr="00C27470">
        <w:rPr>
          <w:bCs/>
          <w:lang w:val="en-GB"/>
        </w:rPr>
        <w:t>sclerotia</w:t>
      </w:r>
      <w:proofErr w:type="spellEnd"/>
      <w:proofErr w:type="gramEnd"/>
      <w:r w:rsidRPr="00C27470">
        <w:rPr>
          <w:bCs/>
          <w:lang w:val="en-GB"/>
        </w:rPr>
        <w:t>, produced in MEA medium, detected by liquid chromatography coupled to</w:t>
      </w:r>
    </w:p>
    <w:p w:rsidR="001B6560" w:rsidRPr="001B6560" w:rsidRDefault="00B82835" w:rsidP="001B6560">
      <w:pPr>
        <w:rPr>
          <w:lang w:val="en-US"/>
        </w:rPr>
      </w:pPr>
      <w:r w:rsidRPr="00C27470">
        <w:rPr>
          <w:bCs/>
          <w:lang w:val="en-GB"/>
        </w:rPr>
        <w:t xml:space="preserve"> </w:t>
      </w:r>
      <w:r w:rsidR="001B6560" w:rsidRPr="00C27470">
        <w:rPr>
          <w:bCs/>
          <w:lang w:val="en-GB"/>
        </w:rPr>
        <w:t>high-resolution mass spectrometry (HPLC-HRMS).</w:t>
      </w:r>
    </w:p>
    <w:p w:rsidR="001B6560" w:rsidRPr="001B6560" w:rsidRDefault="001B6560">
      <w:pPr>
        <w:rPr>
          <w:bCs/>
          <w:lang w:val="en-US"/>
        </w:rPr>
      </w:pPr>
      <w:bookmarkStart w:id="0" w:name="_GoBack"/>
      <w:bookmarkEnd w:id="0"/>
    </w:p>
    <w:p w:rsidR="001B6560" w:rsidRDefault="001B6560">
      <w:pPr>
        <w:rPr>
          <w:bCs/>
          <w:lang w:val="en-GB"/>
        </w:rPr>
      </w:pPr>
    </w:p>
    <w:p w:rsidR="001B6560" w:rsidRDefault="001B6560">
      <w:pPr>
        <w:rPr>
          <w:bCs/>
          <w:lang w:val="en-GB"/>
        </w:rPr>
      </w:pPr>
    </w:p>
    <w:sectPr w:rsidR="001B6560" w:rsidSect="00B8283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835"/>
    <w:rsid w:val="001B6560"/>
    <w:rsid w:val="003E7D20"/>
    <w:rsid w:val="00997D54"/>
    <w:rsid w:val="00B8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9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404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Josué</dc:creator>
  <cp:lastModifiedBy>Usuario</cp:lastModifiedBy>
  <cp:revision>3</cp:revision>
  <dcterms:created xsi:type="dcterms:W3CDTF">2020-11-25T16:22:00Z</dcterms:created>
  <dcterms:modified xsi:type="dcterms:W3CDTF">2020-11-26T19:32:00Z</dcterms:modified>
</cp:coreProperties>
</file>