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02D0A7" w14:textId="4256FF3B" w:rsidR="009D15B0" w:rsidRDefault="00554438">
      <w:pPr>
        <w:rPr>
          <w:lang w:val="en-US"/>
        </w:rPr>
      </w:pPr>
      <w:r>
        <w:rPr>
          <w:lang w:val="en-US"/>
        </w:rPr>
        <w:t>Supplementary Materials</w:t>
      </w:r>
    </w:p>
    <w:p w14:paraId="3BBE93E1" w14:textId="77777777" w:rsidR="00554438" w:rsidRDefault="00554438">
      <w:pPr>
        <w:rPr>
          <w:lang w:val="en-US"/>
        </w:rPr>
      </w:pPr>
    </w:p>
    <w:p w14:paraId="2A9FAFC1" w14:textId="6D44ED26" w:rsidR="00554438" w:rsidRPr="00554438" w:rsidRDefault="00554438" w:rsidP="00554438">
      <w:pPr>
        <w:jc w:val="center"/>
        <w:rPr>
          <w:b/>
          <w:bCs/>
          <w:lang w:val="en-US"/>
        </w:rPr>
      </w:pPr>
      <w:r w:rsidRPr="00554438">
        <w:rPr>
          <w:b/>
          <w:bCs/>
          <w:lang w:val="en-US"/>
        </w:rPr>
        <w:t>Correction of Total Solids and Volatile Solids</w:t>
      </w:r>
    </w:p>
    <w:p w14:paraId="373E4A34" w14:textId="77777777" w:rsidR="00554438" w:rsidRDefault="00554438">
      <w:pPr>
        <w:rPr>
          <w:lang w:val="en-US"/>
        </w:rPr>
      </w:pPr>
    </w:p>
    <w:p w14:paraId="428C723E" w14:textId="77777777" w:rsidR="00554438" w:rsidRPr="00554438" w:rsidRDefault="00554438" w:rsidP="00554438">
      <w:pPr>
        <w:jc w:val="both"/>
        <w:rPr>
          <w:lang w:val="en-GB"/>
        </w:rPr>
      </w:pPr>
      <w:r w:rsidRPr="00554438">
        <w:rPr>
          <w:lang w:val="en-GB"/>
        </w:rPr>
        <w:t xml:space="preserve">For TS and VS values of food waste after storage in lactic acid fermentation, the TS and VS values were corrected using the method proposed by </w:t>
      </w:r>
      <w:sdt>
        <w:sdtPr>
          <w:rPr>
            <w:lang w:val="en-GB"/>
          </w:rPr>
          <w:tag w:val="MENDELEY_CITATION_v3_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"/>
          <w:id w:val="-122149135"/>
          <w:placeholder>
            <w:docPart w:val="0CC8F4358E86464193243D602892726A"/>
          </w:placeholder>
        </w:sdtPr>
        <w:sdtContent>
          <w:r w:rsidRPr="00554438">
            <w:rPr>
              <w:lang w:val="en-GB"/>
            </w:rPr>
            <w:t>(Kreuger et al., 2011)</w:t>
          </w:r>
        </w:sdtContent>
      </w:sdt>
      <w:r w:rsidRPr="00554438">
        <w:rPr>
          <w:lang w:val="en-GB"/>
        </w:rPr>
        <w:t xml:space="preserve"> to </w:t>
      </w:r>
      <w:proofErr w:type="gramStart"/>
      <w:r w:rsidRPr="00554438">
        <w:rPr>
          <w:lang w:val="en-GB"/>
        </w:rPr>
        <w:t>take into account</w:t>
      </w:r>
      <w:proofErr w:type="gramEnd"/>
      <w:r w:rsidRPr="00554438">
        <w:rPr>
          <w:lang w:val="en-GB"/>
        </w:rPr>
        <w:t xml:space="preserve"> the volatilization of high amount of volatile fatty acids and other metabolites (alcohol) accumulated during storage. The TS and VS correction were done to </w:t>
      </w:r>
      <w:proofErr w:type="gramStart"/>
      <w:r w:rsidRPr="00554438">
        <w:rPr>
          <w:lang w:val="en-GB"/>
        </w:rPr>
        <w:t>take into account</w:t>
      </w:r>
      <w:proofErr w:type="gramEnd"/>
      <w:r w:rsidRPr="00554438">
        <w:rPr>
          <w:lang w:val="en-GB"/>
        </w:rPr>
        <w:t xml:space="preserve"> the organic acids that evaporated during drying at 105 °C, which was intended only for water removal. For the TS and VS correction, first, the concentration of organic acids in the food waste by the end of storage was determined using high performance liquid chromatograph (HPLC). This concentration was labelled as </w:t>
      </w:r>
      <w:r w:rsidRPr="00554438">
        <w:rPr>
          <w:b/>
          <w:bCs/>
          <w:lang w:val="en-GB"/>
        </w:rPr>
        <w:t>c</w:t>
      </w:r>
      <w:r w:rsidRPr="00554438">
        <w:rPr>
          <w:b/>
          <w:bCs/>
          <w:vertAlign w:val="subscript"/>
          <w:lang w:val="en-GB"/>
        </w:rPr>
        <w:t>1</w:t>
      </w:r>
      <w:r w:rsidRPr="00554438">
        <w:rPr>
          <w:lang w:val="en-GB"/>
        </w:rPr>
        <w:t xml:space="preserve"> (concentration of organic acids in pre-dried substrate). Next, the substrate was then dried in the oven in two sets of triplicates (Set 1 and Set 2) at 105 °C for 48 hours to determine the TS content. The TS values was considered the “uncorrected TS”. Set 1 was then steeped in Milli-Q water to extract the organic acids remaining in the substrate after drying. The steeping was done for three days in refrigerator at 4 °C to minimize changes. The dilution factor was recorded as “</w:t>
      </w:r>
      <w:r w:rsidRPr="00554438">
        <w:rPr>
          <w:b/>
          <w:bCs/>
          <w:lang w:val="en-GB"/>
        </w:rPr>
        <w:t>D</w:t>
      </w:r>
      <w:r w:rsidRPr="00554438">
        <w:rPr>
          <w:lang w:val="en-GB"/>
        </w:rPr>
        <w:t xml:space="preserve">”. The amount of substrate diluted was recorded as </w:t>
      </w:r>
      <w:r w:rsidRPr="00554438">
        <w:rPr>
          <w:b/>
          <w:bCs/>
          <w:lang w:val="en-GB"/>
        </w:rPr>
        <w:t>m</w:t>
      </w:r>
      <w:r w:rsidRPr="00554438">
        <w:rPr>
          <w:b/>
          <w:bCs/>
          <w:vertAlign w:val="subscript"/>
          <w:lang w:val="en-GB"/>
        </w:rPr>
        <w:t>2</w:t>
      </w:r>
      <w:r w:rsidRPr="00554438">
        <w:rPr>
          <w:lang w:val="en-GB"/>
        </w:rPr>
        <w:t>. Set 2 was heated in the furnace at 550 °C to determine the VS. The VS value was considered “uncorrected VS”. After steeping Set 1 in water, the liquid was centrifuged</w:t>
      </w:r>
      <w:r w:rsidRPr="00554438">
        <w:rPr>
          <w:lang w:val="en-US"/>
        </w:rPr>
        <w:t xml:space="preserve"> at 13,000 rpm for 15 minutes, and the supernatant was analyzed with HPLC. This concentration was recorded as “</w:t>
      </w:r>
      <w:r w:rsidRPr="00554438">
        <w:rPr>
          <w:b/>
          <w:bCs/>
          <w:lang w:val="en-US"/>
        </w:rPr>
        <w:t>c</w:t>
      </w:r>
      <w:r w:rsidRPr="00554438">
        <w:rPr>
          <w:b/>
          <w:bCs/>
          <w:vertAlign w:val="subscript"/>
          <w:lang w:val="en-US"/>
        </w:rPr>
        <w:t>2</w:t>
      </w:r>
      <w:r w:rsidRPr="00554438">
        <w:rPr>
          <w:lang w:val="en-US"/>
        </w:rPr>
        <w:t>”.</w:t>
      </w:r>
      <w:r w:rsidRPr="00554438">
        <w:rPr>
          <w:lang w:val="en-GB"/>
        </w:rPr>
        <w:t xml:space="preserve"> The correction was done using the equations:</w:t>
      </w:r>
    </w:p>
    <w:p w14:paraId="21079A6E" w14:textId="77777777" w:rsidR="00554438" w:rsidRPr="00554438" w:rsidRDefault="00554438" w:rsidP="00554438"/>
    <w:tbl>
      <w:tblPr>
        <w:tblW w:w="8568" w:type="dxa"/>
        <w:tblInd w:w="108" w:type="dxa"/>
        <w:tblLook w:val="04A0" w:firstRow="1" w:lastRow="0" w:firstColumn="1" w:lastColumn="0" w:noHBand="0" w:noVBand="1"/>
      </w:tblPr>
      <w:tblGrid>
        <w:gridCol w:w="7398"/>
        <w:gridCol w:w="1170"/>
      </w:tblGrid>
      <w:tr w:rsidR="00554438" w:rsidRPr="00554438" w14:paraId="28311C10" w14:textId="77777777" w:rsidTr="00E552C4">
        <w:tc>
          <w:tcPr>
            <w:tcW w:w="7398" w:type="dxa"/>
            <w:vAlign w:val="center"/>
          </w:tcPr>
          <w:p w14:paraId="3BBC22A3" w14:textId="77777777" w:rsidR="00554438" w:rsidRPr="00554438" w:rsidRDefault="00554438" w:rsidP="00554438">
            <w:r w:rsidRPr="00554438">
              <w:rPr>
                <w:lang w:val="en-US"/>
              </w:rPr>
              <w:t>Concentrations in undried (wet) stored food waste = (m</w:t>
            </w:r>
            <w:r w:rsidRPr="00554438">
              <w:rPr>
                <w:vertAlign w:val="subscript"/>
                <w:lang w:val="en-US"/>
              </w:rPr>
              <w:t>1</w:t>
            </w:r>
            <w:r w:rsidRPr="00554438">
              <w:rPr>
                <w:lang w:val="en-US"/>
              </w:rPr>
              <w:t xml:space="preserve"> - m</w:t>
            </w:r>
            <w:r w:rsidRPr="00554438">
              <w:rPr>
                <w:vertAlign w:val="subscript"/>
                <w:lang w:val="en-US"/>
              </w:rPr>
              <w:t>2</w:t>
            </w:r>
            <w:r w:rsidRPr="00554438">
              <w:rPr>
                <w:lang w:val="en-US"/>
              </w:rPr>
              <w:t xml:space="preserve">) </w:t>
            </w:r>
            <w:r w:rsidRPr="00554438">
              <w:rPr>
                <w:lang w:val="en-US"/>
              </w:rPr>
              <w:sym w:font="Symbol" w:char="F0B4"/>
            </w:r>
            <w:r w:rsidRPr="00554438">
              <w:rPr>
                <w:lang w:val="en-US"/>
              </w:rPr>
              <w:t xml:space="preserve"> c</w:t>
            </w:r>
            <w:r w:rsidRPr="00554438">
              <w:rPr>
                <w:vertAlign w:val="subscript"/>
                <w:lang w:val="en-US"/>
              </w:rPr>
              <w:t>1</w:t>
            </w:r>
            <w:r w:rsidRPr="00554438">
              <w:rPr>
                <w:lang w:val="en-US"/>
              </w:rPr>
              <w:t>/m</w:t>
            </w:r>
            <w:r w:rsidRPr="00554438">
              <w:rPr>
                <w:vertAlign w:val="subscript"/>
                <w:lang w:val="en-US"/>
              </w:rPr>
              <w:t>1</w:t>
            </w:r>
          </w:p>
        </w:tc>
        <w:tc>
          <w:tcPr>
            <w:tcW w:w="1170" w:type="dxa"/>
            <w:vAlign w:val="center"/>
          </w:tcPr>
          <w:p w14:paraId="3B89954A" w14:textId="5BBF23A4" w:rsidR="00554438" w:rsidRPr="00554438" w:rsidRDefault="00554438" w:rsidP="00554438">
            <w:pPr>
              <w:rPr>
                <w:lang w:val="en-GB"/>
              </w:rPr>
            </w:pPr>
            <w:r>
              <w:rPr>
                <w:lang w:val="en-GB"/>
              </w:rPr>
              <w:t>Eqn. 1</w:t>
            </w:r>
            <w:r w:rsidRPr="00554438">
              <w:rPr>
                <w:lang w:val="en-GB"/>
              </w:rPr>
              <w:t xml:space="preserve"> </w:t>
            </w:r>
          </w:p>
        </w:tc>
      </w:tr>
    </w:tbl>
    <w:p w14:paraId="7F0E6607" w14:textId="77777777" w:rsidR="00554438" w:rsidRPr="00554438" w:rsidRDefault="00554438" w:rsidP="00554438"/>
    <w:tbl>
      <w:tblPr>
        <w:tblW w:w="8568" w:type="dxa"/>
        <w:tblInd w:w="108" w:type="dxa"/>
        <w:tblLook w:val="04A0" w:firstRow="1" w:lastRow="0" w:firstColumn="1" w:lastColumn="0" w:noHBand="0" w:noVBand="1"/>
      </w:tblPr>
      <w:tblGrid>
        <w:gridCol w:w="7398"/>
        <w:gridCol w:w="1170"/>
      </w:tblGrid>
      <w:tr w:rsidR="00554438" w:rsidRPr="00554438" w14:paraId="2CDC2E87" w14:textId="77777777" w:rsidTr="00E552C4">
        <w:tc>
          <w:tcPr>
            <w:tcW w:w="7398" w:type="dxa"/>
            <w:vAlign w:val="center"/>
          </w:tcPr>
          <w:p w14:paraId="666D210A" w14:textId="77777777" w:rsidR="00554438" w:rsidRPr="00554438" w:rsidRDefault="00554438" w:rsidP="00554438">
            <w:r w:rsidRPr="00554438">
              <w:rPr>
                <w:lang w:val="en-US"/>
              </w:rPr>
              <w:t>Concentrations after drying related to wet stored food waste = (m</w:t>
            </w:r>
            <w:r w:rsidRPr="00554438">
              <w:rPr>
                <w:vertAlign w:val="subscript"/>
                <w:lang w:val="en-US"/>
              </w:rPr>
              <w:t>1</w:t>
            </w:r>
            <w:r w:rsidRPr="00554438">
              <w:rPr>
                <w:lang w:val="en-US"/>
              </w:rPr>
              <w:t xml:space="preserve"> - m</w:t>
            </w:r>
            <w:r w:rsidRPr="00554438">
              <w:rPr>
                <w:vertAlign w:val="subscript"/>
                <w:lang w:val="en-US"/>
              </w:rPr>
              <w:t>2</w:t>
            </w:r>
            <w:r w:rsidRPr="00554438">
              <w:rPr>
                <w:lang w:val="en-US"/>
              </w:rPr>
              <w:t xml:space="preserve">) </w:t>
            </w:r>
            <w:r w:rsidRPr="00554438">
              <w:rPr>
                <w:lang w:val="en-US"/>
              </w:rPr>
              <w:sym w:font="Symbol" w:char="F0B4"/>
            </w:r>
            <w:r w:rsidRPr="00554438">
              <w:rPr>
                <w:lang w:val="en-US"/>
              </w:rPr>
              <w:t xml:space="preserve"> c</w:t>
            </w:r>
            <w:r w:rsidRPr="00554438">
              <w:rPr>
                <w:vertAlign w:val="subscript"/>
                <w:lang w:val="en-US"/>
              </w:rPr>
              <w:t>1</w:t>
            </w:r>
            <w:r w:rsidRPr="00554438">
              <w:rPr>
                <w:lang w:val="en-US"/>
              </w:rPr>
              <w:t>/m</w:t>
            </w:r>
            <w:r w:rsidRPr="00554438">
              <w:rPr>
                <w:vertAlign w:val="subscript"/>
                <w:lang w:val="en-US"/>
              </w:rPr>
              <w:t>1</w:t>
            </w:r>
          </w:p>
        </w:tc>
        <w:tc>
          <w:tcPr>
            <w:tcW w:w="1170" w:type="dxa"/>
            <w:vAlign w:val="center"/>
          </w:tcPr>
          <w:p w14:paraId="03995846" w14:textId="7D1A5B12" w:rsidR="00554438" w:rsidRPr="00554438" w:rsidRDefault="00554438" w:rsidP="00554438">
            <w:pPr>
              <w:rPr>
                <w:lang w:val="en-GB"/>
              </w:rPr>
            </w:pPr>
            <w:r>
              <w:rPr>
                <w:lang w:val="en-GB"/>
              </w:rPr>
              <w:t xml:space="preserve">Eqn. </w:t>
            </w:r>
            <w:r>
              <w:rPr>
                <w:lang w:val="en-GB"/>
              </w:rPr>
              <w:t>2</w:t>
            </w:r>
            <w:r w:rsidRPr="00554438">
              <w:rPr>
                <w:lang w:val="en-GB"/>
              </w:rPr>
              <w:t xml:space="preserve"> </w:t>
            </w:r>
          </w:p>
        </w:tc>
      </w:tr>
    </w:tbl>
    <w:p w14:paraId="15F1B442" w14:textId="77777777" w:rsidR="00554438" w:rsidRPr="00554438" w:rsidRDefault="00554438" w:rsidP="00554438"/>
    <w:p w14:paraId="749CF8D4" w14:textId="77777777" w:rsidR="00554438" w:rsidRPr="00554438" w:rsidRDefault="00554438" w:rsidP="00554438">
      <w:pPr>
        <w:jc w:val="both"/>
        <w:rPr>
          <w:lang w:val="en-GB"/>
        </w:rPr>
      </w:pPr>
      <w:r w:rsidRPr="00554438">
        <w:rPr>
          <w:lang w:val="en-GB"/>
        </w:rPr>
        <w:t>Where m</w:t>
      </w:r>
      <w:r w:rsidRPr="00554438">
        <w:rPr>
          <w:vertAlign w:val="subscript"/>
          <w:lang w:val="en-GB"/>
        </w:rPr>
        <w:t>1</w:t>
      </w:r>
      <w:r w:rsidRPr="00554438">
        <w:rPr>
          <w:lang w:val="en-GB"/>
        </w:rPr>
        <w:t xml:space="preserve"> = original wet weight of food waste in relations to the TS added (in g), m</w:t>
      </w:r>
      <w:r w:rsidRPr="00554438">
        <w:rPr>
          <w:vertAlign w:val="subscript"/>
          <w:lang w:val="en-GB"/>
        </w:rPr>
        <w:t>2</w:t>
      </w:r>
      <w:r w:rsidRPr="00554438">
        <w:rPr>
          <w:lang w:val="en-GB"/>
        </w:rPr>
        <w:t xml:space="preserve"> = mass of substrate diluted (in g), c</w:t>
      </w:r>
      <w:r w:rsidRPr="00554438">
        <w:rPr>
          <w:vertAlign w:val="subscript"/>
          <w:lang w:val="en-GB"/>
        </w:rPr>
        <w:t>1</w:t>
      </w:r>
      <w:r w:rsidRPr="00554438">
        <w:rPr>
          <w:lang w:val="en-GB"/>
        </w:rPr>
        <w:t xml:space="preserve"> = concentration of organic acids in pre-dried substrate, c</w:t>
      </w:r>
      <w:r w:rsidRPr="00554438">
        <w:rPr>
          <w:vertAlign w:val="subscript"/>
          <w:lang w:val="en-GB"/>
        </w:rPr>
        <w:t>2</w:t>
      </w:r>
      <w:r w:rsidRPr="00554438">
        <w:rPr>
          <w:lang w:val="en-GB"/>
        </w:rPr>
        <w:t xml:space="preserve"> = concentration of organic acids in dried substrate and D = dilution factor.</w:t>
      </w:r>
    </w:p>
    <w:p w14:paraId="4502C757" w14:textId="77777777" w:rsidR="00554438" w:rsidRPr="00554438" w:rsidRDefault="00554438" w:rsidP="00554438">
      <w:pPr>
        <w:jc w:val="both"/>
        <w:rPr>
          <w:lang w:val="en-GB"/>
        </w:rPr>
      </w:pPr>
    </w:p>
    <w:p w14:paraId="16A624DB" w14:textId="77777777" w:rsidR="00554438" w:rsidRDefault="00554438" w:rsidP="00554438">
      <w:pPr>
        <w:jc w:val="both"/>
        <w:rPr>
          <w:lang w:val="en-GB"/>
        </w:rPr>
      </w:pPr>
      <w:r w:rsidRPr="00554438">
        <w:rPr>
          <w:lang w:val="en-GB"/>
        </w:rPr>
        <w:t>The correction factor of each organic acids, which was the volatilization factor (how much organic acids was evaporated during drying was determined using the following equation:</w:t>
      </w:r>
    </w:p>
    <w:p w14:paraId="5973F8D2" w14:textId="77777777" w:rsidR="00554438" w:rsidRPr="00554438" w:rsidRDefault="00554438" w:rsidP="00554438">
      <w:pPr>
        <w:jc w:val="both"/>
        <w:rPr>
          <w:lang w:val="en-GB"/>
        </w:rPr>
      </w:pPr>
    </w:p>
    <w:tbl>
      <w:tblPr>
        <w:tblW w:w="8568" w:type="dxa"/>
        <w:tblInd w:w="108" w:type="dxa"/>
        <w:tblLook w:val="04A0" w:firstRow="1" w:lastRow="0" w:firstColumn="1" w:lastColumn="0" w:noHBand="0" w:noVBand="1"/>
      </w:tblPr>
      <w:tblGrid>
        <w:gridCol w:w="7398"/>
        <w:gridCol w:w="1170"/>
      </w:tblGrid>
      <w:tr w:rsidR="00554438" w:rsidRPr="00554438" w14:paraId="158319F3" w14:textId="77777777" w:rsidTr="00E552C4">
        <w:tc>
          <w:tcPr>
            <w:tcW w:w="7398" w:type="dxa"/>
            <w:vAlign w:val="center"/>
          </w:tcPr>
          <w:p w14:paraId="7EE0ADA3" w14:textId="0FEA4A55" w:rsidR="00554438" w:rsidRPr="00554438" w:rsidRDefault="00554438" w:rsidP="00554438">
            <w:r w:rsidRPr="00554438">
              <w:rPr>
                <w:lang w:val="en-US"/>
              </w:rPr>
              <w:t xml:space="preserve">Correction factor = (Equation </w:t>
            </w:r>
            <w:r>
              <w:rPr>
                <w:lang w:val="en-US"/>
              </w:rPr>
              <w:t>1</w:t>
            </w:r>
            <w:r w:rsidRPr="00554438">
              <w:rPr>
                <w:lang w:val="en-US"/>
              </w:rPr>
              <w:t xml:space="preserve"> – Equation</w:t>
            </w:r>
            <w:r>
              <w:rPr>
                <w:lang w:val="en-US"/>
              </w:rPr>
              <w:t xml:space="preserve"> 2</w:t>
            </w:r>
            <w:r w:rsidRPr="00554438">
              <w:rPr>
                <w:lang w:val="en-US"/>
              </w:rPr>
              <w:t xml:space="preserve">) / Equation </w:t>
            </w:r>
            <w:r>
              <w:rPr>
                <w:lang w:val="en-US"/>
              </w:rPr>
              <w:t>1</w:t>
            </w:r>
          </w:p>
        </w:tc>
        <w:tc>
          <w:tcPr>
            <w:tcW w:w="1170" w:type="dxa"/>
            <w:vAlign w:val="center"/>
          </w:tcPr>
          <w:p w14:paraId="0C723C61" w14:textId="7CE3178B" w:rsidR="00554438" w:rsidRPr="00554438" w:rsidRDefault="00554438" w:rsidP="00554438">
            <w:pPr>
              <w:rPr>
                <w:lang w:val="en-GB"/>
              </w:rPr>
            </w:pPr>
            <w:r>
              <w:rPr>
                <w:lang w:val="en-GB"/>
              </w:rPr>
              <w:t xml:space="preserve">Eqn. </w:t>
            </w:r>
            <w:r>
              <w:rPr>
                <w:lang w:val="en-GB"/>
              </w:rPr>
              <w:t>3</w:t>
            </w:r>
            <w:r w:rsidRPr="00554438">
              <w:rPr>
                <w:lang w:val="en-GB"/>
              </w:rPr>
              <w:t xml:space="preserve"> </w:t>
            </w:r>
          </w:p>
        </w:tc>
      </w:tr>
    </w:tbl>
    <w:p w14:paraId="61874868" w14:textId="77777777" w:rsidR="00554438" w:rsidRPr="00554438" w:rsidRDefault="00554438" w:rsidP="00554438">
      <w:pPr>
        <w:rPr>
          <w:lang w:val="en-GB"/>
        </w:rPr>
      </w:pPr>
    </w:p>
    <w:p w14:paraId="1DF1A26A" w14:textId="77777777" w:rsidR="00554438" w:rsidRPr="00554438" w:rsidRDefault="00554438" w:rsidP="00554438">
      <w:pPr>
        <w:rPr>
          <w:lang w:val="en-GB"/>
        </w:rPr>
      </w:pPr>
      <w:r w:rsidRPr="00554438">
        <w:rPr>
          <w:lang w:val="en-GB"/>
        </w:rPr>
        <w:t>Correction factor of 1 means the organic acid was fully evaporated during drying and 0 means non evaporated. The “corrected TS” and “corrected VS” was determined with the following equations:</w:t>
      </w:r>
    </w:p>
    <w:p w14:paraId="59F06DCF" w14:textId="77777777" w:rsidR="00554438" w:rsidRPr="00554438" w:rsidRDefault="00554438" w:rsidP="00554438">
      <w:pPr>
        <w:rPr>
          <w:lang w:val="en-GB"/>
        </w:rPr>
      </w:pPr>
    </w:p>
    <w:tbl>
      <w:tblPr>
        <w:tblW w:w="8568" w:type="dxa"/>
        <w:tblInd w:w="108" w:type="dxa"/>
        <w:tblLook w:val="04A0" w:firstRow="1" w:lastRow="0" w:firstColumn="1" w:lastColumn="0" w:noHBand="0" w:noVBand="1"/>
      </w:tblPr>
      <w:tblGrid>
        <w:gridCol w:w="7398"/>
        <w:gridCol w:w="1170"/>
      </w:tblGrid>
      <w:tr w:rsidR="00554438" w:rsidRPr="00554438" w14:paraId="2C6B35A5" w14:textId="77777777" w:rsidTr="00E552C4">
        <w:tc>
          <w:tcPr>
            <w:tcW w:w="7398" w:type="dxa"/>
            <w:vAlign w:val="center"/>
          </w:tcPr>
          <w:p w14:paraId="77B18BF7" w14:textId="59B35A5D" w:rsidR="00554438" w:rsidRPr="00554438" w:rsidRDefault="00554438" w:rsidP="00554438">
            <w:r w:rsidRPr="00554438">
              <w:rPr>
                <w:lang w:val="en-US"/>
              </w:rPr>
              <w:t xml:space="preserve">Corrected TS = Uncorrected TS + </w:t>
            </w:r>
            <w:r w:rsidRPr="00554438">
              <w:rPr>
                <w:lang w:val="en-US"/>
              </w:rPr>
              <w:sym w:font="Symbol" w:char="F053"/>
            </w:r>
            <w:r w:rsidRPr="00554438">
              <w:rPr>
                <w:lang w:val="en-US"/>
              </w:rPr>
              <w:t xml:space="preserve">(correction factor </w:t>
            </w:r>
            <w:r w:rsidRPr="00554438">
              <w:rPr>
                <w:lang w:val="en-US"/>
              </w:rPr>
              <w:sym w:font="Symbol" w:char="F0B4"/>
            </w:r>
            <w:r w:rsidRPr="00554438">
              <w:rPr>
                <w:lang w:val="en-US"/>
              </w:rPr>
              <w:t xml:space="preserve"> Equation</w:t>
            </w:r>
            <w:r>
              <w:rPr>
                <w:lang w:val="en-US"/>
              </w:rPr>
              <w:t xml:space="preserve"> 1</w:t>
            </w:r>
            <w:r w:rsidRPr="00554438">
              <w:rPr>
                <w:lang w:val="en-US"/>
              </w:rPr>
              <w:t>)</w:t>
            </w:r>
          </w:p>
        </w:tc>
        <w:tc>
          <w:tcPr>
            <w:tcW w:w="1170" w:type="dxa"/>
            <w:vAlign w:val="center"/>
          </w:tcPr>
          <w:p w14:paraId="715386E7" w14:textId="68B324EC" w:rsidR="00554438" w:rsidRPr="00554438" w:rsidRDefault="00554438" w:rsidP="00554438">
            <w:pPr>
              <w:rPr>
                <w:lang w:val="en-GB"/>
              </w:rPr>
            </w:pPr>
            <w:r>
              <w:rPr>
                <w:lang w:val="en-GB"/>
              </w:rPr>
              <w:t xml:space="preserve">Eqn. </w:t>
            </w:r>
            <w:r>
              <w:rPr>
                <w:lang w:val="en-GB"/>
              </w:rPr>
              <w:t>4</w:t>
            </w:r>
            <w:r w:rsidRPr="00554438">
              <w:rPr>
                <w:lang w:val="en-GB"/>
              </w:rPr>
              <w:t xml:space="preserve"> </w:t>
            </w:r>
          </w:p>
        </w:tc>
      </w:tr>
    </w:tbl>
    <w:p w14:paraId="27F5B9CF" w14:textId="77777777" w:rsidR="00554438" w:rsidRPr="00554438" w:rsidRDefault="00554438" w:rsidP="00554438">
      <w:pPr>
        <w:rPr>
          <w:lang w:val="en-GB"/>
        </w:rPr>
      </w:pPr>
    </w:p>
    <w:tbl>
      <w:tblPr>
        <w:tblW w:w="8568" w:type="dxa"/>
        <w:tblInd w:w="108" w:type="dxa"/>
        <w:tblLook w:val="04A0" w:firstRow="1" w:lastRow="0" w:firstColumn="1" w:lastColumn="0" w:noHBand="0" w:noVBand="1"/>
      </w:tblPr>
      <w:tblGrid>
        <w:gridCol w:w="7398"/>
        <w:gridCol w:w="1170"/>
      </w:tblGrid>
      <w:tr w:rsidR="00554438" w:rsidRPr="00554438" w14:paraId="49BDDA83" w14:textId="77777777" w:rsidTr="00E552C4">
        <w:tc>
          <w:tcPr>
            <w:tcW w:w="7398" w:type="dxa"/>
            <w:vAlign w:val="center"/>
          </w:tcPr>
          <w:p w14:paraId="18E5FCE3" w14:textId="77777777" w:rsidR="00554438" w:rsidRPr="00554438" w:rsidRDefault="00554438" w:rsidP="00554438">
            <w:r w:rsidRPr="00554438">
              <w:rPr>
                <w:lang w:val="en-US"/>
              </w:rPr>
              <w:t xml:space="preserve">Corrected VS = (Uncorrected VS / Uncorrected TS) </w:t>
            </w:r>
            <w:r w:rsidRPr="00554438">
              <w:rPr>
                <w:lang w:val="en-US"/>
              </w:rPr>
              <w:sym w:font="Symbol" w:char="F0B4"/>
            </w:r>
            <w:r w:rsidRPr="00554438">
              <w:rPr>
                <w:lang w:val="en-US"/>
              </w:rPr>
              <w:t xml:space="preserve"> Corrected TS</w:t>
            </w:r>
          </w:p>
        </w:tc>
        <w:tc>
          <w:tcPr>
            <w:tcW w:w="1170" w:type="dxa"/>
            <w:vAlign w:val="center"/>
          </w:tcPr>
          <w:p w14:paraId="4A235D44" w14:textId="4FBE6577" w:rsidR="00554438" w:rsidRPr="00554438" w:rsidRDefault="00554438" w:rsidP="00554438">
            <w:pPr>
              <w:rPr>
                <w:lang w:val="en-GB"/>
              </w:rPr>
            </w:pPr>
            <w:r>
              <w:rPr>
                <w:lang w:val="en-GB"/>
              </w:rPr>
              <w:t xml:space="preserve">Eqn. </w:t>
            </w:r>
            <w:r>
              <w:rPr>
                <w:lang w:val="en-GB"/>
              </w:rPr>
              <w:t>5</w:t>
            </w:r>
            <w:r w:rsidRPr="00554438">
              <w:rPr>
                <w:lang w:val="en-GB"/>
              </w:rPr>
              <w:t xml:space="preserve"> </w:t>
            </w:r>
          </w:p>
        </w:tc>
      </w:tr>
    </w:tbl>
    <w:p w14:paraId="1374A125" w14:textId="77777777" w:rsidR="00554438" w:rsidRPr="00554438" w:rsidRDefault="00554438" w:rsidP="00554438">
      <w:pPr>
        <w:rPr>
          <w:lang w:val="en-GB"/>
        </w:rPr>
      </w:pPr>
    </w:p>
    <w:p w14:paraId="125FBE92" w14:textId="77777777" w:rsidR="00554438" w:rsidRPr="00554438" w:rsidRDefault="00554438">
      <w:pPr>
        <w:rPr>
          <w:lang w:val="en-US"/>
        </w:rPr>
      </w:pPr>
    </w:p>
    <w:sectPr w:rsidR="00554438" w:rsidRPr="005544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ymbol">
    <w:panose1 w:val="05050102010706020507"/>
    <w:charset w:val="02"/>
    <w:family w:val="decorative"/>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CC3E93"/>
    <w:multiLevelType w:val="multilevel"/>
    <w:tmpl w:val="284C72D2"/>
    <w:lvl w:ilvl="0">
      <w:start w:val="1"/>
      <w:numFmt w:val="decimal"/>
      <w:pStyle w:val="Heading1"/>
      <w:lvlText w:val="CHAPTER %1"/>
      <w:lvlJc w:val="left"/>
      <w:pPr>
        <w:tabs>
          <w:tab w:val="num" w:pos="57"/>
        </w:tabs>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tabs>
          <w:tab w:val="num" w:pos="864"/>
        </w:tabs>
        <w:ind w:left="0" w:firstLine="0"/>
      </w:pPr>
      <w:rPr>
        <w:rFonts w:hint="default"/>
      </w:rPr>
    </w:lvl>
    <w:lvl w:ilvl="4">
      <w:start w:val="1"/>
      <w:numFmt w:val="lowerRoman"/>
      <w:lvlText w:val="%5)"/>
      <w:lvlJc w:val="left"/>
      <w:pPr>
        <w:ind w:left="0" w:firstLine="0"/>
      </w:pPr>
      <w:rPr>
        <w:rFonts w:hint="default"/>
      </w:rPr>
    </w:lvl>
    <w:lvl w:ilvl="5">
      <w:start w:val="1"/>
      <w:numFmt w:val="lowerLetter"/>
      <w:lvlText w:val="%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16cid:durableId="1164710119">
    <w:abstractNumId w:val="0"/>
  </w:num>
  <w:num w:numId="2" w16cid:durableId="1963681718">
    <w:abstractNumId w:val="0"/>
  </w:num>
  <w:num w:numId="3" w16cid:durableId="226258574">
    <w:abstractNumId w:val="0"/>
  </w:num>
  <w:num w:numId="4" w16cid:durableId="8947759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438"/>
    <w:rsid w:val="00011888"/>
    <w:rsid w:val="00061818"/>
    <w:rsid w:val="001033C8"/>
    <w:rsid w:val="002F4B94"/>
    <w:rsid w:val="003B0357"/>
    <w:rsid w:val="003B19E6"/>
    <w:rsid w:val="003C0385"/>
    <w:rsid w:val="004812CE"/>
    <w:rsid w:val="00496350"/>
    <w:rsid w:val="004A2CE0"/>
    <w:rsid w:val="00554438"/>
    <w:rsid w:val="00561182"/>
    <w:rsid w:val="00672E6C"/>
    <w:rsid w:val="00673941"/>
    <w:rsid w:val="00804A9F"/>
    <w:rsid w:val="00813687"/>
    <w:rsid w:val="00916A99"/>
    <w:rsid w:val="009D15B0"/>
    <w:rsid w:val="00A304A3"/>
    <w:rsid w:val="00A9204D"/>
    <w:rsid w:val="00A94E4A"/>
    <w:rsid w:val="00B366E7"/>
    <w:rsid w:val="00B40A58"/>
    <w:rsid w:val="00C86BE6"/>
    <w:rsid w:val="00CD4416"/>
    <w:rsid w:val="00CD6FC4"/>
    <w:rsid w:val="00F85178"/>
    <w:rsid w:val="00F95E7A"/>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ecimalSymbol w:val="."/>
  <w:listSeparator w:val=","/>
  <w14:docId w14:val="4FF928AA"/>
  <w15:chartTrackingRefBased/>
  <w15:docId w15:val="{45BD213A-2F47-3E46-A0C1-B6F0E2B4A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MY"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UNITEN"/>
    <w:basedOn w:val="Normal"/>
    <w:next w:val="Normal"/>
    <w:link w:val="Heading1Char"/>
    <w:autoRedefine/>
    <w:uiPriority w:val="9"/>
    <w:qFormat/>
    <w:rsid w:val="003B19E6"/>
    <w:pPr>
      <w:keepNext/>
      <w:keepLines/>
      <w:numPr>
        <w:numId w:val="4"/>
      </w:numPr>
      <w:spacing w:afterLines="200" w:after="480" w:line="360" w:lineRule="auto"/>
      <w:jc w:val="center"/>
      <w:outlineLvl w:val="0"/>
    </w:pPr>
    <w:rPr>
      <w:rFonts w:ascii="Times New Roman" w:eastAsiaTheme="majorEastAsia" w:hAnsi="Times New Roman" w:cstheme="majorBidi"/>
      <w:b/>
      <w:kern w:val="0"/>
      <w:szCs w:val="32"/>
      <w14:ligatures w14:val="none"/>
    </w:rPr>
  </w:style>
  <w:style w:type="paragraph" w:styleId="Heading2">
    <w:name w:val="heading 2"/>
    <w:basedOn w:val="Normal"/>
    <w:next w:val="Normal"/>
    <w:link w:val="Heading2Char"/>
    <w:autoRedefine/>
    <w:uiPriority w:val="9"/>
    <w:qFormat/>
    <w:rsid w:val="003B19E6"/>
    <w:pPr>
      <w:keepLines/>
      <w:numPr>
        <w:ilvl w:val="1"/>
        <w:numId w:val="4"/>
      </w:numPr>
      <w:spacing w:afterLines="100" w:after="240" w:line="360" w:lineRule="auto"/>
      <w:outlineLvl w:val="1"/>
    </w:pPr>
    <w:rPr>
      <w:rFonts w:ascii="Times New Roman" w:eastAsiaTheme="majorEastAsia" w:hAnsi="Times New Roman" w:cstheme="majorBidi"/>
      <w:b/>
      <w:kern w:val="0"/>
      <w:szCs w:val="26"/>
      <w14:ligatures w14:val="none"/>
    </w:rPr>
  </w:style>
  <w:style w:type="paragraph" w:styleId="Heading3">
    <w:name w:val="heading 3"/>
    <w:basedOn w:val="Normal"/>
    <w:next w:val="Normal"/>
    <w:link w:val="Heading3Char"/>
    <w:uiPriority w:val="9"/>
    <w:qFormat/>
    <w:rsid w:val="003B19E6"/>
    <w:pPr>
      <w:keepNext/>
      <w:keepLines/>
      <w:numPr>
        <w:ilvl w:val="2"/>
        <w:numId w:val="4"/>
      </w:numPr>
      <w:spacing w:afterLines="100" w:after="100" w:line="360" w:lineRule="auto"/>
      <w:outlineLvl w:val="2"/>
    </w:pPr>
    <w:rPr>
      <w:rFonts w:ascii="Times New Roman" w:eastAsiaTheme="majorEastAsia" w:hAnsi="Times New Roman" w:cstheme="majorBidi"/>
      <w:b/>
      <w:kern w:val="0"/>
      <w14:ligatures w14:val="none"/>
    </w:rPr>
  </w:style>
  <w:style w:type="paragraph" w:styleId="Heading4">
    <w:name w:val="heading 4"/>
    <w:basedOn w:val="Normal"/>
    <w:next w:val="Normal"/>
    <w:link w:val="Heading4Char"/>
    <w:autoRedefine/>
    <w:uiPriority w:val="9"/>
    <w:qFormat/>
    <w:rsid w:val="003B19E6"/>
    <w:pPr>
      <w:keepNext/>
      <w:keepLines/>
      <w:numPr>
        <w:ilvl w:val="3"/>
        <w:numId w:val="4"/>
      </w:numPr>
      <w:spacing w:afterLines="200" w:after="480" w:line="360" w:lineRule="auto"/>
      <w:outlineLvl w:val="3"/>
    </w:pPr>
    <w:rPr>
      <w:rFonts w:ascii="Times New Roman" w:eastAsiaTheme="majorEastAsia" w:hAnsi="Times New Roman" w:cstheme="majorBidi"/>
      <w:b/>
      <w:iCs/>
      <w:kern w:val="0"/>
      <w:szCs w:val="22"/>
      <w14:ligatures w14:val="none"/>
    </w:rPr>
  </w:style>
  <w:style w:type="paragraph" w:styleId="Heading5">
    <w:name w:val="heading 5"/>
    <w:basedOn w:val="Normal"/>
    <w:next w:val="Normal"/>
    <w:link w:val="Heading5Char"/>
    <w:uiPriority w:val="9"/>
    <w:semiHidden/>
    <w:unhideWhenUsed/>
    <w:qFormat/>
    <w:rsid w:val="0055443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5443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443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443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443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ionforEquationUNITEN">
    <w:name w:val="Caption for Equation UNITEN"/>
    <w:basedOn w:val="Normal"/>
    <w:next w:val="Normal"/>
    <w:autoRedefine/>
    <w:uiPriority w:val="13"/>
    <w:qFormat/>
    <w:rsid w:val="003B19E6"/>
    <w:pPr>
      <w:spacing w:before="120" w:after="120" w:line="360" w:lineRule="auto"/>
      <w:jc w:val="center"/>
    </w:pPr>
    <w:rPr>
      <w:rFonts w:ascii="Times New Roman" w:eastAsiaTheme="minorEastAsia" w:hAnsi="Times New Roman" w:cs="Times New Roman"/>
      <w:kern w:val="0"/>
      <w:szCs w:val="22"/>
      <w:lang w:val="en-GB"/>
      <w14:ligatures w14:val="none"/>
    </w:rPr>
  </w:style>
  <w:style w:type="paragraph" w:customStyle="1" w:styleId="CaptionforFigureUNITEN">
    <w:name w:val="Caption for Figure UNITEN"/>
    <w:basedOn w:val="Caption"/>
    <w:next w:val="Normal"/>
    <w:link w:val="CaptionforFigureUNITENChar"/>
    <w:autoRedefine/>
    <w:uiPriority w:val="13"/>
    <w:qFormat/>
    <w:rsid w:val="003B19E6"/>
    <w:pPr>
      <w:spacing w:after="360" w:line="360" w:lineRule="auto"/>
      <w:jc w:val="center"/>
    </w:pPr>
    <w:rPr>
      <w:rFonts w:ascii="Times New Roman" w:eastAsiaTheme="minorEastAsia" w:hAnsi="Times New Roman" w:cs="Times New Roman"/>
      <w:bCs/>
      <w:i w:val="0"/>
      <w:iCs w:val="0"/>
      <w:noProof/>
      <w:color w:val="auto"/>
      <w:kern w:val="0"/>
      <w:sz w:val="24"/>
      <w:lang w:val="en-GB"/>
      <w14:ligatures w14:val="none"/>
    </w:rPr>
  </w:style>
  <w:style w:type="character" w:customStyle="1" w:styleId="CaptionforFigureUNITENChar">
    <w:name w:val="Caption for Figure UNITEN Char"/>
    <w:basedOn w:val="DefaultParagraphFont"/>
    <w:link w:val="CaptionforFigureUNITEN"/>
    <w:uiPriority w:val="13"/>
    <w:rsid w:val="003B19E6"/>
    <w:rPr>
      <w:rFonts w:ascii="Times New Roman" w:eastAsiaTheme="minorEastAsia" w:hAnsi="Times New Roman" w:cs="Times New Roman"/>
      <w:bCs/>
      <w:noProof/>
      <w:kern w:val="0"/>
      <w:szCs w:val="18"/>
      <w:lang w:val="en-GB"/>
      <w14:ligatures w14:val="none"/>
    </w:rPr>
  </w:style>
  <w:style w:type="paragraph" w:styleId="Caption">
    <w:name w:val="caption"/>
    <w:basedOn w:val="Normal"/>
    <w:next w:val="Normal"/>
    <w:uiPriority w:val="35"/>
    <w:semiHidden/>
    <w:unhideWhenUsed/>
    <w:qFormat/>
    <w:rsid w:val="003B19E6"/>
    <w:pPr>
      <w:spacing w:after="200"/>
    </w:pPr>
    <w:rPr>
      <w:i/>
      <w:iCs/>
      <w:color w:val="0E2841" w:themeColor="text2"/>
      <w:sz w:val="18"/>
      <w:szCs w:val="18"/>
    </w:rPr>
  </w:style>
  <w:style w:type="paragraph" w:customStyle="1" w:styleId="CaptionforTableUNITENcenter">
    <w:name w:val="Caption for Table UNITEN center"/>
    <w:basedOn w:val="Caption"/>
    <w:next w:val="Normal"/>
    <w:link w:val="CaptionforTableUNITENcenterChar"/>
    <w:autoRedefine/>
    <w:uiPriority w:val="13"/>
    <w:qFormat/>
    <w:rsid w:val="003B19E6"/>
    <w:pPr>
      <w:keepNext/>
      <w:spacing w:before="360" w:after="240" w:line="360" w:lineRule="auto"/>
      <w:ind w:left="1440" w:hanging="1440"/>
      <w:jc w:val="center"/>
    </w:pPr>
    <w:rPr>
      <w:rFonts w:ascii="Times New Roman" w:hAnsi="Times New Roman" w:cs="Times New Roman"/>
      <w:bCs/>
      <w:i w:val="0"/>
      <w:iCs w:val="0"/>
      <w:noProof/>
      <w:color w:val="auto"/>
      <w:kern w:val="0"/>
      <w:sz w:val="24"/>
      <w14:ligatures w14:val="none"/>
    </w:rPr>
  </w:style>
  <w:style w:type="character" w:customStyle="1" w:styleId="CaptionforTableUNITENcenterChar">
    <w:name w:val="Caption for Table UNITEN center Char"/>
    <w:basedOn w:val="DefaultParagraphFont"/>
    <w:link w:val="CaptionforTableUNITENcenter"/>
    <w:uiPriority w:val="13"/>
    <w:rsid w:val="003B19E6"/>
    <w:rPr>
      <w:rFonts w:ascii="Times New Roman" w:hAnsi="Times New Roman" w:cs="Times New Roman"/>
      <w:bCs/>
      <w:noProof/>
      <w:kern w:val="0"/>
      <w:szCs w:val="18"/>
      <w14:ligatures w14:val="none"/>
    </w:rPr>
  </w:style>
  <w:style w:type="paragraph" w:customStyle="1" w:styleId="CaptionforUNITENleft">
    <w:name w:val="Caption for UNITEN left"/>
    <w:basedOn w:val="CaptionforTableUNITENcenter"/>
    <w:autoRedefine/>
    <w:uiPriority w:val="13"/>
    <w:qFormat/>
    <w:rsid w:val="003B19E6"/>
    <w:pPr>
      <w:spacing w:after="120"/>
      <w:jc w:val="left"/>
    </w:pPr>
    <w:rPr>
      <w:lang w:val="en-US"/>
    </w:rPr>
  </w:style>
  <w:style w:type="paragraph" w:customStyle="1" w:styleId="FigureCenterUNITEN">
    <w:name w:val="Figure Center UNITEN"/>
    <w:basedOn w:val="CaptionforFigureUNITEN"/>
    <w:autoRedefine/>
    <w:uiPriority w:val="13"/>
    <w:qFormat/>
    <w:rsid w:val="003B19E6"/>
    <w:pPr>
      <w:spacing w:after="0"/>
    </w:pPr>
  </w:style>
  <w:style w:type="character" w:customStyle="1" w:styleId="Heading1Char">
    <w:name w:val="Heading 1 Char"/>
    <w:aliases w:val="UNITEN Char"/>
    <w:basedOn w:val="DefaultParagraphFont"/>
    <w:link w:val="Heading1"/>
    <w:uiPriority w:val="9"/>
    <w:rsid w:val="003B19E6"/>
    <w:rPr>
      <w:rFonts w:ascii="Times New Roman" w:eastAsiaTheme="majorEastAsia" w:hAnsi="Times New Roman" w:cstheme="majorBidi"/>
      <w:b/>
      <w:kern w:val="0"/>
      <w:szCs w:val="32"/>
      <w14:ligatures w14:val="none"/>
    </w:rPr>
  </w:style>
  <w:style w:type="paragraph" w:customStyle="1" w:styleId="UNITENParagraph">
    <w:name w:val="UNITEN Paragraph"/>
    <w:basedOn w:val="Normal"/>
    <w:next w:val="Normal"/>
    <w:link w:val="UNITENParagraphChar"/>
    <w:autoRedefine/>
    <w:uiPriority w:val="11"/>
    <w:qFormat/>
    <w:rsid w:val="003B19E6"/>
    <w:pPr>
      <w:spacing w:afterLines="200" w:after="480" w:line="360" w:lineRule="auto"/>
      <w:jc w:val="both"/>
    </w:pPr>
    <w:rPr>
      <w:rFonts w:ascii="Times New Roman" w:eastAsiaTheme="minorEastAsia" w:hAnsi="Times New Roman" w:cs="Times New Roman"/>
      <w:kern w:val="0"/>
      <w:szCs w:val="22"/>
      <w14:ligatures w14:val="none"/>
    </w:rPr>
  </w:style>
  <w:style w:type="character" w:customStyle="1" w:styleId="UNITENParagraphChar">
    <w:name w:val="UNITEN Paragraph Char"/>
    <w:basedOn w:val="DefaultParagraphFont"/>
    <w:link w:val="UNITENParagraph"/>
    <w:uiPriority w:val="11"/>
    <w:rsid w:val="003B19E6"/>
    <w:rPr>
      <w:rFonts w:ascii="Times New Roman" w:eastAsiaTheme="minorEastAsia" w:hAnsi="Times New Roman" w:cs="Times New Roman"/>
      <w:kern w:val="0"/>
      <w:szCs w:val="22"/>
      <w14:ligatures w14:val="none"/>
    </w:rPr>
  </w:style>
  <w:style w:type="paragraph" w:customStyle="1" w:styleId="PictureLocationUNITEN">
    <w:name w:val="Picture Location UNITEN"/>
    <w:basedOn w:val="UNITENParagraph"/>
    <w:next w:val="CaptionforFigureUNITEN"/>
    <w:autoRedefine/>
    <w:uiPriority w:val="13"/>
    <w:qFormat/>
    <w:rsid w:val="003B19E6"/>
    <w:pPr>
      <w:keepNext/>
      <w:spacing w:afterLines="100" w:after="100" w:line="240" w:lineRule="auto"/>
      <w:jc w:val="center"/>
    </w:pPr>
    <w:rPr>
      <w:noProof/>
      <w:lang w:eastAsia="en-MY"/>
    </w:rPr>
  </w:style>
  <w:style w:type="paragraph" w:customStyle="1" w:styleId="QuotationUNITEN">
    <w:name w:val="Quotation UNITEN"/>
    <w:basedOn w:val="UNITENParagraph"/>
    <w:next w:val="Normal"/>
    <w:autoRedefine/>
    <w:uiPriority w:val="13"/>
    <w:qFormat/>
    <w:rsid w:val="003B19E6"/>
    <w:pPr>
      <w:spacing w:line="240" w:lineRule="auto"/>
      <w:ind w:left="1440" w:right="1440"/>
    </w:pPr>
    <w:rPr>
      <w:i/>
    </w:rPr>
  </w:style>
  <w:style w:type="character" w:customStyle="1" w:styleId="Heading2Char">
    <w:name w:val="Heading 2 Char"/>
    <w:basedOn w:val="DefaultParagraphFont"/>
    <w:link w:val="Heading2"/>
    <w:uiPriority w:val="9"/>
    <w:rsid w:val="003B19E6"/>
    <w:rPr>
      <w:rFonts w:ascii="Times New Roman" w:eastAsiaTheme="majorEastAsia" w:hAnsi="Times New Roman" w:cstheme="majorBidi"/>
      <w:b/>
      <w:kern w:val="0"/>
      <w:szCs w:val="26"/>
      <w14:ligatures w14:val="none"/>
    </w:rPr>
  </w:style>
  <w:style w:type="character" w:customStyle="1" w:styleId="Heading3Char">
    <w:name w:val="Heading 3 Char"/>
    <w:basedOn w:val="DefaultParagraphFont"/>
    <w:link w:val="Heading3"/>
    <w:uiPriority w:val="9"/>
    <w:rsid w:val="003B19E6"/>
    <w:rPr>
      <w:rFonts w:ascii="Times New Roman" w:eastAsiaTheme="majorEastAsia" w:hAnsi="Times New Roman" w:cstheme="majorBidi"/>
      <w:b/>
      <w:kern w:val="0"/>
      <w14:ligatures w14:val="none"/>
    </w:rPr>
  </w:style>
  <w:style w:type="character" w:customStyle="1" w:styleId="Heading4Char">
    <w:name w:val="Heading 4 Char"/>
    <w:basedOn w:val="DefaultParagraphFont"/>
    <w:link w:val="Heading4"/>
    <w:uiPriority w:val="9"/>
    <w:rsid w:val="003B19E6"/>
    <w:rPr>
      <w:rFonts w:ascii="Times New Roman" w:eastAsiaTheme="majorEastAsia" w:hAnsi="Times New Roman" w:cstheme="majorBidi"/>
      <w:b/>
      <w:iCs/>
      <w:kern w:val="0"/>
      <w:szCs w:val="22"/>
      <w14:ligatures w14:val="none"/>
    </w:rPr>
  </w:style>
  <w:style w:type="character" w:customStyle="1" w:styleId="Heading5Char">
    <w:name w:val="Heading 5 Char"/>
    <w:basedOn w:val="DefaultParagraphFont"/>
    <w:link w:val="Heading5"/>
    <w:uiPriority w:val="9"/>
    <w:semiHidden/>
    <w:rsid w:val="0055443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5443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443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443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4438"/>
    <w:rPr>
      <w:rFonts w:eastAsiaTheme="majorEastAsia" w:cstheme="majorBidi"/>
      <w:color w:val="272727" w:themeColor="text1" w:themeTint="D8"/>
    </w:rPr>
  </w:style>
  <w:style w:type="paragraph" w:styleId="Title">
    <w:name w:val="Title"/>
    <w:basedOn w:val="Normal"/>
    <w:next w:val="Normal"/>
    <w:link w:val="TitleChar"/>
    <w:uiPriority w:val="10"/>
    <w:qFormat/>
    <w:rsid w:val="0055443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443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443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443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443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54438"/>
    <w:rPr>
      <w:i/>
      <w:iCs/>
      <w:color w:val="404040" w:themeColor="text1" w:themeTint="BF"/>
    </w:rPr>
  </w:style>
  <w:style w:type="paragraph" w:styleId="ListParagraph">
    <w:name w:val="List Paragraph"/>
    <w:basedOn w:val="Normal"/>
    <w:uiPriority w:val="34"/>
    <w:qFormat/>
    <w:rsid w:val="00554438"/>
    <w:pPr>
      <w:ind w:left="720"/>
      <w:contextualSpacing/>
    </w:pPr>
  </w:style>
  <w:style w:type="character" w:styleId="IntenseEmphasis">
    <w:name w:val="Intense Emphasis"/>
    <w:basedOn w:val="DefaultParagraphFont"/>
    <w:uiPriority w:val="21"/>
    <w:qFormat/>
    <w:rsid w:val="00554438"/>
    <w:rPr>
      <w:i/>
      <w:iCs/>
      <w:color w:val="0F4761" w:themeColor="accent1" w:themeShade="BF"/>
    </w:rPr>
  </w:style>
  <w:style w:type="paragraph" w:styleId="IntenseQuote">
    <w:name w:val="Intense Quote"/>
    <w:basedOn w:val="Normal"/>
    <w:next w:val="Normal"/>
    <w:link w:val="IntenseQuoteChar"/>
    <w:uiPriority w:val="30"/>
    <w:qFormat/>
    <w:rsid w:val="005544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54438"/>
    <w:rPr>
      <w:i/>
      <w:iCs/>
      <w:color w:val="0F4761" w:themeColor="accent1" w:themeShade="BF"/>
    </w:rPr>
  </w:style>
  <w:style w:type="character" w:styleId="IntenseReference">
    <w:name w:val="Intense Reference"/>
    <w:basedOn w:val="DefaultParagraphFont"/>
    <w:uiPriority w:val="32"/>
    <w:qFormat/>
    <w:rsid w:val="0055443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CC8F4358E86464193243D602892726A"/>
        <w:category>
          <w:name w:val="General"/>
          <w:gallery w:val="placeholder"/>
        </w:category>
        <w:types>
          <w:type w:val="bbPlcHdr"/>
        </w:types>
        <w:behaviors>
          <w:behavior w:val="content"/>
        </w:behaviors>
        <w:guid w:val="{0FE4EE1C-311D-E541-8385-104B8AD37EA8}"/>
      </w:docPartPr>
      <w:docPartBody>
        <w:p w:rsidR="00000000" w:rsidRDefault="000141E7" w:rsidP="000141E7">
          <w:pPr>
            <w:pStyle w:val="0CC8F4358E86464193243D602892726A"/>
          </w:pPr>
          <w:r w:rsidRPr="00F75F7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ymbol">
    <w:panose1 w:val="05050102010706020507"/>
    <w:charset w:val="02"/>
    <w:family w:val="decorative"/>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1E7"/>
    <w:rsid w:val="000141E7"/>
    <w:rsid w:val="004A2CE0"/>
    <w:rsid w:val="00677008"/>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MY"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41E7"/>
    <w:rPr>
      <w:color w:val="666666"/>
    </w:rPr>
  </w:style>
  <w:style w:type="paragraph" w:customStyle="1" w:styleId="A869920CB9F71D4880248F46C4570FAA">
    <w:name w:val="A869920CB9F71D4880248F46C4570FAA"/>
    <w:rsid w:val="000141E7"/>
  </w:style>
  <w:style w:type="paragraph" w:customStyle="1" w:styleId="0CC8F4358E86464193243D602892726A">
    <w:name w:val="0CC8F4358E86464193243D602892726A"/>
    <w:rsid w:val="000141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394</Words>
  <Characters>2252</Characters>
  <Application>Microsoft Office Word</Application>
  <DocSecurity>0</DocSecurity>
  <Lines>18</Lines>
  <Paragraphs>5</Paragraphs>
  <ScaleCrop>false</ScaleCrop>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Eqwan Roslan</dc:creator>
  <cp:keywords/>
  <dc:description/>
  <cp:lastModifiedBy>Eqwan Roslan</cp:lastModifiedBy>
  <cp:revision>1</cp:revision>
  <dcterms:created xsi:type="dcterms:W3CDTF">2024-10-30T09:44:00Z</dcterms:created>
  <dcterms:modified xsi:type="dcterms:W3CDTF">2024-10-30T09:47:00Z</dcterms:modified>
</cp:coreProperties>
</file>